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84876" w14:paraId="7D6B2AE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18D8B0C" w14:textId="73A702C9" w:rsidR="00A84876" w:rsidRPr="0058084C" w:rsidRDefault="00551725" w:rsidP="00A8487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="00A84876">
              <w:rPr>
                <w:b w:val="0"/>
                <w:sz w:val="18"/>
                <w:szCs w:val="18"/>
                <w:lang w:val="en-US"/>
              </w:rPr>
              <w:t xml:space="preserve"> June </w:t>
            </w:r>
            <w:r w:rsidR="00A84876" w:rsidRPr="0058084C">
              <w:rPr>
                <w:b w:val="0"/>
                <w:sz w:val="18"/>
                <w:szCs w:val="18"/>
                <w:lang w:val="en-US"/>
              </w:rPr>
              <w:t>202</w:t>
            </w:r>
            <w:r w:rsidR="00A84876">
              <w:rPr>
                <w:b w:val="0"/>
                <w:sz w:val="18"/>
                <w:szCs w:val="18"/>
                <w:lang w:val="en-US"/>
              </w:rPr>
              <w:t>2</w:t>
            </w:r>
          </w:p>
          <w:p w14:paraId="3E1C323D" w14:textId="77777777" w:rsidR="00A84876" w:rsidRPr="00217034" w:rsidRDefault="00A84876" w:rsidP="00A84876">
            <w:pPr>
              <w:pStyle w:val="M7"/>
              <w:framePr w:wrap="auto" w:vAnchor="margin" w:hAnchor="text" w:xAlign="left" w:yAlign="inline"/>
              <w:suppressOverlap w:val="0"/>
              <w:rPr>
                <w:highlight w:val="yellow"/>
                <w:lang w:val="en-US"/>
              </w:rPr>
            </w:pPr>
          </w:p>
          <w:p w14:paraId="5AC010B2" w14:textId="77777777" w:rsidR="00A84876" w:rsidRPr="00217034" w:rsidRDefault="00A84876" w:rsidP="00A84876">
            <w:pPr>
              <w:pStyle w:val="M7"/>
              <w:framePr w:wrap="auto" w:vAnchor="margin" w:hAnchor="text" w:xAlign="left" w:yAlign="inline"/>
              <w:suppressOverlap w:val="0"/>
              <w:rPr>
                <w:highlight w:val="yellow"/>
                <w:lang w:val="en-US"/>
              </w:rPr>
            </w:pPr>
          </w:p>
          <w:p w14:paraId="154D61E5" w14:textId="77777777" w:rsidR="00A84876" w:rsidRPr="006117DD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b/>
                <w:lang w:val="en-US"/>
              </w:rPr>
            </w:pPr>
            <w:r w:rsidRPr="006117DD">
              <w:rPr>
                <w:b/>
                <w:bCs/>
                <w:lang w:val="en-US"/>
              </w:rPr>
              <w:t>Contact person</w:t>
            </w:r>
            <w:r w:rsidRPr="006117DD">
              <w:rPr>
                <w:lang w:val="en-US"/>
              </w:rPr>
              <w:t xml:space="preserve"> </w:t>
            </w:r>
            <w:r w:rsidRPr="006117DD">
              <w:rPr>
                <w:lang w:val="en-US"/>
              </w:rPr>
              <w:br/>
            </w:r>
            <w:r w:rsidRPr="006117DD">
              <w:rPr>
                <w:b/>
                <w:lang w:val="en-US"/>
              </w:rPr>
              <w:t xml:space="preserve">Fabian </w:t>
            </w:r>
            <w:proofErr w:type="spellStart"/>
            <w:r w:rsidRPr="006117DD">
              <w:rPr>
                <w:b/>
                <w:lang w:val="en-US"/>
              </w:rPr>
              <w:t>Schwane</w:t>
            </w:r>
            <w:proofErr w:type="spellEnd"/>
            <w:r w:rsidRPr="006117DD">
              <w:rPr>
                <w:b/>
                <w:lang w:val="en-US"/>
              </w:rPr>
              <w:t xml:space="preserve"> </w:t>
            </w:r>
          </w:p>
          <w:p w14:paraId="54B150E0" w14:textId="77777777" w:rsidR="00A84876" w:rsidRPr="006117DD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6117DD">
              <w:rPr>
                <w:lang w:val="en-US"/>
              </w:rPr>
              <w:t>Head of Market Communications</w:t>
            </w:r>
          </w:p>
          <w:p w14:paraId="3178948A" w14:textId="77777777" w:rsidR="00A84876" w:rsidRPr="006117DD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 xml:space="preserve">Interface </w:t>
            </w:r>
            <w:r w:rsidRPr="006117DD">
              <w:rPr>
                <w:lang w:val="en-US"/>
              </w:rPr>
              <w:t xml:space="preserve">&amp; </w:t>
            </w:r>
            <w:r>
              <w:rPr>
                <w:lang w:val="en-US"/>
              </w:rPr>
              <w:t xml:space="preserve">Performance </w:t>
            </w:r>
          </w:p>
          <w:p w14:paraId="79E752F0" w14:textId="77777777" w:rsidR="00A84876" w:rsidRPr="006274A0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lang w:val="fr-FR"/>
              </w:rPr>
            </w:pPr>
            <w:r w:rsidRPr="006274A0">
              <w:rPr>
                <w:lang w:val="fr-FR"/>
              </w:rPr>
              <w:t>Phone +49 172 213 3935</w:t>
            </w:r>
          </w:p>
          <w:p w14:paraId="3A65B51A" w14:textId="77777777" w:rsidR="00A84876" w:rsidRPr="006274A0" w:rsidRDefault="00A84876" w:rsidP="00A84876">
            <w:pPr>
              <w:pStyle w:val="M12"/>
              <w:framePr w:wrap="auto" w:vAnchor="margin" w:hAnchor="text" w:xAlign="left" w:yAlign="inline"/>
              <w:suppressOverlap w:val="0"/>
              <w:rPr>
                <w:lang w:val="fr-FR"/>
              </w:rPr>
            </w:pPr>
            <w:r w:rsidRPr="006274A0">
              <w:rPr>
                <w:lang w:val="fr-FR"/>
              </w:rPr>
              <w:t>fabian.schwane@evonik.com</w:t>
            </w:r>
          </w:p>
          <w:p w14:paraId="6AE18048" w14:textId="77777777" w:rsidR="00A84876" w:rsidRPr="006274A0" w:rsidRDefault="00A84876" w:rsidP="00A84876">
            <w:pPr>
              <w:pStyle w:val="M7"/>
              <w:framePr w:wrap="auto" w:vAnchor="margin" w:hAnchor="text" w:xAlign="left" w:yAlign="inline"/>
              <w:suppressOverlap w:val="0"/>
              <w:rPr>
                <w:lang w:val="fr-FR"/>
              </w:rPr>
            </w:pPr>
          </w:p>
          <w:p w14:paraId="68034230" w14:textId="77777777" w:rsidR="00A84876" w:rsidRPr="006274A0" w:rsidRDefault="00A84876" w:rsidP="00A84876">
            <w:pPr>
              <w:pStyle w:val="M7"/>
              <w:framePr w:wrap="auto" w:vAnchor="margin" w:hAnchor="text" w:xAlign="left" w:yAlign="inline"/>
              <w:suppressOverlap w:val="0"/>
              <w:rPr>
                <w:lang w:val="fr-FR"/>
              </w:rPr>
            </w:pPr>
            <w:r>
              <w:rPr>
                <w:lang w:val="fr-FR"/>
              </w:rPr>
              <w:t xml:space="preserve">Alternative contact </w:t>
            </w:r>
          </w:p>
          <w:p w14:paraId="600F2B57" w14:textId="77777777" w:rsidR="00A84876" w:rsidRPr="006274A0" w:rsidRDefault="00A84876" w:rsidP="00A84876">
            <w:pPr>
              <w:pStyle w:val="M7"/>
              <w:framePr w:wrap="auto" w:vAnchor="margin" w:hAnchor="text" w:xAlign="left" w:yAlign="inline"/>
              <w:suppressOverlap w:val="0"/>
              <w:rPr>
                <w:lang w:val="fr-FR"/>
              </w:rPr>
            </w:pPr>
            <w:r w:rsidRPr="006274A0">
              <w:rPr>
                <w:lang w:val="fr-FR"/>
              </w:rPr>
              <w:t>Katja Marx</w:t>
            </w:r>
          </w:p>
          <w:p w14:paraId="40FE84C4" w14:textId="77777777" w:rsidR="00A84876" w:rsidRPr="006117DD" w:rsidRDefault="00A84876" w:rsidP="00A84876">
            <w:pPr>
              <w:pStyle w:val="M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6117DD">
              <w:rPr>
                <w:lang w:val="en-US"/>
              </w:rPr>
              <w:t xml:space="preserve">Head of Market Communications </w:t>
            </w:r>
          </w:p>
          <w:p w14:paraId="4407E1B8" w14:textId="681659A8" w:rsidR="00A84876" w:rsidRPr="00DC1EB3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6117DD">
              <w:rPr>
                <w:lang w:val="en-US"/>
              </w:rPr>
              <w:t xml:space="preserve">Specialty Additives </w:t>
            </w:r>
            <w:r w:rsidRPr="006117DD">
              <w:rPr>
                <w:lang w:val="en-US"/>
              </w:rPr>
              <w:br/>
              <w:t>Phone +49 6181 59-13831</w:t>
            </w:r>
            <w:r>
              <w:rPr>
                <w:lang w:val="en-US"/>
              </w:rPr>
              <w:br/>
            </w:r>
            <w:hyperlink r:id="rId11" w:history="1">
              <w:r w:rsidRPr="00FE1695">
                <w:rPr>
                  <w:rStyle w:val="Hyperlink"/>
                  <w:lang w:val="en-US"/>
                </w:rPr>
                <w:t>katja.marx@evonik.com</w:t>
              </w:r>
            </w:hyperlink>
          </w:p>
        </w:tc>
      </w:tr>
      <w:tr w:rsidR="00A84876" w14:paraId="55B618AD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358EE2E" w14:textId="77777777" w:rsidR="00A84876" w:rsidRPr="00DC1EB3" w:rsidRDefault="00A84876" w:rsidP="00A8487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5DD8701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  <w:lang w:val="en-US"/>
        </w:rPr>
        <w:t>Evonik Brasil Ltda.</w:t>
      </w:r>
    </w:p>
    <w:p w14:paraId="5E910941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Rua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en-US"/>
        </w:rPr>
        <w:t xml:space="preserve">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Arq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en-US"/>
        </w:rPr>
        <w:t xml:space="preserve">.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Olavo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en-US"/>
        </w:rPr>
        <w:t xml:space="preserve">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en-US"/>
        </w:rPr>
        <w:t xml:space="preserve"> de Campos, 105</w:t>
      </w:r>
    </w:p>
    <w:p w14:paraId="7D1CDEEC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  <w:lang w:val="en-US"/>
        </w:rPr>
        <w:t>Torre A – 04711-904 - São Paulo – SP Brasil</w:t>
      </w:r>
    </w:p>
    <w:p w14:paraId="57A0FB8B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55DEEE6B" w14:textId="77777777" w:rsidR="00D04B00" w:rsidRPr="00DC1EB3" w:rsidRDefault="00B66EA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="00CD1DA0" w:rsidRPr="006A0139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646D606D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5319227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64C2C84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A0139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33546C0A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  <w:lang w:val="en-US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Evonik.Brasil</w:t>
      </w:r>
      <w:proofErr w:type="spellEnd"/>
    </w:p>
    <w:p w14:paraId="48C19C4A" w14:textId="77777777" w:rsidR="00D04B00" w:rsidRPr="00DC1EB3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  <w:lang w:val="en-US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EvonikIndustries</w:t>
      </w:r>
      <w:proofErr w:type="spellEnd"/>
    </w:p>
    <w:p w14:paraId="4695A8DC" w14:textId="77777777" w:rsidR="00D04B00" w:rsidRPr="004E5635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767BE1ED" w14:textId="77777777" w:rsidR="00D04B00" w:rsidRPr="004E5635" w:rsidRDefault="00CD1D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0997316B" w14:textId="1C7B687B" w:rsidR="008D0E06" w:rsidRPr="00A84876" w:rsidRDefault="00CD1DA0" w:rsidP="00621A54">
      <w:pPr>
        <w:ind w:right="33"/>
        <w:rPr>
          <w:rFonts w:cs="Lucida Sans Unicode"/>
          <w:b/>
          <w:bCs/>
          <w:szCs w:val="22"/>
          <w:lang w:val="en-US"/>
        </w:rPr>
      </w:pPr>
      <w:r w:rsidRPr="00A84876">
        <w:rPr>
          <w:rFonts w:cs="Lucida Sans Unicode"/>
          <w:b/>
          <w:bCs/>
          <w:szCs w:val="22"/>
          <w:lang w:val="en-US"/>
        </w:rPr>
        <w:t xml:space="preserve">Evonik partners with </w:t>
      </w:r>
      <w:r w:rsidR="006A0139" w:rsidRPr="00A84876">
        <w:rPr>
          <w:rFonts w:cs="Lucida Sans Unicode"/>
          <w:b/>
          <w:bCs/>
          <w:szCs w:val="22"/>
          <w:lang w:val="en-US"/>
        </w:rPr>
        <w:t xml:space="preserve">agribusiness innovation hub </w:t>
      </w:r>
      <w:proofErr w:type="spellStart"/>
      <w:r w:rsidRPr="00A84876">
        <w:rPr>
          <w:rFonts w:cs="Lucida Sans Unicode"/>
          <w:b/>
          <w:bCs/>
          <w:szCs w:val="22"/>
          <w:lang w:val="en-US"/>
        </w:rPr>
        <w:t>AgTech</w:t>
      </w:r>
      <w:proofErr w:type="spellEnd"/>
      <w:r w:rsidRPr="00A84876">
        <w:rPr>
          <w:rFonts w:cs="Lucida Sans Unicode"/>
          <w:b/>
          <w:bCs/>
          <w:szCs w:val="22"/>
          <w:lang w:val="en-US"/>
        </w:rPr>
        <w:t xml:space="preserve"> Garage</w:t>
      </w:r>
      <w:r w:rsidR="006A0139" w:rsidRPr="00A84876">
        <w:rPr>
          <w:rFonts w:cs="Lucida Sans Unicode"/>
          <w:b/>
          <w:bCs/>
          <w:szCs w:val="22"/>
          <w:lang w:val="en-US"/>
        </w:rPr>
        <w:t xml:space="preserve"> </w:t>
      </w:r>
      <w:r w:rsidR="00A26410" w:rsidRPr="00A84876">
        <w:rPr>
          <w:rFonts w:cs="Lucida Sans Unicode"/>
          <w:b/>
          <w:bCs/>
          <w:szCs w:val="22"/>
          <w:lang w:val="en-US"/>
        </w:rPr>
        <w:t>in Brazil</w:t>
      </w:r>
    </w:p>
    <w:p w14:paraId="7B8D7B84" w14:textId="7DC8816B" w:rsidR="006F7E8D" w:rsidRPr="00A84876" w:rsidRDefault="006F7E8D" w:rsidP="007874D4">
      <w:pPr>
        <w:spacing w:line="240" w:lineRule="auto"/>
        <w:rPr>
          <w:rFonts w:eastAsia="Lucida Sans Unicode" w:cs="Lucida Sans Unicode"/>
          <w:b/>
          <w:bCs/>
          <w:color w:val="0D0D0D"/>
          <w:sz w:val="20"/>
          <w:szCs w:val="20"/>
          <w:bdr w:val="nil"/>
          <w:shd w:val="clear" w:color="auto" w:fill="FFFFFF"/>
          <w:lang w:val="en-US" w:eastAsia="pt-BR"/>
        </w:rPr>
      </w:pPr>
    </w:p>
    <w:p w14:paraId="1019D97D" w14:textId="0886AE47" w:rsidR="006F7E8D" w:rsidRPr="00A84876" w:rsidRDefault="00806012" w:rsidP="00621A54">
      <w:pPr>
        <w:pStyle w:val="PargrafodaLista"/>
        <w:numPr>
          <w:ilvl w:val="0"/>
          <w:numId w:val="16"/>
        </w:numPr>
        <w:ind w:left="360" w:right="33"/>
        <w:rPr>
          <w:rFonts w:cs="Lucida Sans Unicode"/>
          <w:szCs w:val="22"/>
          <w:lang w:val="en-US"/>
        </w:rPr>
      </w:pPr>
      <w:r w:rsidRPr="00A84876">
        <w:rPr>
          <w:rFonts w:cs="Lucida Sans Unicode"/>
          <w:szCs w:val="22"/>
          <w:lang w:val="en-US"/>
        </w:rPr>
        <w:t>Agreement increases proximity and collaborat</w:t>
      </w:r>
      <w:r w:rsidR="00AD30CD" w:rsidRPr="00A84876">
        <w:rPr>
          <w:rFonts w:cs="Lucida Sans Unicode"/>
          <w:szCs w:val="22"/>
          <w:lang w:val="en-US"/>
        </w:rPr>
        <w:t>ive</w:t>
      </w:r>
      <w:r w:rsidRPr="00A84876">
        <w:rPr>
          <w:rFonts w:cs="Lucida Sans Unicode"/>
          <w:szCs w:val="22"/>
          <w:lang w:val="en-US"/>
        </w:rPr>
        <w:t xml:space="preserve"> opportunities with </w:t>
      </w:r>
      <w:r w:rsidR="00AD30CD" w:rsidRPr="00A84876">
        <w:rPr>
          <w:rFonts w:cs="Lucida Sans Unicode"/>
          <w:szCs w:val="22"/>
          <w:lang w:val="en-US"/>
        </w:rPr>
        <w:t>regional agribusiness network</w:t>
      </w:r>
    </w:p>
    <w:p w14:paraId="2FE9EE91" w14:textId="5C555833" w:rsidR="006F7E8D" w:rsidRPr="00A84876" w:rsidRDefault="00AD30CD" w:rsidP="00621A54">
      <w:pPr>
        <w:pStyle w:val="PargrafodaLista"/>
        <w:numPr>
          <w:ilvl w:val="0"/>
          <w:numId w:val="16"/>
        </w:numPr>
        <w:ind w:left="360" w:right="33"/>
        <w:rPr>
          <w:rFonts w:cs="Lucida Sans Unicode"/>
          <w:szCs w:val="22"/>
          <w:lang w:val="en-US"/>
        </w:rPr>
      </w:pPr>
      <w:r w:rsidRPr="00A84876">
        <w:rPr>
          <w:rFonts w:cs="Lucida Sans Unicode"/>
          <w:szCs w:val="22"/>
          <w:lang w:val="en-US"/>
        </w:rPr>
        <w:t xml:space="preserve">Sustainable </w:t>
      </w:r>
      <w:r w:rsidR="00DD2B26" w:rsidRPr="00A84876">
        <w:rPr>
          <w:rFonts w:cs="Lucida Sans Unicode"/>
          <w:szCs w:val="22"/>
          <w:lang w:val="en-US"/>
        </w:rPr>
        <w:t xml:space="preserve">additives and adjuvants </w:t>
      </w:r>
      <w:r w:rsidRPr="00A84876">
        <w:rPr>
          <w:rFonts w:cs="Lucida Sans Unicode"/>
          <w:szCs w:val="22"/>
          <w:lang w:val="en-US"/>
        </w:rPr>
        <w:t xml:space="preserve">innovation </w:t>
      </w:r>
      <w:r w:rsidR="00425D29" w:rsidRPr="00A84876">
        <w:rPr>
          <w:rFonts w:cs="Lucida Sans Unicode"/>
          <w:szCs w:val="22"/>
          <w:lang w:val="en-US"/>
        </w:rPr>
        <w:t xml:space="preserve">capabilities </w:t>
      </w:r>
      <w:r w:rsidR="00DF25BD" w:rsidRPr="00A84876">
        <w:rPr>
          <w:rFonts w:cs="Lucida Sans Unicode"/>
          <w:szCs w:val="22"/>
          <w:lang w:val="en-US"/>
        </w:rPr>
        <w:t xml:space="preserve">at Americana Agro Hub </w:t>
      </w:r>
      <w:r w:rsidR="00DD2B26" w:rsidRPr="00A84876">
        <w:rPr>
          <w:rFonts w:cs="Lucida Sans Unicode"/>
          <w:szCs w:val="22"/>
          <w:lang w:val="en-US"/>
        </w:rPr>
        <w:t>boosted</w:t>
      </w:r>
      <w:r w:rsidR="00DF25BD" w:rsidRPr="00A84876">
        <w:rPr>
          <w:rFonts w:cs="Lucida Sans Unicode"/>
          <w:szCs w:val="22"/>
          <w:lang w:val="en-US"/>
        </w:rPr>
        <w:t xml:space="preserve"> by partnership</w:t>
      </w:r>
    </w:p>
    <w:p w14:paraId="084F9424" w14:textId="77777777" w:rsidR="007874D4" w:rsidRPr="006A0139" w:rsidRDefault="007874D4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53A2445D" w14:textId="3E3A1F24" w:rsidR="005A2003" w:rsidRDefault="006A0139" w:rsidP="00326E8A">
      <w:pPr>
        <w:spacing w:line="240" w:lineRule="auto"/>
        <w:rPr>
          <w:rFonts w:cs="Lucida Sans Unicode"/>
          <w:szCs w:val="22"/>
          <w:lang w:eastAsia="pt-BR"/>
        </w:rPr>
      </w:pPr>
      <w:r w:rsidRPr="006A0139">
        <w:rPr>
          <w:rFonts w:eastAsia="Lucida Sans Unicode" w:cs="Lucida Sans Unicode"/>
          <w:b/>
          <w:bCs/>
          <w:szCs w:val="22"/>
          <w:bdr w:val="nil"/>
          <w:lang w:val="en-US" w:eastAsia="pt-BR"/>
        </w:rPr>
        <w:t>Piracicaba, Brazil.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Evonik </w:t>
      </w:r>
      <w:proofErr w:type="spellStart"/>
      <w:r w:rsidR="009B42FC">
        <w:t>has</w:t>
      </w:r>
      <w:proofErr w:type="spellEnd"/>
      <w:r w:rsidR="009B42FC">
        <w:t xml:space="preserve"> </w:t>
      </w:r>
      <w:proofErr w:type="spellStart"/>
      <w:r w:rsidR="009B42FC">
        <w:t>entered</w:t>
      </w:r>
      <w:proofErr w:type="spellEnd"/>
      <w:r w:rsidR="009B42FC">
        <w:t xml:space="preserve"> a </w:t>
      </w:r>
      <w:proofErr w:type="spellStart"/>
      <w:r w:rsidR="009B42FC">
        <w:t>technological</w:t>
      </w:r>
      <w:proofErr w:type="spellEnd"/>
      <w:r w:rsidR="009B42FC">
        <w:t xml:space="preserve"> </w:t>
      </w:r>
      <w:proofErr w:type="spellStart"/>
      <w:r w:rsidR="009B42FC">
        <w:t>cooperation</w:t>
      </w:r>
      <w:proofErr w:type="spellEnd"/>
      <w:r w:rsidR="009B42FC">
        <w:t xml:space="preserve"> </w:t>
      </w:r>
      <w:proofErr w:type="spellStart"/>
      <w:r w:rsidR="009B42FC">
        <w:t>agreement</w:t>
      </w:r>
      <w:proofErr w:type="spellEnd"/>
      <w:r w:rsidR="009B42FC">
        <w:t xml:space="preserve">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with the </w:t>
      </w:r>
      <w:proofErr w:type="spellStart"/>
      <w:r w:rsidRPr="006A0139">
        <w:rPr>
          <w:rFonts w:eastAsia="Lucida Sans Unicode" w:cs="Lucida Sans Unicode"/>
          <w:szCs w:val="22"/>
          <w:bdr w:val="nil"/>
          <w:lang w:val="en-US" w:eastAsia="pt-BR"/>
        </w:rPr>
        <w:t>AgTech</w:t>
      </w:r>
      <w:proofErr w:type="spellEnd"/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Garage innovation center in the Piracicaba Technology Park, in the state of Sao Paolo. The </w:t>
      </w:r>
      <w:r w:rsidR="00E077A1">
        <w:rPr>
          <w:rFonts w:eastAsia="Lucida Sans Unicode" w:cs="Lucida Sans Unicode"/>
          <w:szCs w:val="22"/>
          <w:bdr w:val="nil"/>
          <w:lang w:val="en-US" w:eastAsia="pt-BR"/>
        </w:rPr>
        <w:t xml:space="preserve">new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partnership will promote Evonik's agribusiness </w:t>
      </w:r>
      <w:r w:rsidR="00C97D60">
        <w:rPr>
          <w:rFonts w:eastAsia="Lucida Sans Unicode" w:cs="Lucida Sans Unicode"/>
          <w:szCs w:val="22"/>
          <w:bdr w:val="nil"/>
          <w:lang w:val="en-US" w:eastAsia="pt-BR"/>
        </w:rPr>
        <w:t xml:space="preserve">capabilities </w:t>
      </w:r>
      <w:r w:rsidR="00683B42">
        <w:rPr>
          <w:rFonts w:eastAsia="Lucida Sans Unicode" w:cs="Lucida Sans Unicode"/>
          <w:szCs w:val="22"/>
          <w:bdr w:val="nil"/>
          <w:lang w:val="en-US" w:eastAsia="pt-BR"/>
        </w:rPr>
        <w:t xml:space="preserve">and </w:t>
      </w:r>
      <w:r w:rsidR="001948E8">
        <w:rPr>
          <w:rFonts w:eastAsia="Lucida Sans Unicode" w:cs="Lucida Sans Unicode"/>
          <w:szCs w:val="22"/>
          <w:bdr w:val="nil"/>
          <w:lang w:val="en-US" w:eastAsia="pt-BR"/>
        </w:rPr>
        <w:t xml:space="preserve">help to </w:t>
      </w:r>
      <w:r w:rsidR="0011020D" w:rsidRPr="006A0139">
        <w:rPr>
          <w:rFonts w:eastAsia="Lucida Sans Unicode" w:cs="Lucida Sans Unicode"/>
          <w:szCs w:val="22"/>
          <w:bdr w:val="nil"/>
          <w:lang w:val="en-US" w:eastAsia="pt-BR"/>
        </w:rPr>
        <w:t>leverag</w:t>
      </w:r>
      <w:r w:rsidR="0011020D">
        <w:rPr>
          <w:rFonts w:eastAsia="Lucida Sans Unicode" w:cs="Lucida Sans Unicode"/>
          <w:szCs w:val="22"/>
          <w:bdr w:val="nil"/>
          <w:lang w:val="en-US" w:eastAsia="pt-BR"/>
        </w:rPr>
        <w:t>e its innovation</w:t>
      </w:r>
      <w:r w:rsidR="0011020D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in the area</w:t>
      </w:r>
      <w:r w:rsidR="0011020D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="002F31B3">
        <w:rPr>
          <w:rFonts w:eastAsia="Lucida Sans Unicode" w:cs="Lucida Sans Unicode"/>
          <w:szCs w:val="22"/>
          <w:bdr w:val="nil"/>
          <w:lang w:val="en-US" w:eastAsia="pt-BR"/>
        </w:rPr>
        <w:t xml:space="preserve">through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better connect</w:t>
      </w:r>
      <w:r w:rsidR="0011020D">
        <w:rPr>
          <w:rFonts w:eastAsia="Lucida Sans Unicode" w:cs="Lucida Sans Unicode"/>
          <w:szCs w:val="22"/>
          <w:bdr w:val="nil"/>
          <w:lang w:val="en-US" w:eastAsia="pt-BR"/>
        </w:rPr>
        <w:t>i</w:t>
      </w:r>
      <w:r w:rsidR="002F31B3">
        <w:rPr>
          <w:rFonts w:eastAsia="Lucida Sans Unicode" w:cs="Lucida Sans Unicode"/>
          <w:szCs w:val="22"/>
          <w:bdr w:val="nil"/>
          <w:lang w:val="en-US" w:eastAsia="pt-BR"/>
        </w:rPr>
        <w:t>ons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to the </w:t>
      </w:r>
      <w:r w:rsidR="00A26410">
        <w:rPr>
          <w:rFonts w:eastAsia="Lucida Sans Unicode" w:cs="Lucida Sans Unicode"/>
          <w:szCs w:val="22"/>
          <w:bdr w:val="nil"/>
          <w:lang w:val="en-US" w:eastAsia="pt-BR"/>
        </w:rPr>
        <w:t xml:space="preserve">regional </w:t>
      </w:r>
      <w:r w:rsidR="00A26410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agribusiness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ecosystem</w:t>
      </w:r>
      <w:r w:rsidR="0011020D">
        <w:rPr>
          <w:rFonts w:eastAsia="Lucida Sans Unicode" w:cs="Lucida Sans Unicode"/>
          <w:szCs w:val="22"/>
          <w:bdr w:val="nil"/>
          <w:lang w:val="en-US" w:eastAsia="pt-BR"/>
        </w:rPr>
        <w:t>.</w:t>
      </w:r>
    </w:p>
    <w:p w14:paraId="56C9715B" w14:textId="77777777" w:rsidR="00A84876" w:rsidRPr="006A0139" w:rsidRDefault="00A84876" w:rsidP="00326E8A">
      <w:pPr>
        <w:spacing w:line="240" w:lineRule="auto"/>
        <w:rPr>
          <w:rFonts w:cs="Lucida Sans Unicode"/>
          <w:szCs w:val="22"/>
          <w:lang w:eastAsia="pt-BR"/>
        </w:rPr>
      </w:pPr>
    </w:p>
    <w:p w14:paraId="132584D2" w14:textId="4327135A" w:rsidR="00326E8A" w:rsidRPr="006A0139" w:rsidRDefault="00CD1DA0" w:rsidP="00BB3402">
      <w:pPr>
        <w:spacing w:line="240" w:lineRule="auto"/>
        <w:rPr>
          <w:rFonts w:cs="Lucida Sans Unicode"/>
          <w:szCs w:val="22"/>
          <w:lang w:eastAsia="pt-BR"/>
        </w:rPr>
      </w:pPr>
      <w:r w:rsidRPr="006A0139">
        <w:rPr>
          <w:rFonts w:eastAsia="Lucida Sans Unicode" w:cs="Lucida Sans Unicode"/>
          <w:szCs w:val="22"/>
          <w:bdr w:val="nil"/>
          <w:lang w:val="en-US" w:eastAsia="pt-BR"/>
        </w:rPr>
        <w:t>“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We</w:t>
      </w:r>
      <w:r w:rsidR="00467659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are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committed to develop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ing</w:t>
      </w:r>
      <w:r w:rsidR="00467659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innovative and sustainable solutions for the </w:t>
      </w:r>
      <w:r w:rsidR="005A0590">
        <w:rPr>
          <w:rFonts w:eastAsia="Lucida Sans Unicode" w:cs="Lucida Sans Unicode"/>
          <w:szCs w:val="22"/>
          <w:bdr w:val="nil"/>
          <w:lang w:val="en-US" w:eastAsia="pt-BR"/>
        </w:rPr>
        <w:t xml:space="preserve">South American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agricultural market</w:t>
      </w:r>
      <w:r w:rsidR="00FC3EE9">
        <w:rPr>
          <w:rFonts w:eastAsia="Lucida Sans Unicode" w:cs="Lucida Sans Unicode"/>
          <w:szCs w:val="22"/>
          <w:bdr w:val="nil"/>
          <w:lang w:val="en-US" w:eastAsia="pt-BR"/>
        </w:rPr>
        <w:t>. T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his partnership with </w:t>
      </w:r>
      <w:proofErr w:type="spellStart"/>
      <w:r w:rsidRPr="006A0139">
        <w:rPr>
          <w:rFonts w:eastAsia="Lucida Sans Unicode" w:cs="Lucida Sans Unicode"/>
          <w:szCs w:val="22"/>
          <w:bdr w:val="nil"/>
          <w:lang w:val="en-US" w:eastAsia="pt-BR"/>
        </w:rPr>
        <w:t>AgTech</w:t>
      </w:r>
      <w:proofErr w:type="spellEnd"/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Garage</w:t>
      </w:r>
      <w:r w:rsidR="00C20246">
        <w:rPr>
          <w:rFonts w:eastAsia="Lucida Sans Unicode" w:cs="Lucida Sans Unicode"/>
          <w:szCs w:val="22"/>
          <w:bdr w:val="nil"/>
          <w:lang w:val="en-US" w:eastAsia="pt-BR"/>
        </w:rPr>
        <w:t xml:space="preserve"> will help us to strongly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connect with large companies and startups to promote and develop new technologies for the </w:t>
      </w:r>
      <w:r w:rsidR="006660EE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agricultural </w:t>
      </w:r>
      <w:r w:rsidR="00467659">
        <w:rPr>
          <w:rFonts w:eastAsia="Lucida Sans Unicode" w:cs="Lucida Sans Unicode"/>
          <w:szCs w:val="22"/>
          <w:bdr w:val="nil"/>
          <w:lang w:val="en-US" w:eastAsia="pt-BR"/>
        </w:rPr>
        <w:t>industry through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open innovation”, </w:t>
      </w:r>
      <w:r w:rsidR="006660EE" w:rsidRPr="006A0139">
        <w:rPr>
          <w:rFonts w:eastAsia="Lucida Sans Unicode" w:cs="Lucida Sans Unicode"/>
          <w:szCs w:val="22"/>
          <w:bdr w:val="nil"/>
          <w:lang w:val="en-US" w:eastAsia="pt-BR"/>
        </w:rPr>
        <w:t>s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aid</w:t>
      </w:r>
      <w:r w:rsidR="006660EE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Diego Abreu, Global Marketing Head of Evonik Interface &amp; Performance's agricultural market segment.</w:t>
      </w:r>
    </w:p>
    <w:p w14:paraId="21652862" w14:textId="77777777" w:rsidR="00DC0955" w:rsidRPr="006A0139" w:rsidRDefault="00DC0955" w:rsidP="003F1205">
      <w:pPr>
        <w:spacing w:line="240" w:lineRule="auto"/>
        <w:rPr>
          <w:rFonts w:cs="Lucida Sans Unicode"/>
          <w:szCs w:val="22"/>
          <w:lang w:eastAsia="pt-BR"/>
        </w:rPr>
      </w:pPr>
    </w:p>
    <w:p w14:paraId="40CB0501" w14:textId="0F5B89D7" w:rsidR="005A2003" w:rsidRPr="006A0139" w:rsidRDefault="00CD1DA0" w:rsidP="005A2003">
      <w:pPr>
        <w:spacing w:line="240" w:lineRule="auto"/>
        <w:rPr>
          <w:rFonts w:cs="Lucida Sans Unicode"/>
          <w:szCs w:val="22"/>
          <w:lang w:eastAsia="pt-BR"/>
        </w:rPr>
      </w:pPr>
      <w:proofErr w:type="spellStart"/>
      <w:r w:rsidRPr="006A0139">
        <w:rPr>
          <w:rFonts w:eastAsia="Lucida Sans Unicode" w:cs="Lucida Sans Unicode"/>
          <w:szCs w:val="22"/>
          <w:bdr w:val="nil"/>
          <w:lang w:val="en-US" w:eastAsia="pt-BR"/>
        </w:rPr>
        <w:t>AgTech</w:t>
      </w:r>
      <w:proofErr w:type="spellEnd"/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Garage is one of the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world’s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main innovation hubs </w:t>
      </w:r>
      <w:r w:rsidR="008F5FEE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specializing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in agrobusiness,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promoting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initiatives t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hat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connect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s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startups, producers, investors, </w:t>
      </w:r>
      <w:r w:rsidR="00374897">
        <w:rPr>
          <w:rFonts w:eastAsia="Lucida Sans Unicode" w:cs="Lucida Sans Unicode"/>
          <w:szCs w:val="22"/>
          <w:bdr w:val="nil"/>
          <w:lang w:val="en-US" w:eastAsia="pt-BR"/>
        </w:rPr>
        <w:t xml:space="preserve">academics, </w:t>
      </w:r>
      <w:r w:rsidR="00467659">
        <w:rPr>
          <w:rFonts w:eastAsia="Lucida Sans Unicode" w:cs="Lucida Sans Unicode"/>
          <w:szCs w:val="22"/>
          <w:bdr w:val="nil"/>
          <w:lang w:val="en-US" w:eastAsia="pt-BR"/>
        </w:rPr>
        <w:t>scientists</w:t>
      </w:r>
      <w:r w:rsidR="008F5FEE" w:rsidRPr="006A0139">
        <w:rPr>
          <w:rFonts w:eastAsia="Lucida Sans Unicode" w:cs="Lucida Sans Unicode"/>
          <w:szCs w:val="22"/>
          <w:bdr w:val="nil"/>
          <w:lang w:val="en-US" w:eastAsia="pt-BR"/>
        </w:rPr>
        <w:t>,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and other stakeholders to develop technological solutions that contribute to a more sustainable, competitive</w:t>
      </w:r>
      <w:r w:rsidR="008F5FEE" w:rsidRPr="006A0139">
        <w:rPr>
          <w:rFonts w:eastAsia="Lucida Sans Unicode" w:cs="Lucida Sans Unicode"/>
          <w:szCs w:val="22"/>
          <w:bdr w:val="nil"/>
          <w:lang w:val="en-US" w:eastAsia="pt-BR"/>
        </w:rPr>
        <w:t>,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and </w:t>
      </w:r>
      <w:r w:rsidR="00F95FA7">
        <w:rPr>
          <w:rFonts w:eastAsia="Lucida Sans Unicode" w:cs="Lucida Sans Unicode"/>
          <w:szCs w:val="22"/>
          <w:bdr w:val="nil"/>
          <w:lang w:val="en-US" w:eastAsia="pt-BR"/>
        </w:rPr>
        <w:t xml:space="preserve">socially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inclusive agribusiness</w:t>
      </w:r>
      <w:r w:rsidR="00FB09B3">
        <w:rPr>
          <w:rFonts w:eastAsia="Lucida Sans Unicode" w:cs="Lucida Sans Unicode"/>
          <w:szCs w:val="22"/>
          <w:bdr w:val="nil"/>
          <w:lang w:val="en-US" w:eastAsia="pt-BR"/>
        </w:rPr>
        <w:t xml:space="preserve"> across the entire value chain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. </w:t>
      </w:r>
      <w:r w:rsidR="00556417">
        <w:rPr>
          <w:rFonts w:eastAsia="Lucida Sans Unicode" w:cs="Lucida Sans Unicode"/>
          <w:szCs w:val="22"/>
          <w:bdr w:val="nil"/>
          <w:lang w:val="en-US" w:eastAsia="pt-BR"/>
        </w:rPr>
        <w:t xml:space="preserve">With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established partnerships and the support of leading companies, </w:t>
      </w:r>
      <w:proofErr w:type="spellStart"/>
      <w:r w:rsidR="00556417" w:rsidRPr="006A0139">
        <w:rPr>
          <w:rFonts w:eastAsia="Lucida Sans Unicode" w:cs="Lucida Sans Unicode"/>
          <w:szCs w:val="22"/>
          <w:bdr w:val="nil"/>
          <w:lang w:val="en-US" w:eastAsia="pt-BR"/>
        </w:rPr>
        <w:t>AgTech</w:t>
      </w:r>
      <w:proofErr w:type="spellEnd"/>
      <w:r w:rsidR="00556417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Garage</w:t>
      </w:r>
      <w:r w:rsidR="0020230D">
        <w:rPr>
          <w:rFonts w:eastAsia="Lucida Sans Unicode" w:cs="Lucida Sans Unicode"/>
          <w:szCs w:val="22"/>
          <w:bdr w:val="nil"/>
          <w:lang w:val="en-US" w:eastAsia="pt-BR"/>
        </w:rPr>
        <w:t>’s network provides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="00E2480D">
        <w:rPr>
          <w:rFonts w:eastAsia="Lucida Sans Unicode" w:cs="Lucida Sans Unicode"/>
          <w:szCs w:val="22"/>
          <w:bdr w:val="nil"/>
          <w:lang w:val="en-US" w:eastAsia="pt-BR"/>
        </w:rPr>
        <w:t>an innovation</w:t>
      </w:r>
      <w:r w:rsidR="00F22497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dynamic: open,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connected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, collaborative and agile.</w:t>
      </w:r>
    </w:p>
    <w:p w14:paraId="478BC331" w14:textId="77777777" w:rsidR="00C9239D" w:rsidRPr="006A0139" w:rsidRDefault="00C9239D" w:rsidP="00C9239D">
      <w:pPr>
        <w:spacing w:line="240" w:lineRule="auto"/>
        <w:rPr>
          <w:rFonts w:cs="Lucida Sans Unicode"/>
          <w:szCs w:val="22"/>
          <w:lang w:eastAsia="pt-BR"/>
        </w:rPr>
      </w:pPr>
    </w:p>
    <w:p w14:paraId="57CC01BF" w14:textId="077475AD" w:rsidR="00075BEC" w:rsidRPr="006A0139" w:rsidRDefault="00CD1DA0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“The proximity to </w:t>
      </w:r>
      <w:proofErr w:type="spellStart"/>
      <w:r w:rsidRPr="006A0139">
        <w:rPr>
          <w:rFonts w:eastAsia="Lucida Sans Unicode" w:cs="Lucida Sans Unicode"/>
          <w:szCs w:val="22"/>
          <w:bdr w:val="nil"/>
          <w:lang w:val="en-US" w:eastAsia="pt-BR"/>
        </w:rPr>
        <w:t>AgTech</w:t>
      </w:r>
      <w:proofErr w:type="spellEnd"/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Garage</w:t>
      </w:r>
      <w:r w:rsidR="0020230D">
        <w:rPr>
          <w:rFonts w:eastAsia="Lucida Sans Unicode" w:cs="Lucida Sans Unicode"/>
          <w:szCs w:val="22"/>
          <w:bdr w:val="nil"/>
          <w:lang w:val="en-US" w:eastAsia="pt-BR"/>
        </w:rPr>
        <w:t xml:space="preserve">’s network of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partners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enables </w:t>
      </w:r>
      <w:r w:rsidR="0020230D">
        <w:rPr>
          <w:rFonts w:eastAsia="Lucida Sans Unicode" w:cs="Lucida Sans Unicode"/>
          <w:szCs w:val="22"/>
          <w:bdr w:val="nil"/>
          <w:lang w:val="en-US" w:eastAsia="pt-BR"/>
        </w:rPr>
        <w:t>us to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 exchange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experience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>s and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</w:t>
      </w:r>
      <w:r w:rsidR="0020230D">
        <w:rPr>
          <w:rFonts w:eastAsia="Lucida Sans Unicode" w:cs="Lucida Sans Unicode"/>
          <w:szCs w:val="22"/>
          <w:bdr w:val="nil"/>
          <w:lang w:val="en-US" w:eastAsia="pt-BR"/>
        </w:rPr>
        <w:t xml:space="preserve">have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discussions that contribute to </w:t>
      </w:r>
      <w:r w:rsidR="002154D3">
        <w:rPr>
          <w:rFonts w:eastAsia="Lucida Sans Unicode" w:cs="Lucida Sans Unicode"/>
          <w:szCs w:val="22"/>
          <w:bdr w:val="nil"/>
          <w:lang w:val="en-US" w:eastAsia="pt-BR"/>
        </w:rPr>
        <w:t xml:space="preserve">driving 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our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innovati</w:t>
      </w:r>
      <w:r w:rsidR="002154D3">
        <w:rPr>
          <w:rFonts w:eastAsia="Lucida Sans Unicode" w:cs="Lucida Sans Unicode"/>
          <w:szCs w:val="22"/>
          <w:bdr w:val="nil"/>
          <w:lang w:val="en-US" w:eastAsia="pt-BR"/>
        </w:rPr>
        <w:t>on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culture</w:t>
      </w:r>
      <w:r w:rsidR="006660EE">
        <w:rPr>
          <w:rFonts w:eastAsia="Lucida Sans Unicode" w:cs="Lucida Sans Unicode"/>
          <w:szCs w:val="22"/>
          <w:bdr w:val="nil"/>
          <w:lang w:val="en-US" w:eastAsia="pt-BR"/>
        </w:rPr>
        <w:t xml:space="preserve"> at Evonik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. This is the concept of 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lastRenderedPageBreak/>
        <w:t xml:space="preserve">open innovation, where the exchange of information in this type of environment is transformed into knowledge and innovation”, </w:t>
      </w:r>
      <w:r w:rsidR="00374897" w:rsidRPr="006A0139">
        <w:rPr>
          <w:rFonts w:eastAsia="Lucida Sans Unicode" w:cs="Lucida Sans Unicode"/>
          <w:szCs w:val="22"/>
          <w:bdr w:val="nil"/>
          <w:lang w:val="en-US" w:eastAsia="pt-BR"/>
        </w:rPr>
        <w:t>sa</w:t>
      </w:r>
      <w:r w:rsidR="00374897">
        <w:rPr>
          <w:rFonts w:eastAsia="Lucida Sans Unicode" w:cs="Lucida Sans Unicode"/>
          <w:szCs w:val="22"/>
          <w:bdr w:val="nil"/>
          <w:lang w:val="en-US" w:eastAsia="pt-BR"/>
        </w:rPr>
        <w:t>id</w:t>
      </w:r>
      <w:r w:rsidR="00374897" w:rsidRPr="006A0139">
        <w:rPr>
          <w:rFonts w:eastAsia="Lucida Sans Unicode" w:cs="Lucida Sans Unicode"/>
          <w:szCs w:val="22"/>
          <w:bdr w:val="nil"/>
          <w:lang w:val="en-US" w:eastAsia="pt-BR"/>
        </w:rPr>
        <w:t xml:space="preserve"> Abreu</w:t>
      </w:r>
      <w:r w:rsidRPr="006A0139">
        <w:rPr>
          <w:rFonts w:eastAsia="Lucida Sans Unicode" w:cs="Lucida Sans Unicode"/>
          <w:szCs w:val="22"/>
          <w:bdr w:val="nil"/>
          <w:lang w:val="en-US" w:eastAsia="pt-BR"/>
        </w:rPr>
        <w:t>.</w:t>
      </w:r>
    </w:p>
    <w:p w14:paraId="486BD926" w14:textId="77777777" w:rsidR="004B346B" w:rsidRPr="006A0139" w:rsidRDefault="004B346B" w:rsidP="00BB3402">
      <w:pPr>
        <w:spacing w:line="240" w:lineRule="auto"/>
        <w:outlineLvl w:val="0"/>
        <w:rPr>
          <w:b/>
          <w:bCs/>
          <w:szCs w:val="22"/>
        </w:rPr>
      </w:pPr>
    </w:p>
    <w:p w14:paraId="6C765BB2" w14:textId="76764CCB" w:rsidR="00A44482" w:rsidRPr="006A0139" w:rsidRDefault="00CD1DA0" w:rsidP="00BB3402">
      <w:pPr>
        <w:spacing w:line="240" w:lineRule="auto"/>
        <w:outlineLvl w:val="0"/>
        <w:rPr>
          <w:szCs w:val="22"/>
        </w:rPr>
      </w:pPr>
      <w:r w:rsidRPr="006A0139">
        <w:rPr>
          <w:rFonts w:eastAsia="Lucida Sans Unicode" w:cs="Lucida Sans Unicode"/>
          <w:b/>
          <w:bCs/>
          <w:szCs w:val="22"/>
          <w:bdr w:val="nil"/>
          <w:lang w:val="en-US"/>
        </w:rPr>
        <w:t>Agro Solutions</w:t>
      </w:r>
      <w:r w:rsidRPr="006A0139">
        <w:rPr>
          <w:rFonts w:eastAsia="Lucida Sans Unicode" w:cs="Lucida Sans Unicode"/>
          <w:szCs w:val="22"/>
          <w:bdr w:val="nil"/>
          <w:lang w:val="en-US"/>
        </w:rPr>
        <w:br/>
        <w:t xml:space="preserve">Evonik's Interface &amp; Performance agribusiness offers additives and adjuvants for conventional and biological agrochemical formulations under its BREAK-THRU® brand. The broad portfolio of </w:t>
      </w:r>
      <w:r w:rsidR="00AE1EB9" w:rsidRPr="006A0139">
        <w:rPr>
          <w:rFonts w:eastAsia="Lucida Sans Unicode" w:cs="Lucida Sans Unicode"/>
          <w:szCs w:val="22"/>
          <w:bdr w:val="nil"/>
          <w:lang w:val="en-US"/>
        </w:rPr>
        <w:t>defoamers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, dispersants, emulsifiers, oil enhancers, wetting agents, super-spreaders, and penetrants also includes biocompatible products for crop protection and seed treatments. </w:t>
      </w:r>
      <w:r w:rsidRPr="006A0139">
        <w:rPr>
          <w:rFonts w:eastAsia="Lucida Sans Unicode" w:cs="Lucida Sans Unicode"/>
          <w:szCs w:val="22"/>
          <w:bdr w:val="nil"/>
          <w:lang w:val="en-US"/>
        </w:rPr>
        <w:br/>
      </w:r>
    </w:p>
    <w:p w14:paraId="13A8B427" w14:textId="19759410" w:rsidR="00BB3402" w:rsidRPr="006A0139" w:rsidRDefault="00CD1DA0" w:rsidP="00BB3402">
      <w:pPr>
        <w:spacing w:line="240" w:lineRule="auto"/>
        <w:outlineLvl w:val="0"/>
        <w:rPr>
          <w:szCs w:val="22"/>
        </w:rPr>
      </w:pP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To meet the </w:t>
      </w:r>
      <w:r w:rsidR="00203A11">
        <w:rPr>
          <w:rFonts w:eastAsia="Lucida Sans Unicode" w:cs="Lucida Sans Unicode"/>
          <w:szCs w:val="22"/>
          <w:bdr w:val="nil"/>
          <w:lang w:val="en-US"/>
        </w:rPr>
        <w:t xml:space="preserve">growing 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needs of customers in the agricultural market, including </w:t>
      </w:r>
      <w:r w:rsidR="00203A11">
        <w:rPr>
          <w:rFonts w:eastAsia="Lucida Sans Unicode" w:cs="Lucida Sans Unicode"/>
          <w:szCs w:val="22"/>
          <w:bdr w:val="nil"/>
          <w:lang w:val="en-US"/>
        </w:rPr>
        <w:t xml:space="preserve">delivering 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customized solutions, Evonik recently opened its </w:t>
      </w:r>
      <w:r w:rsidR="002154D3">
        <w:rPr>
          <w:rFonts w:eastAsia="Lucida Sans Unicode" w:cs="Lucida Sans Unicode"/>
          <w:szCs w:val="22"/>
          <w:bdr w:val="nil"/>
          <w:lang w:val="en-US"/>
        </w:rPr>
        <w:t>latest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 “Agro Hub”, at </w:t>
      </w:r>
      <w:r w:rsidR="00203A11">
        <w:rPr>
          <w:rFonts w:eastAsia="Lucida Sans Unicode" w:cs="Lucida Sans Unicode"/>
          <w:szCs w:val="22"/>
          <w:bdr w:val="nil"/>
          <w:lang w:val="en-US"/>
        </w:rPr>
        <w:t xml:space="preserve">its 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Applied Technology Center (ATC) in Americana, </w:t>
      </w:r>
      <w:r w:rsidR="00A84876" w:rsidRPr="00A84876">
        <w:rPr>
          <w:rFonts w:eastAsia="Lucida Sans Unicode" w:cs="Lucida Sans Unicode"/>
          <w:szCs w:val="22"/>
          <w:bdr w:val="nil"/>
          <w:lang w:val="en-US"/>
        </w:rPr>
        <w:t>São Paulo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. The new space </w:t>
      </w:r>
      <w:r w:rsidR="00203A11">
        <w:rPr>
          <w:rFonts w:eastAsia="Lucida Sans Unicode" w:cs="Lucida Sans Unicode"/>
          <w:szCs w:val="22"/>
          <w:bdr w:val="nil"/>
          <w:lang w:val="en-US"/>
        </w:rPr>
        <w:t xml:space="preserve">provides the perfect collaborative environment for innovation by </w:t>
      </w:r>
      <w:r w:rsidRPr="006A0139">
        <w:rPr>
          <w:rFonts w:eastAsia="Lucida Sans Unicode" w:cs="Lucida Sans Unicode"/>
          <w:szCs w:val="22"/>
          <w:bdr w:val="nil"/>
          <w:lang w:val="en-US"/>
        </w:rPr>
        <w:t>combin</w:t>
      </w:r>
      <w:r w:rsidR="00203A11">
        <w:rPr>
          <w:rFonts w:eastAsia="Lucida Sans Unicode" w:cs="Lucida Sans Unicode"/>
          <w:szCs w:val="22"/>
          <w:bdr w:val="nil"/>
          <w:lang w:val="en-US"/>
        </w:rPr>
        <w:t>ing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 modern laboratories, access to two pilot plants and infrastructure to conduct customer trainings.</w:t>
      </w:r>
    </w:p>
    <w:p w14:paraId="0EFF6923" w14:textId="6558FC45" w:rsidR="006660EE" w:rsidRDefault="00CD1DA0" w:rsidP="00AF6B38">
      <w:pPr>
        <w:spacing w:line="240" w:lineRule="auto"/>
        <w:outlineLvl w:val="0"/>
        <w:rPr>
          <w:rFonts w:cs="Lucida Sans Unicode"/>
          <w:sz w:val="18"/>
          <w:szCs w:val="18"/>
        </w:rPr>
      </w:pPr>
      <w:r w:rsidRPr="006A0139">
        <w:rPr>
          <w:rFonts w:eastAsia="Lucida Sans Unicode" w:cs="Lucida Sans Unicode"/>
          <w:szCs w:val="22"/>
          <w:bdr w:val="nil"/>
          <w:lang w:val="en-US"/>
        </w:rPr>
        <w:br/>
        <w:t>On site, the Interface &amp; Performance laboratories are divided into three areas</w:t>
      </w:r>
      <w:r w:rsidR="00707F1D" w:rsidRPr="006A0139">
        <w:rPr>
          <w:rFonts w:eastAsia="Lucida Sans Unicode" w:cs="Lucida Sans Unicode"/>
          <w:szCs w:val="22"/>
          <w:bdr w:val="nil"/>
          <w:lang w:val="en-US"/>
        </w:rPr>
        <w:t xml:space="preserve">, including </w:t>
      </w:r>
      <w:r w:rsidRPr="006A0139">
        <w:rPr>
          <w:rFonts w:eastAsia="Lucida Sans Unicode" w:cs="Lucida Sans Unicode"/>
          <w:szCs w:val="22"/>
          <w:bdr w:val="nil"/>
          <w:lang w:val="en-US"/>
        </w:rPr>
        <w:t>one for conventional adjuvant formulations, one for seed treatment using conventional and biological active ingredients, and a microbiology laboratory for the development of biological formulations using bacteria, fungi</w:t>
      </w:r>
      <w:r w:rsidR="002F4A39" w:rsidRPr="006A0139">
        <w:rPr>
          <w:rFonts w:eastAsia="Lucida Sans Unicode" w:cs="Lucida Sans Unicode"/>
          <w:szCs w:val="22"/>
          <w:bdr w:val="nil"/>
          <w:lang w:val="en-US"/>
        </w:rPr>
        <w:t>,</w:t>
      </w:r>
      <w:r w:rsidRPr="006A0139">
        <w:rPr>
          <w:rFonts w:eastAsia="Lucida Sans Unicode" w:cs="Lucida Sans Unicode"/>
          <w:szCs w:val="22"/>
          <w:bdr w:val="nil"/>
          <w:lang w:val="en-US"/>
        </w:rPr>
        <w:t xml:space="preserve"> and botanical extracts. </w:t>
      </w:r>
    </w:p>
    <w:p w14:paraId="1B37BAC8" w14:textId="3B4F3751" w:rsidR="00A44482" w:rsidRPr="00551725" w:rsidRDefault="00A44482" w:rsidP="00A44482">
      <w:pPr>
        <w:spacing w:line="220" w:lineRule="exact"/>
        <w:outlineLvl w:val="0"/>
        <w:rPr>
          <w:rFonts w:cs="Lucida Sans Unicode"/>
          <w:szCs w:val="22"/>
        </w:rPr>
      </w:pPr>
    </w:p>
    <w:p w14:paraId="0B5E3C4B" w14:textId="7F9792F2" w:rsidR="00551725" w:rsidRPr="00551725" w:rsidRDefault="00551725">
      <w:pPr>
        <w:spacing w:line="240" w:lineRule="auto"/>
        <w:rPr>
          <w:color w:val="000000"/>
          <w:szCs w:val="22"/>
        </w:rPr>
      </w:pPr>
      <w:hyperlink r:id="rId13" w:history="1">
        <w:r w:rsidRPr="00551725">
          <w:rPr>
            <w:rStyle w:val="Hyperlink"/>
            <w:szCs w:val="22"/>
          </w:rPr>
          <w:t>https://www.break-thru.com/en/evonik-partners-with-agribusiness-innovation-hub-agtech-garage-in-brazil-174988.html</w:t>
        </w:r>
      </w:hyperlink>
    </w:p>
    <w:p w14:paraId="4C06473C" w14:textId="77777777" w:rsidR="00551725" w:rsidRPr="00551725" w:rsidRDefault="00551725">
      <w:pPr>
        <w:spacing w:line="240" w:lineRule="auto"/>
        <w:rPr>
          <w:color w:val="000000"/>
          <w:szCs w:val="22"/>
        </w:rPr>
      </w:pPr>
    </w:p>
    <w:p w14:paraId="64F087C8" w14:textId="74ED3B3B" w:rsidR="00A84876" w:rsidRDefault="00A84876">
      <w:pPr>
        <w:spacing w:line="240" w:lineRule="auto"/>
        <w:rPr>
          <w:b/>
          <w:bCs/>
          <w:color w:val="000000"/>
          <w:sz w:val="18"/>
          <w:szCs w:val="18"/>
        </w:rPr>
      </w:pPr>
      <w:r w:rsidRPr="00551725">
        <w:rPr>
          <w:color w:val="000000"/>
          <w:szCs w:val="22"/>
        </w:rPr>
        <w:br w:type="page"/>
      </w:r>
    </w:p>
    <w:p w14:paraId="0327FD97" w14:textId="4EBDDDBD" w:rsidR="006660EE" w:rsidRPr="004504DB" w:rsidRDefault="006660EE" w:rsidP="006660EE">
      <w:pPr>
        <w:spacing w:line="240" w:lineRule="auto"/>
        <w:rPr>
          <w:szCs w:val="22"/>
        </w:rPr>
      </w:pPr>
      <w:proofErr w:type="spellStart"/>
      <w:r>
        <w:rPr>
          <w:b/>
          <w:bCs/>
          <w:color w:val="000000"/>
          <w:sz w:val="18"/>
          <w:szCs w:val="18"/>
        </w:rPr>
        <w:lastRenderedPageBreak/>
        <w:t>Company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information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</w:p>
    <w:p w14:paraId="30384709" w14:textId="77777777" w:rsidR="006660EE" w:rsidRDefault="006660EE" w:rsidP="006660EE">
      <w:pPr>
        <w:spacing w:line="220" w:lineRule="exact"/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Evonik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one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world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leaders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specialty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chemicals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The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company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active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more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than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100 countries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around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world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generated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€15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billion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operating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profit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adjusted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EBITDA)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€2.38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billion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2021. Evonik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goes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far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beyond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chemistry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create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innovative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profitable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sustainable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solutions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for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customers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About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33,000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employees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work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together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for a common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purpose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want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improve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life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today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tomorrow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.</w:t>
      </w:r>
      <w:r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  <w:t> </w:t>
      </w:r>
    </w:p>
    <w:p w14:paraId="7A09F6CD" w14:textId="77777777" w:rsidR="006660EE" w:rsidRPr="000F709C" w:rsidRDefault="006660EE" w:rsidP="006660EE">
      <w:pPr>
        <w:spacing w:line="220" w:lineRule="exact"/>
        <w:rPr>
          <w:sz w:val="18"/>
          <w:szCs w:val="18"/>
        </w:rPr>
      </w:pPr>
    </w:p>
    <w:p w14:paraId="6B4E1D74" w14:textId="77777777" w:rsidR="006660EE" w:rsidRPr="00065F30" w:rsidRDefault="006660EE" w:rsidP="006660EE">
      <w:pPr>
        <w:spacing w:line="220" w:lineRule="exact"/>
        <w:outlineLvl w:val="0"/>
        <w:rPr>
          <w:rFonts w:cs="Lucida Sans Unicode"/>
          <w:b/>
          <w:sz w:val="18"/>
          <w:szCs w:val="18"/>
        </w:rPr>
      </w:pPr>
      <w:proofErr w:type="spellStart"/>
      <w:r w:rsidRPr="00065F30">
        <w:rPr>
          <w:rFonts w:cs="Lucida Sans Unicode"/>
          <w:b/>
          <w:sz w:val="18"/>
          <w:szCs w:val="18"/>
        </w:rPr>
        <w:t>About</w:t>
      </w:r>
      <w:proofErr w:type="spellEnd"/>
      <w:r w:rsidRPr="00065F30">
        <w:rPr>
          <w:rFonts w:cs="Lucida Sans Unicode"/>
          <w:b/>
          <w:sz w:val="18"/>
          <w:szCs w:val="18"/>
        </w:rPr>
        <w:t xml:space="preserve"> </w:t>
      </w:r>
      <w:proofErr w:type="spellStart"/>
      <w:r w:rsidRPr="00065F30">
        <w:rPr>
          <w:rFonts w:cs="Lucida Sans Unicode"/>
          <w:b/>
          <w:sz w:val="18"/>
          <w:szCs w:val="18"/>
        </w:rPr>
        <w:t>Specialty</w:t>
      </w:r>
      <w:proofErr w:type="spellEnd"/>
      <w:r w:rsidRPr="00065F30">
        <w:rPr>
          <w:rFonts w:cs="Lucida Sans Unicode"/>
          <w:b/>
          <w:sz w:val="18"/>
          <w:szCs w:val="18"/>
        </w:rPr>
        <w:t xml:space="preserve"> </w:t>
      </w:r>
      <w:proofErr w:type="spellStart"/>
      <w:r w:rsidRPr="00065F30">
        <w:rPr>
          <w:rFonts w:cs="Lucida Sans Unicode"/>
          <w:b/>
          <w:sz w:val="18"/>
          <w:szCs w:val="18"/>
        </w:rPr>
        <w:t>Additives</w:t>
      </w:r>
      <w:proofErr w:type="spellEnd"/>
    </w:p>
    <w:p w14:paraId="2ECCE0DB" w14:textId="77777777" w:rsidR="006660EE" w:rsidRDefault="006660EE" w:rsidP="006660EE">
      <w:pPr>
        <w:spacing w:line="220" w:lineRule="exact"/>
        <w:outlineLvl w:val="0"/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Specialty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Additives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division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combines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businesses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versatile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additives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high-performance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crosslinkers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They make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products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more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valuable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more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durable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save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more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energy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simply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better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As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formulation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experts in fast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growing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markets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such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as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coatings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mobility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infrastructure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consumer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goods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Specialty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Additives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combines a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small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amount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with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a big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effect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With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its 3,700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employees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division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generated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€3.71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billion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2021.</w:t>
      </w:r>
      <w:r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  <w:t> </w:t>
      </w:r>
    </w:p>
    <w:p w14:paraId="04DAF2D3" w14:textId="77777777" w:rsidR="006660EE" w:rsidRPr="00065F30" w:rsidRDefault="006660EE" w:rsidP="006660EE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5EA24425" w14:textId="77777777" w:rsidR="006660EE" w:rsidRPr="00DE5B23" w:rsidRDefault="006660EE" w:rsidP="006660EE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</w:rPr>
      </w:pPr>
      <w:proofErr w:type="spellStart"/>
      <w:r w:rsidRPr="00DE5B23">
        <w:rPr>
          <w:b/>
          <w:bCs/>
          <w:color w:val="000000"/>
          <w:sz w:val="18"/>
          <w:szCs w:val="18"/>
        </w:rPr>
        <w:t>Disclaimer</w:t>
      </w:r>
      <w:proofErr w:type="spellEnd"/>
    </w:p>
    <w:p w14:paraId="121D21D3" w14:textId="77777777" w:rsidR="006660EE" w:rsidRDefault="006660EE" w:rsidP="006660EE">
      <w:pPr>
        <w:spacing w:line="220" w:lineRule="exact"/>
        <w:rPr>
          <w:rFonts w:cs="Lucida Sans Unicode"/>
          <w:sz w:val="18"/>
          <w:szCs w:val="18"/>
        </w:rPr>
      </w:pPr>
      <w:r>
        <w:rPr>
          <w:sz w:val="18"/>
          <w:szCs w:val="18"/>
        </w:rPr>
        <w:t xml:space="preserve">In </w:t>
      </w:r>
      <w:proofErr w:type="spellStart"/>
      <w:r>
        <w:rPr>
          <w:sz w:val="18"/>
          <w:szCs w:val="18"/>
        </w:rPr>
        <w:t>so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far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are </w:t>
      </w:r>
      <w:proofErr w:type="spellStart"/>
      <w:r>
        <w:rPr>
          <w:sz w:val="18"/>
          <w:szCs w:val="18"/>
        </w:rPr>
        <w:t>expressed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press</w:t>
      </w:r>
      <w:proofErr w:type="spellEnd"/>
      <w:r>
        <w:rPr>
          <w:sz w:val="18"/>
          <w:szCs w:val="18"/>
        </w:rPr>
        <w:t xml:space="preserve"> release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future, </w:t>
      </w:r>
      <w:proofErr w:type="spellStart"/>
      <w:r>
        <w:rPr>
          <w:sz w:val="18"/>
          <w:szCs w:val="18"/>
        </w:rPr>
        <w:t>these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involve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known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unknown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risks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uncertainties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Actual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results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developments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vary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depending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changes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operating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environment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Neither</w:t>
      </w:r>
      <w:proofErr w:type="spellEnd"/>
      <w:r>
        <w:rPr>
          <w:sz w:val="18"/>
          <w:szCs w:val="18"/>
        </w:rPr>
        <w:t xml:space="preserve"> Evonik Industries AG </w:t>
      </w:r>
      <w:proofErr w:type="spellStart"/>
      <w:r>
        <w:rPr>
          <w:sz w:val="18"/>
          <w:szCs w:val="18"/>
        </w:rPr>
        <w:t>nor</w:t>
      </w:r>
      <w:proofErr w:type="spellEnd"/>
      <w:r>
        <w:rPr>
          <w:sz w:val="18"/>
          <w:szCs w:val="18"/>
        </w:rPr>
        <w:t xml:space="preserve"> its </w:t>
      </w:r>
      <w:proofErr w:type="spellStart"/>
      <w:r>
        <w:rPr>
          <w:sz w:val="18"/>
          <w:szCs w:val="18"/>
        </w:rPr>
        <w:t>group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companies</w:t>
      </w:r>
      <w:proofErr w:type="spellEnd"/>
      <w:r>
        <w:rPr>
          <w:sz w:val="18"/>
          <w:szCs w:val="18"/>
        </w:rPr>
        <w:t xml:space="preserve"> assume </w:t>
      </w:r>
      <w:proofErr w:type="spellStart"/>
      <w:r>
        <w:rPr>
          <w:sz w:val="18"/>
          <w:szCs w:val="18"/>
        </w:rPr>
        <w:t>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obligation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update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contained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release.</w:t>
      </w:r>
    </w:p>
    <w:p w14:paraId="34F0AC9C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01ABCA9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CC446A8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0D77BC4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Evonik Brasil Ltda.</w:t>
      </w:r>
    </w:p>
    <w:p w14:paraId="25B3D4DD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proofErr w:type="spellStart"/>
      <w:r w:rsidRPr="006A0139">
        <w:rPr>
          <w:rFonts w:eastAsia="Lucida Sans Unicode" w:cs="Lucida Sans Unicode"/>
          <w:bCs/>
          <w:sz w:val="18"/>
          <w:szCs w:val="18"/>
          <w:bdr w:val="nil"/>
        </w:rPr>
        <w:t>Telephone</w:t>
      </w:r>
      <w:proofErr w:type="spellEnd"/>
      <w:r w:rsidRPr="006A0139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6A0139">
        <w:rPr>
          <w:rFonts w:eastAsia="Lucida Sans Unicode" w:cs="Lucida Sans Unicode"/>
          <w:bCs/>
          <w:sz w:val="18"/>
          <w:szCs w:val="18"/>
          <w:bdr w:val="nil"/>
        </w:rPr>
        <w:t>number</w:t>
      </w:r>
      <w:proofErr w:type="spellEnd"/>
      <w:r w:rsidRPr="006A0139">
        <w:rPr>
          <w:rFonts w:eastAsia="Lucida Sans Unicode" w:cs="Lucida Sans Unicode"/>
          <w:bCs/>
          <w:sz w:val="18"/>
          <w:szCs w:val="18"/>
          <w:bdr w:val="nil"/>
        </w:rPr>
        <w:t>: (11) 3146-4100</w:t>
      </w:r>
    </w:p>
    <w:p w14:paraId="7EF9E0C6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www.evonik.com.br</w:t>
      </w:r>
    </w:p>
    <w:p w14:paraId="5330F880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facebook.com/Evonik</w:t>
      </w:r>
    </w:p>
    <w:p w14:paraId="18BA27FC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instagram.com/</w:t>
      </w:r>
      <w:proofErr w:type="spellStart"/>
      <w:r w:rsidRPr="006A0139">
        <w:rPr>
          <w:rFonts w:eastAsia="Lucida Sans Unicode" w:cs="Lucida Sans Unicode"/>
          <w:bCs/>
          <w:sz w:val="18"/>
          <w:szCs w:val="18"/>
          <w:bdr w:val="nil"/>
        </w:rPr>
        <w:t>Evonik.Brasil</w:t>
      </w:r>
      <w:proofErr w:type="spellEnd"/>
    </w:p>
    <w:p w14:paraId="389CAE16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youtube.com/</w:t>
      </w:r>
      <w:proofErr w:type="spellStart"/>
      <w:r w:rsidRPr="006A0139">
        <w:rPr>
          <w:rFonts w:eastAsia="Lucida Sans Unicode" w:cs="Lucida Sans Unicode"/>
          <w:bCs/>
          <w:sz w:val="18"/>
          <w:szCs w:val="18"/>
          <w:bdr w:val="nil"/>
        </w:rPr>
        <w:t>EvonikIndustries</w:t>
      </w:r>
      <w:proofErr w:type="spellEnd"/>
    </w:p>
    <w:p w14:paraId="6DCF5D07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</w:rPr>
        <w:t>linkedin.com/</w:t>
      </w:r>
      <w:proofErr w:type="spellStart"/>
      <w:r w:rsidRPr="006A0139">
        <w:rPr>
          <w:rFonts w:eastAsia="Lucida Sans Unicode" w:cs="Lucida Sans Unicode"/>
          <w:bCs/>
          <w:sz w:val="18"/>
          <w:szCs w:val="18"/>
          <w:bdr w:val="nil"/>
        </w:rPr>
        <w:t>company</w:t>
      </w:r>
      <w:proofErr w:type="spellEnd"/>
      <w:r w:rsidRPr="006A0139">
        <w:rPr>
          <w:rFonts w:eastAsia="Lucida Sans Unicode" w:cs="Lucida Sans Unicode"/>
          <w:bCs/>
          <w:sz w:val="18"/>
          <w:szCs w:val="18"/>
          <w:bdr w:val="nil"/>
        </w:rPr>
        <w:t>/Evonik</w:t>
      </w:r>
    </w:p>
    <w:p w14:paraId="4730C9FB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il"/>
          <w:lang w:val="en-US"/>
        </w:rPr>
        <w:t>twitter.com/</w:t>
      </w:r>
      <w:proofErr w:type="spellStart"/>
      <w:r>
        <w:rPr>
          <w:rFonts w:eastAsia="Lucida Sans Unicode" w:cs="Lucida Sans Unicode"/>
          <w:bCs/>
          <w:sz w:val="18"/>
          <w:szCs w:val="18"/>
          <w:bdr w:val="nil"/>
          <w:lang w:val="en-US"/>
        </w:rPr>
        <w:t>Evonik_BR</w:t>
      </w:r>
      <w:proofErr w:type="spellEnd"/>
    </w:p>
    <w:p w14:paraId="35C18683" w14:textId="77777777" w:rsidR="00A44482" w:rsidRPr="00547189" w:rsidRDefault="00A44482" w:rsidP="00A44482">
      <w:pPr>
        <w:spacing w:line="220" w:lineRule="exact"/>
        <w:outlineLvl w:val="0"/>
        <w:rPr>
          <w:bCs/>
          <w:sz w:val="18"/>
          <w:szCs w:val="18"/>
        </w:rPr>
      </w:pPr>
    </w:p>
    <w:p w14:paraId="5C5231BF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84B4447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il"/>
          <w:lang w:val="en-US"/>
        </w:rPr>
        <w:t>press information</w:t>
      </w:r>
    </w:p>
    <w:p w14:paraId="5A87341A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il"/>
          <w:lang w:val="en-US"/>
        </w:rPr>
        <w:t>Via Publica Comunicação - www.viapublicacomunicacao.com.br</w:t>
      </w:r>
    </w:p>
    <w:p w14:paraId="0FE6C142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6A0139">
        <w:rPr>
          <w:rFonts w:eastAsia="Lucida Sans Unicode" w:cs="Lucida Sans Unicode"/>
          <w:bCs/>
          <w:sz w:val="18"/>
          <w:szCs w:val="18"/>
          <w:bdr w:val="nil"/>
          <w:lang w:val="de-DE"/>
        </w:rPr>
        <w:t>Sheila Diez: (11) 3473.0255 - sheila@viapublicacomunicacao.com.br</w:t>
      </w:r>
    </w:p>
    <w:p w14:paraId="2290C577" w14:textId="77777777" w:rsidR="00A44482" w:rsidRPr="00547189" w:rsidRDefault="00CD1DA0" w:rsidP="00A4448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il"/>
          <w:lang w:val="en-US"/>
        </w:rPr>
        <w:t>Thais Augusto: (11) 3562.5555 - tais@viapublicacomunicacao.com.br</w:t>
      </w:r>
    </w:p>
    <w:p w14:paraId="26F41A75" w14:textId="77777777" w:rsidR="00A44482" w:rsidRPr="00E52EFF" w:rsidRDefault="00A44482" w:rsidP="00A44482"/>
    <w:p w14:paraId="7DA7C521" w14:textId="77777777" w:rsidR="00A44482" w:rsidRPr="006A22D8" w:rsidRDefault="00A44482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</w:p>
    <w:sectPr w:rsidR="00A44482" w:rsidRPr="006A22D8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11AD" w14:textId="77777777" w:rsidR="00B66EA5" w:rsidRDefault="00B66EA5">
      <w:pPr>
        <w:spacing w:line="240" w:lineRule="auto"/>
      </w:pPr>
      <w:r>
        <w:separator/>
      </w:r>
    </w:p>
  </w:endnote>
  <w:endnote w:type="continuationSeparator" w:id="0">
    <w:p w14:paraId="77417BA7" w14:textId="77777777" w:rsidR="00B66EA5" w:rsidRDefault="00B6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DD4B" w14:textId="77777777" w:rsidR="00BC1B97" w:rsidRDefault="00CD1DA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C58AED8" wp14:editId="61386098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6FDF5" w14:textId="77777777" w:rsidR="00C473C7" w:rsidRPr="00C473C7" w:rsidRDefault="00CD1DA0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bdr w:val="nil"/>
                              <w:lang w:val="en-US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C58AED8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" o:allowincell="f" filled="f" stroked="f" strokeweight=".5pt">
              <v:textbox inset="20pt,0,,0">
                <w:txbxContent>
                  <w:p w14:paraId="63E6FDF5" w14:textId="77777777" w:rsidR="00C473C7" w:rsidRPr="00C473C7" w:rsidRDefault="00CD1DA0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bdr w:val="nil"/>
                        <w:lang w:val="en-US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E1687A" w14:textId="77777777" w:rsidR="00BC1B97" w:rsidRDefault="00CD1DA0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D3FC" w14:textId="77777777" w:rsidR="00BC1B97" w:rsidRDefault="00CD1DA0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7344444" wp14:editId="4B2BA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B0EE41" w14:textId="77777777" w:rsidR="00C473C7" w:rsidRPr="00C473C7" w:rsidRDefault="00CD1DA0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bdr w:val="nil"/>
                              <w:lang w:val="en-US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7344444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CvH/TKqAgAAQgUAAA4AAAAAAAAA&#10;AAAAAAAALgIAAGRycy9lMm9Eb2MueG1sUEsBAi0AFAAGAAgAAAAhAHx2COHfAAAACwEAAA8AAAAA&#10;AAAAAAAAAAAABAUAAGRycy9kb3ducmV2LnhtbFBLBQYAAAAABAAEAPMAAAAQBgAAAAA=&#10;" o:allowincell="f" filled="f" stroked="f" strokeweight=".5pt">
              <v:textbox inset="20pt,0,,0">
                <w:txbxContent>
                  <w:p w14:paraId="15B0EE41" w14:textId="77777777" w:rsidR="00C473C7" w:rsidRPr="00C473C7" w:rsidRDefault="00CD1DA0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bdr w:val="nil"/>
                        <w:lang w:val="en-US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4356E5" w14:textId="77777777" w:rsidR="00BC1B97" w:rsidRPr="005225EC" w:rsidRDefault="00CD1DA0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518D" w14:textId="77777777" w:rsidR="00B66EA5" w:rsidRDefault="00B66EA5">
      <w:pPr>
        <w:spacing w:line="240" w:lineRule="auto"/>
      </w:pPr>
      <w:r>
        <w:separator/>
      </w:r>
    </w:p>
  </w:footnote>
  <w:footnote w:type="continuationSeparator" w:id="0">
    <w:p w14:paraId="30F5A752" w14:textId="77777777" w:rsidR="00B66EA5" w:rsidRDefault="00B66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A36F" w14:textId="77777777" w:rsidR="00BC1B97" w:rsidRPr="003F4CD0" w:rsidRDefault="00CD1DA0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4DB21F66" wp14:editId="456B6512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44113549" wp14:editId="633611E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FE7" w14:textId="77777777" w:rsidR="00BC1B97" w:rsidRPr="003F4CD0" w:rsidRDefault="00CD1DA0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4ADE960A" wp14:editId="582EC9E9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6017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1604C60A" wp14:editId="502E31AB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39776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EF6C9EC0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6906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B6F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1C6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CD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965A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E9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0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C0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C674183"/>
    <w:multiLevelType w:val="hybridMultilevel"/>
    <w:tmpl w:val="0AA6B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7E2F"/>
    <w:multiLevelType w:val="hybridMultilevel"/>
    <w:tmpl w:val="4B22CBCC"/>
    <w:lvl w:ilvl="0" w:tplc="FA58B0D2">
      <w:start w:val="1"/>
      <w:numFmt w:val="decimal"/>
      <w:lvlText w:val="%1."/>
      <w:lvlJc w:val="left"/>
      <w:pPr>
        <w:ind w:left="360" w:hanging="360"/>
      </w:pPr>
    </w:lvl>
    <w:lvl w:ilvl="1" w:tplc="011A97EA" w:tentative="1">
      <w:start w:val="1"/>
      <w:numFmt w:val="lowerLetter"/>
      <w:lvlText w:val="%2."/>
      <w:lvlJc w:val="left"/>
      <w:pPr>
        <w:ind w:left="1080" w:hanging="360"/>
      </w:pPr>
    </w:lvl>
    <w:lvl w:ilvl="2" w:tplc="91D40FF2" w:tentative="1">
      <w:start w:val="1"/>
      <w:numFmt w:val="lowerRoman"/>
      <w:lvlText w:val="%3."/>
      <w:lvlJc w:val="right"/>
      <w:pPr>
        <w:ind w:left="1800" w:hanging="180"/>
      </w:pPr>
    </w:lvl>
    <w:lvl w:ilvl="3" w:tplc="2D601386" w:tentative="1">
      <w:start w:val="1"/>
      <w:numFmt w:val="decimal"/>
      <w:lvlText w:val="%4."/>
      <w:lvlJc w:val="left"/>
      <w:pPr>
        <w:ind w:left="2520" w:hanging="360"/>
      </w:pPr>
    </w:lvl>
    <w:lvl w:ilvl="4" w:tplc="56E4E072" w:tentative="1">
      <w:start w:val="1"/>
      <w:numFmt w:val="lowerLetter"/>
      <w:lvlText w:val="%5."/>
      <w:lvlJc w:val="left"/>
      <w:pPr>
        <w:ind w:left="3240" w:hanging="360"/>
      </w:pPr>
    </w:lvl>
    <w:lvl w:ilvl="5" w:tplc="348C41BA" w:tentative="1">
      <w:start w:val="1"/>
      <w:numFmt w:val="lowerRoman"/>
      <w:lvlText w:val="%6."/>
      <w:lvlJc w:val="right"/>
      <w:pPr>
        <w:ind w:left="3960" w:hanging="180"/>
      </w:pPr>
    </w:lvl>
    <w:lvl w:ilvl="6" w:tplc="DAC8E792" w:tentative="1">
      <w:start w:val="1"/>
      <w:numFmt w:val="decimal"/>
      <w:lvlText w:val="%7."/>
      <w:lvlJc w:val="left"/>
      <w:pPr>
        <w:ind w:left="4680" w:hanging="360"/>
      </w:pPr>
    </w:lvl>
    <w:lvl w:ilvl="7" w:tplc="4AA641CE" w:tentative="1">
      <w:start w:val="1"/>
      <w:numFmt w:val="lowerLetter"/>
      <w:lvlText w:val="%8."/>
      <w:lvlJc w:val="left"/>
      <w:pPr>
        <w:ind w:left="5400" w:hanging="360"/>
      </w:pPr>
    </w:lvl>
    <w:lvl w:ilvl="8" w:tplc="11CACD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246158">
    <w:abstractNumId w:val="11"/>
  </w:num>
  <w:num w:numId="2" w16cid:durableId="1746953949">
    <w:abstractNumId w:val="13"/>
  </w:num>
  <w:num w:numId="3" w16cid:durableId="1139303897">
    <w:abstractNumId w:val="12"/>
  </w:num>
  <w:num w:numId="4" w16cid:durableId="339548583">
    <w:abstractNumId w:val="10"/>
  </w:num>
  <w:num w:numId="5" w16cid:durableId="1002463829">
    <w:abstractNumId w:val="9"/>
  </w:num>
  <w:num w:numId="6" w16cid:durableId="1714190989">
    <w:abstractNumId w:val="7"/>
  </w:num>
  <w:num w:numId="7" w16cid:durableId="1262227358">
    <w:abstractNumId w:val="6"/>
  </w:num>
  <w:num w:numId="8" w16cid:durableId="595602097">
    <w:abstractNumId w:val="5"/>
  </w:num>
  <w:num w:numId="9" w16cid:durableId="409423044">
    <w:abstractNumId w:val="4"/>
  </w:num>
  <w:num w:numId="10" w16cid:durableId="2004313396">
    <w:abstractNumId w:val="8"/>
  </w:num>
  <w:num w:numId="11" w16cid:durableId="261425233">
    <w:abstractNumId w:val="3"/>
  </w:num>
  <w:num w:numId="12" w16cid:durableId="198126888">
    <w:abstractNumId w:val="2"/>
  </w:num>
  <w:num w:numId="13" w16cid:durableId="1138911755">
    <w:abstractNumId w:val="1"/>
  </w:num>
  <w:num w:numId="14" w16cid:durableId="624045462">
    <w:abstractNumId w:val="0"/>
  </w:num>
  <w:num w:numId="15" w16cid:durableId="990790202">
    <w:abstractNumId w:val="15"/>
  </w:num>
  <w:num w:numId="16" w16cid:durableId="121222696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4EB6"/>
    <w:rsid w:val="000B4D73"/>
    <w:rsid w:val="000C202B"/>
    <w:rsid w:val="000C24DD"/>
    <w:rsid w:val="000C7CBD"/>
    <w:rsid w:val="000D081A"/>
    <w:rsid w:val="000D1DD8"/>
    <w:rsid w:val="000D4198"/>
    <w:rsid w:val="000D538E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020D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48E8"/>
    <w:rsid w:val="00196518"/>
    <w:rsid w:val="00197A52"/>
    <w:rsid w:val="001A02BA"/>
    <w:rsid w:val="001A268E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230D"/>
    <w:rsid w:val="00203A11"/>
    <w:rsid w:val="00203EFA"/>
    <w:rsid w:val="0021080B"/>
    <w:rsid w:val="00210BED"/>
    <w:rsid w:val="002127BD"/>
    <w:rsid w:val="002154D3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1B3"/>
    <w:rsid w:val="002F364E"/>
    <w:rsid w:val="002F49B3"/>
    <w:rsid w:val="002F4A39"/>
    <w:rsid w:val="002F7D19"/>
    <w:rsid w:val="003004BF"/>
    <w:rsid w:val="00301998"/>
    <w:rsid w:val="003067D4"/>
    <w:rsid w:val="00306E61"/>
    <w:rsid w:val="0030726B"/>
    <w:rsid w:val="0031020E"/>
    <w:rsid w:val="00310BD6"/>
    <w:rsid w:val="00313AA5"/>
    <w:rsid w:val="00314A41"/>
    <w:rsid w:val="00316EC0"/>
    <w:rsid w:val="00326E8A"/>
    <w:rsid w:val="0032781B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74897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05F43"/>
    <w:rsid w:val="004116BC"/>
    <w:rsid w:val="004117C7"/>
    <w:rsid w:val="004146D3"/>
    <w:rsid w:val="00420303"/>
    <w:rsid w:val="00422338"/>
    <w:rsid w:val="00424F52"/>
    <w:rsid w:val="00425D29"/>
    <w:rsid w:val="0042782B"/>
    <w:rsid w:val="00430C26"/>
    <w:rsid w:val="0045216A"/>
    <w:rsid w:val="00464856"/>
    <w:rsid w:val="00467659"/>
    <w:rsid w:val="00471FAE"/>
    <w:rsid w:val="00476F6F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346B"/>
    <w:rsid w:val="004B7C16"/>
    <w:rsid w:val="004C04DB"/>
    <w:rsid w:val="004C240B"/>
    <w:rsid w:val="004C520C"/>
    <w:rsid w:val="004C5E53"/>
    <w:rsid w:val="004C672E"/>
    <w:rsid w:val="004C7B9F"/>
    <w:rsid w:val="004D1849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47189"/>
    <w:rsid w:val="00551725"/>
    <w:rsid w:val="00551A39"/>
    <w:rsid w:val="00552ADA"/>
    <w:rsid w:val="00556417"/>
    <w:rsid w:val="00560CF2"/>
    <w:rsid w:val="005637E2"/>
    <w:rsid w:val="0057548A"/>
    <w:rsid w:val="00582643"/>
    <w:rsid w:val="00582C0E"/>
    <w:rsid w:val="00583E3E"/>
    <w:rsid w:val="00587C52"/>
    <w:rsid w:val="0059414C"/>
    <w:rsid w:val="005A0590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271"/>
    <w:rsid w:val="00606A38"/>
    <w:rsid w:val="00607F71"/>
    <w:rsid w:val="00610186"/>
    <w:rsid w:val="006165D3"/>
    <w:rsid w:val="00620470"/>
    <w:rsid w:val="00620933"/>
    <w:rsid w:val="00621A54"/>
    <w:rsid w:val="006222A0"/>
    <w:rsid w:val="00635F70"/>
    <w:rsid w:val="00637D96"/>
    <w:rsid w:val="00645F2F"/>
    <w:rsid w:val="00650E27"/>
    <w:rsid w:val="00652A75"/>
    <w:rsid w:val="00662B76"/>
    <w:rsid w:val="006651E2"/>
    <w:rsid w:val="00665EC9"/>
    <w:rsid w:val="006660EE"/>
    <w:rsid w:val="00667F19"/>
    <w:rsid w:val="00672AFA"/>
    <w:rsid w:val="0067755C"/>
    <w:rsid w:val="00681046"/>
    <w:rsid w:val="00683267"/>
    <w:rsid w:val="00683B42"/>
    <w:rsid w:val="00686292"/>
    <w:rsid w:val="00686BC7"/>
    <w:rsid w:val="006A0139"/>
    <w:rsid w:val="006A22D8"/>
    <w:rsid w:val="006A581A"/>
    <w:rsid w:val="006A5A6B"/>
    <w:rsid w:val="006A5F13"/>
    <w:rsid w:val="006A706A"/>
    <w:rsid w:val="006B19AA"/>
    <w:rsid w:val="006B30E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6F7E8D"/>
    <w:rsid w:val="00702E62"/>
    <w:rsid w:val="00704E81"/>
    <w:rsid w:val="00705F87"/>
    <w:rsid w:val="00707F1D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76DC"/>
    <w:rsid w:val="00770879"/>
    <w:rsid w:val="007733D3"/>
    <w:rsid w:val="00775D2E"/>
    <w:rsid w:val="007767AB"/>
    <w:rsid w:val="00780408"/>
    <w:rsid w:val="00784360"/>
    <w:rsid w:val="0078691F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0411C"/>
    <w:rsid w:val="00806012"/>
    <w:rsid w:val="0081392E"/>
    <w:rsid w:val="00814926"/>
    <w:rsid w:val="0081515B"/>
    <w:rsid w:val="00816960"/>
    <w:rsid w:val="00816BD2"/>
    <w:rsid w:val="00822DF0"/>
    <w:rsid w:val="00823F3B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C7182"/>
    <w:rsid w:val="008D0E06"/>
    <w:rsid w:val="008D59A8"/>
    <w:rsid w:val="008D6C5B"/>
    <w:rsid w:val="008E7921"/>
    <w:rsid w:val="008F1CB7"/>
    <w:rsid w:val="008F45F9"/>
    <w:rsid w:val="008F49C5"/>
    <w:rsid w:val="008F5C81"/>
    <w:rsid w:val="008F5FEE"/>
    <w:rsid w:val="0090621C"/>
    <w:rsid w:val="00910702"/>
    <w:rsid w:val="0091371D"/>
    <w:rsid w:val="00913C5F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57E2B"/>
    <w:rsid w:val="00960101"/>
    <w:rsid w:val="00966112"/>
    <w:rsid w:val="00971345"/>
    <w:rsid w:val="00971ED0"/>
    <w:rsid w:val="00972915"/>
    <w:rsid w:val="009752DC"/>
    <w:rsid w:val="0097547F"/>
    <w:rsid w:val="00977987"/>
    <w:rsid w:val="009814C9"/>
    <w:rsid w:val="0098727A"/>
    <w:rsid w:val="00992647"/>
    <w:rsid w:val="00997057"/>
    <w:rsid w:val="009A16A5"/>
    <w:rsid w:val="009A1A02"/>
    <w:rsid w:val="009A4DE0"/>
    <w:rsid w:val="009A7CDC"/>
    <w:rsid w:val="009B42F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6F2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26410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84876"/>
    <w:rsid w:val="00A90CDB"/>
    <w:rsid w:val="00A94EC5"/>
    <w:rsid w:val="00A97CD7"/>
    <w:rsid w:val="00A97EAD"/>
    <w:rsid w:val="00AA15C6"/>
    <w:rsid w:val="00AB26DD"/>
    <w:rsid w:val="00AC1E38"/>
    <w:rsid w:val="00AC3817"/>
    <w:rsid w:val="00AD30CD"/>
    <w:rsid w:val="00AD5B24"/>
    <w:rsid w:val="00AD6C48"/>
    <w:rsid w:val="00AE1EB9"/>
    <w:rsid w:val="00AE329F"/>
    <w:rsid w:val="00AE354A"/>
    <w:rsid w:val="00AE3848"/>
    <w:rsid w:val="00AE601F"/>
    <w:rsid w:val="00AF0606"/>
    <w:rsid w:val="00AF4DE0"/>
    <w:rsid w:val="00AF6529"/>
    <w:rsid w:val="00AF6B38"/>
    <w:rsid w:val="00AF7D27"/>
    <w:rsid w:val="00B127DB"/>
    <w:rsid w:val="00B1397E"/>
    <w:rsid w:val="00B13DF8"/>
    <w:rsid w:val="00B175C1"/>
    <w:rsid w:val="00B2025B"/>
    <w:rsid w:val="00B30653"/>
    <w:rsid w:val="00B31D5A"/>
    <w:rsid w:val="00B3254D"/>
    <w:rsid w:val="00B34160"/>
    <w:rsid w:val="00B34C3F"/>
    <w:rsid w:val="00B50ECC"/>
    <w:rsid w:val="00B5137F"/>
    <w:rsid w:val="00B513BC"/>
    <w:rsid w:val="00B56705"/>
    <w:rsid w:val="00B56D4A"/>
    <w:rsid w:val="00B60308"/>
    <w:rsid w:val="00B64EAD"/>
    <w:rsid w:val="00B656C6"/>
    <w:rsid w:val="00B66E50"/>
    <w:rsid w:val="00B66EA5"/>
    <w:rsid w:val="00B71576"/>
    <w:rsid w:val="00B73500"/>
    <w:rsid w:val="00B75CA9"/>
    <w:rsid w:val="00B811DE"/>
    <w:rsid w:val="00B816E8"/>
    <w:rsid w:val="00B919EF"/>
    <w:rsid w:val="00B92E20"/>
    <w:rsid w:val="00B9317E"/>
    <w:rsid w:val="00B935D2"/>
    <w:rsid w:val="00BA41A7"/>
    <w:rsid w:val="00BA4C6A"/>
    <w:rsid w:val="00BA584D"/>
    <w:rsid w:val="00BB044B"/>
    <w:rsid w:val="00BB13E5"/>
    <w:rsid w:val="00BB3402"/>
    <w:rsid w:val="00BB434E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70B0"/>
    <w:rsid w:val="00BF7733"/>
    <w:rsid w:val="00BF77FA"/>
    <w:rsid w:val="00BF7C77"/>
    <w:rsid w:val="00C02045"/>
    <w:rsid w:val="00C100C6"/>
    <w:rsid w:val="00C11626"/>
    <w:rsid w:val="00C2024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C0D"/>
    <w:rsid w:val="00C96C7A"/>
    <w:rsid w:val="00C97D60"/>
    <w:rsid w:val="00CA2E79"/>
    <w:rsid w:val="00CA6F45"/>
    <w:rsid w:val="00CB29E5"/>
    <w:rsid w:val="00CB3A53"/>
    <w:rsid w:val="00CB7A42"/>
    <w:rsid w:val="00CC3DB2"/>
    <w:rsid w:val="00CD1DA0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B68AD"/>
    <w:rsid w:val="00DC0955"/>
    <w:rsid w:val="00DC1267"/>
    <w:rsid w:val="00DC1494"/>
    <w:rsid w:val="00DC1EB3"/>
    <w:rsid w:val="00DD21F3"/>
    <w:rsid w:val="00DD2B26"/>
    <w:rsid w:val="00DD2EC0"/>
    <w:rsid w:val="00DD341C"/>
    <w:rsid w:val="00DD4537"/>
    <w:rsid w:val="00DD77CD"/>
    <w:rsid w:val="00DD7F3F"/>
    <w:rsid w:val="00DE1A72"/>
    <w:rsid w:val="00DE534A"/>
    <w:rsid w:val="00DF25BD"/>
    <w:rsid w:val="00DF5F22"/>
    <w:rsid w:val="00DF6503"/>
    <w:rsid w:val="00DF6BFD"/>
    <w:rsid w:val="00E012F7"/>
    <w:rsid w:val="00E02C50"/>
    <w:rsid w:val="00E03FEC"/>
    <w:rsid w:val="00E0598B"/>
    <w:rsid w:val="00E05BB2"/>
    <w:rsid w:val="00E077A1"/>
    <w:rsid w:val="00E120CF"/>
    <w:rsid w:val="00E122B8"/>
    <w:rsid w:val="00E12ECF"/>
    <w:rsid w:val="00E164D6"/>
    <w:rsid w:val="00E172A1"/>
    <w:rsid w:val="00E17C9E"/>
    <w:rsid w:val="00E17FDD"/>
    <w:rsid w:val="00E2132F"/>
    <w:rsid w:val="00E2307F"/>
    <w:rsid w:val="00E2480D"/>
    <w:rsid w:val="00E27FDF"/>
    <w:rsid w:val="00E32985"/>
    <w:rsid w:val="00E331D7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60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B4D38"/>
    <w:rsid w:val="00EC012C"/>
    <w:rsid w:val="00EC0767"/>
    <w:rsid w:val="00EC1F36"/>
    <w:rsid w:val="00EC2C4D"/>
    <w:rsid w:val="00EC46A3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0E1A"/>
    <w:rsid w:val="00F22497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5FA7"/>
    <w:rsid w:val="00F96B9B"/>
    <w:rsid w:val="00F977CB"/>
    <w:rsid w:val="00FA151A"/>
    <w:rsid w:val="00FA5F5C"/>
    <w:rsid w:val="00FB09B3"/>
    <w:rsid w:val="00FB316C"/>
    <w:rsid w:val="00FC3EE9"/>
    <w:rsid w:val="00FC51EA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2932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A46B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  <w:style w:type="character" w:customStyle="1" w:styleId="eop">
    <w:name w:val="eop"/>
    <w:basedOn w:val="Fontepargpadro"/>
    <w:rsid w:val="006660EE"/>
  </w:style>
  <w:style w:type="character" w:styleId="MenoPendente">
    <w:name w:val="Unresolved Mention"/>
    <w:basedOn w:val="Fontepargpadro"/>
    <w:rsid w:val="0055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eak-thru.com/en/evonik-partners-with-agribusiness-innovation-hub-agtech-garage-in-brazil-174988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marx@evoni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EN</DocumentLanguage>
    <Date xmlns="15ce2d31-04c3-48cb-bf76-e52371868153">2022-06-26T22:00:00+00:00</Date>
    <DocumentTitle xmlns="15ce2d31-04c3-48cb-bf76-e52371868153">Press Release - Evonik partners with agribusiness innovation hub AgTech Garage in Brazil (1)</DocumentTitle>
    <LanguageTree xmlns="15ce2d31-04c3-48cb-bf76-e52371868153">
      <Value>EN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8B093-2191-4407-A02A-369E828E7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Evonik</vt:lpstr>
      <vt:lpstr>Evonik</vt:lpstr>
      <vt:lpstr>Evonik</vt:lpstr>
    </vt:vector>
  </TitlesOfParts>
  <Manager>Inês Cardoso</Manager>
  <Company>Via Pública Comunicação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Parceria com AgTech Garage - English</dc:subject>
  <dc:creator>Taís Augusto</dc:creator>
  <dc:description>Maio 2022</dc:description>
  <cp:lastModifiedBy>Taís Augusto</cp:lastModifiedBy>
  <cp:revision>2</cp:revision>
  <cp:lastPrinted>2017-06-09T09:57:00Z</cp:lastPrinted>
  <dcterms:created xsi:type="dcterms:W3CDTF">2022-06-27T12:06:00Z</dcterms:created>
  <dcterms:modified xsi:type="dcterms:W3CDTF">2022-06-27T12:06:00Z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2022-06-15T07:50:42Z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8c0a2316-f75f-46d7-9e92-615c8b39bd30</vt:lpwstr>
  </property>
  <property fmtid="{D5CDD505-2E9C-101B-9397-08002B2CF9AE}" pid="9" name="MSIP_Label_abda4ade-b73a-4575-9edb-0cfe0c309fd1_ContentBits">
    <vt:lpwstr>2</vt:lpwstr>
  </property>
</Properties>
</file>