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03071B" w14:paraId="2613034A" w14:textId="77777777" w:rsidTr="00D81410">
        <w:trPr>
          <w:trHeight w:val="851"/>
        </w:trPr>
        <w:tc>
          <w:tcPr>
            <w:tcW w:w="2552" w:type="dxa"/>
            <w:shd w:val="clear" w:color="auto" w:fill="auto"/>
          </w:tcPr>
          <w:p w14:paraId="117784D0" w14:textId="01012953" w:rsidR="00D87271" w:rsidRPr="00D87271" w:rsidRDefault="00AA74AF" w:rsidP="00D87271">
            <w:pPr>
              <w:autoSpaceDE w:val="0"/>
              <w:autoSpaceDN w:val="0"/>
              <w:adjustRightInd w:val="0"/>
              <w:spacing w:line="240" w:lineRule="auto"/>
              <w:rPr>
                <w:rFonts w:cs="Lucida Sans Unicode"/>
                <w:color w:val="000000"/>
                <w:sz w:val="21"/>
                <w:szCs w:val="21"/>
              </w:rPr>
            </w:pPr>
            <w:r w:rsidRPr="00B63979">
              <w:rPr>
                <w:rFonts w:cs="Lucida Sans Unicode"/>
                <w:color w:val="000000"/>
                <w:sz w:val="21"/>
                <w:szCs w:val="21"/>
              </w:rPr>
              <w:t>23 February 2022</w:t>
            </w:r>
          </w:p>
          <w:tbl>
            <w:tblPr>
              <w:tblW w:w="0" w:type="auto"/>
              <w:tblBorders>
                <w:top w:val="nil"/>
                <w:left w:val="nil"/>
                <w:bottom w:val="nil"/>
                <w:right w:val="nil"/>
              </w:tblBorders>
              <w:tblLayout w:type="fixed"/>
              <w:tblLook w:val="0000" w:firstRow="0" w:lastRow="0" w:firstColumn="0" w:lastColumn="0" w:noHBand="0" w:noVBand="0"/>
            </w:tblPr>
            <w:tblGrid>
              <w:gridCol w:w="2068"/>
            </w:tblGrid>
            <w:tr w:rsidR="00D87271" w:rsidRPr="00D87271" w14:paraId="5247F272" w14:textId="77777777">
              <w:trPr>
                <w:trHeight w:val="2064"/>
              </w:trPr>
              <w:tc>
                <w:tcPr>
                  <w:tcW w:w="2068" w:type="dxa"/>
                </w:tcPr>
                <w:p w14:paraId="7BFA4972" w14:textId="375D4D9E" w:rsidR="00D87271" w:rsidRPr="005E582E" w:rsidRDefault="00D87271" w:rsidP="005E582E">
                  <w:pPr>
                    <w:framePr w:wrap="around" w:vAnchor="page" w:hAnchor="page" w:x="8971" w:y="3244"/>
                    <w:autoSpaceDE w:val="0"/>
                    <w:autoSpaceDN w:val="0"/>
                    <w:adjustRightInd w:val="0"/>
                    <w:spacing w:line="240" w:lineRule="auto"/>
                    <w:suppressOverlap/>
                    <w:rPr>
                      <w:rFonts w:cs="Lucida Sans Unicode"/>
                      <w:color w:val="000000"/>
                      <w:sz w:val="13"/>
                      <w:szCs w:val="13"/>
                      <w:lang w:val="en-US"/>
                    </w:rPr>
                  </w:pPr>
                </w:p>
                <w:p w14:paraId="22A82104" w14:textId="77777777" w:rsidR="004228B8" w:rsidRPr="005E582E" w:rsidRDefault="004228B8" w:rsidP="005E582E">
                  <w:pPr>
                    <w:framePr w:wrap="around" w:vAnchor="page" w:hAnchor="page" w:x="8971" w:y="3244"/>
                    <w:autoSpaceDE w:val="0"/>
                    <w:autoSpaceDN w:val="0"/>
                    <w:adjustRightInd w:val="0"/>
                    <w:spacing w:line="240" w:lineRule="auto"/>
                    <w:suppressOverlap/>
                    <w:rPr>
                      <w:rFonts w:cs="Lucida Sans Unicode"/>
                      <w:color w:val="000000"/>
                      <w:sz w:val="13"/>
                      <w:szCs w:val="13"/>
                      <w:lang w:val="en-US"/>
                    </w:rPr>
                  </w:pPr>
                </w:p>
                <w:p w14:paraId="35C312A2" w14:textId="77777777" w:rsidR="001223BB" w:rsidRPr="00B94DDD" w:rsidRDefault="004228B8" w:rsidP="005E582E">
                  <w:pPr>
                    <w:framePr w:wrap="around" w:vAnchor="page" w:hAnchor="page" w:x="8971" w:y="3244"/>
                    <w:autoSpaceDE w:val="0"/>
                    <w:autoSpaceDN w:val="0"/>
                    <w:adjustRightInd w:val="0"/>
                    <w:spacing w:line="240" w:lineRule="auto"/>
                    <w:suppressOverlap/>
                    <w:rPr>
                      <w:rFonts w:cs="Lucida Sans Unicode"/>
                      <w:b/>
                      <w:bCs/>
                      <w:color w:val="000000"/>
                      <w:sz w:val="14"/>
                      <w:szCs w:val="14"/>
                      <w:lang w:val="en-US"/>
                    </w:rPr>
                  </w:pPr>
                  <w:r w:rsidRPr="00B94DDD">
                    <w:rPr>
                      <w:rFonts w:cs="Lucida Sans Unicode"/>
                      <w:b/>
                      <w:bCs/>
                      <w:color w:val="000000"/>
                      <w:sz w:val="14"/>
                      <w:szCs w:val="14"/>
                      <w:lang w:val="en-US"/>
                    </w:rPr>
                    <w:t>Main press contact</w:t>
                  </w:r>
                </w:p>
                <w:p w14:paraId="050E7DF1" w14:textId="17AEA440"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b/>
                      <w:bCs/>
                      <w:color w:val="000000"/>
                      <w:sz w:val="14"/>
                      <w:szCs w:val="14"/>
                      <w:lang w:val="en-US"/>
                    </w:rPr>
                  </w:pPr>
                  <w:r w:rsidRPr="00B94DDD">
                    <w:rPr>
                      <w:rFonts w:cs="Lucida Sans Unicode"/>
                      <w:b/>
                      <w:bCs/>
                      <w:color w:val="000000"/>
                      <w:sz w:val="14"/>
                      <w:szCs w:val="14"/>
                      <w:lang w:val="en-US"/>
                    </w:rPr>
                    <w:t>Yama Olumi</w:t>
                  </w:r>
                </w:p>
                <w:p w14:paraId="18024857"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r w:rsidRPr="00B94DDD">
                    <w:rPr>
                      <w:rFonts w:cs="Lucida Sans Unicode"/>
                      <w:color w:val="000000"/>
                      <w:sz w:val="14"/>
                      <w:szCs w:val="14"/>
                      <w:lang w:val="en-US"/>
                    </w:rPr>
                    <w:t>Head of Market Communications</w:t>
                  </w:r>
                </w:p>
                <w:p w14:paraId="2A9DF784"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fr-FR"/>
                    </w:rPr>
                  </w:pPr>
                  <w:r w:rsidRPr="00B94DDD">
                    <w:rPr>
                      <w:rFonts w:cs="Lucida Sans Unicode"/>
                      <w:color w:val="000000"/>
                      <w:sz w:val="14"/>
                      <w:szCs w:val="14"/>
                      <w:lang w:val="fr-FR"/>
                    </w:rPr>
                    <w:t>Animal Nutrition</w:t>
                  </w:r>
                </w:p>
                <w:p w14:paraId="092D487E"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fr-FR"/>
                    </w:rPr>
                  </w:pPr>
                  <w:r w:rsidRPr="00B94DDD">
                    <w:rPr>
                      <w:rFonts w:cs="Lucida Sans Unicode"/>
                      <w:color w:val="000000"/>
                      <w:sz w:val="14"/>
                      <w:szCs w:val="14"/>
                      <w:lang w:val="fr-FR"/>
                    </w:rPr>
                    <w:t>Phone + 49 6181 59-12437</w:t>
                  </w:r>
                </w:p>
                <w:p w14:paraId="2942AC78" w14:textId="1F513076" w:rsidR="004228B8" w:rsidRPr="00B94DDD" w:rsidRDefault="00AF2436" w:rsidP="005E582E">
                  <w:pPr>
                    <w:framePr w:wrap="around" w:vAnchor="page" w:hAnchor="page" w:x="8971" w:y="3244"/>
                    <w:autoSpaceDE w:val="0"/>
                    <w:autoSpaceDN w:val="0"/>
                    <w:adjustRightInd w:val="0"/>
                    <w:spacing w:line="240" w:lineRule="auto"/>
                    <w:suppressOverlap/>
                    <w:rPr>
                      <w:rFonts w:cs="Lucida Sans Unicode"/>
                      <w:color w:val="000000"/>
                      <w:sz w:val="14"/>
                      <w:szCs w:val="14"/>
                      <w:lang w:val="fr-FR"/>
                    </w:rPr>
                  </w:pPr>
                  <w:hyperlink r:id="rId11" w:history="1">
                    <w:r w:rsidR="001223BB" w:rsidRPr="00B94DDD">
                      <w:rPr>
                        <w:rStyle w:val="Hyperlink"/>
                        <w:rFonts w:cs="Lucida Sans Unicode"/>
                        <w:sz w:val="14"/>
                        <w:szCs w:val="14"/>
                        <w:lang w:val="fr-FR"/>
                      </w:rPr>
                      <w:t>yama.olumi@evonik.com</w:t>
                    </w:r>
                  </w:hyperlink>
                </w:p>
                <w:p w14:paraId="10ECDBA4" w14:textId="04037187" w:rsidR="001223BB" w:rsidRPr="00B94DDD" w:rsidRDefault="001223BB" w:rsidP="005E582E">
                  <w:pPr>
                    <w:framePr w:wrap="around" w:vAnchor="page" w:hAnchor="page" w:x="8971" w:y="3244"/>
                    <w:autoSpaceDE w:val="0"/>
                    <w:autoSpaceDN w:val="0"/>
                    <w:adjustRightInd w:val="0"/>
                    <w:spacing w:line="240" w:lineRule="auto"/>
                    <w:suppressOverlap/>
                    <w:rPr>
                      <w:rFonts w:cs="Lucida Sans Unicode"/>
                      <w:color w:val="000000"/>
                      <w:sz w:val="14"/>
                      <w:szCs w:val="14"/>
                      <w:lang w:val="fr-FR"/>
                    </w:rPr>
                  </w:pPr>
                </w:p>
                <w:p w14:paraId="1326FA06" w14:textId="77777777" w:rsidR="001223BB" w:rsidRPr="00B94DDD" w:rsidRDefault="001223BB" w:rsidP="005E582E">
                  <w:pPr>
                    <w:framePr w:wrap="around" w:vAnchor="page" w:hAnchor="page" w:x="8971" w:y="3244"/>
                    <w:autoSpaceDE w:val="0"/>
                    <w:autoSpaceDN w:val="0"/>
                    <w:adjustRightInd w:val="0"/>
                    <w:spacing w:line="240" w:lineRule="auto"/>
                    <w:suppressOverlap/>
                    <w:rPr>
                      <w:rFonts w:cs="Lucida Sans Unicode"/>
                      <w:color w:val="000000"/>
                      <w:sz w:val="14"/>
                      <w:szCs w:val="14"/>
                      <w:lang w:val="fr-FR"/>
                    </w:rPr>
                  </w:pPr>
                </w:p>
                <w:p w14:paraId="2564AC40" w14:textId="77777777" w:rsidR="001223BB" w:rsidRPr="00B94DDD" w:rsidRDefault="004228B8" w:rsidP="005E582E">
                  <w:pPr>
                    <w:framePr w:wrap="around" w:vAnchor="page" w:hAnchor="page" w:x="8971" w:y="3244"/>
                    <w:autoSpaceDE w:val="0"/>
                    <w:autoSpaceDN w:val="0"/>
                    <w:adjustRightInd w:val="0"/>
                    <w:spacing w:line="240" w:lineRule="auto"/>
                    <w:suppressOverlap/>
                    <w:rPr>
                      <w:rFonts w:cs="Lucida Sans Unicode"/>
                      <w:b/>
                      <w:bCs/>
                      <w:color w:val="000000"/>
                      <w:sz w:val="14"/>
                      <w:szCs w:val="14"/>
                      <w:lang w:val="en-US"/>
                    </w:rPr>
                  </w:pPr>
                  <w:r w:rsidRPr="00B94DDD">
                    <w:rPr>
                      <w:rFonts w:cs="Lucida Sans Unicode"/>
                      <w:b/>
                      <w:bCs/>
                      <w:color w:val="000000"/>
                      <w:sz w:val="14"/>
                      <w:szCs w:val="14"/>
                      <w:lang w:val="en-US"/>
                    </w:rPr>
                    <w:t xml:space="preserve">US press contact </w:t>
                  </w:r>
                </w:p>
                <w:p w14:paraId="7DDF2EE3" w14:textId="21DFE519"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b/>
                      <w:bCs/>
                      <w:color w:val="000000"/>
                      <w:sz w:val="14"/>
                      <w:szCs w:val="14"/>
                      <w:lang w:val="en-US"/>
                    </w:rPr>
                  </w:pPr>
                  <w:r w:rsidRPr="00B94DDD">
                    <w:rPr>
                      <w:rFonts w:cs="Lucida Sans Unicode"/>
                      <w:b/>
                      <w:bCs/>
                      <w:color w:val="000000"/>
                      <w:sz w:val="14"/>
                      <w:szCs w:val="14"/>
                      <w:lang w:val="en-US"/>
                    </w:rPr>
                    <w:t>Robert Brown</w:t>
                  </w:r>
                </w:p>
                <w:p w14:paraId="7616BC9D"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r w:rsidRPr="00B94DDD">
                    <w:rPr>
                      <w:rFonts w:cs="Lucida Sans Unicode"/>
                      <w:color w:val="000000"/>
                      <w:sz w:val="14"/>
                      <w:szCs w:val="14"/>
                      <w:lang w:val="en-US"/>
                    </w:rPr>
                    <w:t>Head of Communications</w:t>
                  </w:r>
                </w:p>
                <w:p w14:paraId="614EC081"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r w:rsidRPr="00B94DDD">
                    <w:rPr>
                      <w:rFonts w:cs="Lucida Sans Unicode"/>
                      <w:color w:val="000000"/>
                      <w:sz w:val="14"/>
                      <w:szCs w:val="14"/>
                      <w:lang w:val="en-US"/>
                    </w:rPr>
                    <w:t>North America</w:t>
                  </w:r>
                </w:p>
                <w:p w14:paraId="253BFD3E"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r w:rsidRPr="00B94DDD">
                    <w:rPr>
                      <w:rFonts w:cs="Lucida Sans Unicode"/>
                      <w:color w:val="000000"/>
                      <w:sz w:val="14"/>
                      <w:szCs w:val="14"/>
                      <w:lang w:val="en-US"/>
                    </w:rPr>
                    <w:t>Phone +1 973 929-8812</w:t>
                  </w:r>
                </w:p>
                <w:p w14:paraId="096EE7FA" w14:textId="7490A934" w:rsidR="004228B8" w:rsidRPr="00B94DDD" w:rsidRDefault="00AF2436"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hyperlink r:id="rId12" w:history="1">
                    <w:r w:rsidR="001223BB" w:rsidRPr="00B94DDD">
                      <w:rPr>
                        <w:rStyle w:val="Hyperlink"/>
                        <w:rFonts w:cs="Lucida Sans Unicode"/>
                        <w:sz w:val="14"/>
                        <w:szCs w:val="14"/>
                        <w:lang w:val="en-US"/>
                      </w:rPr>
                      <w:t>robert.brown@evonik.com</w:t>
                    </w:r>
                  </w:hyperlink>
                </w:p>
                <w:p w14:paraId="4ADBF37C" w14:textId="13700FC5" w:rsidR="001223BB" w:rsidRPr="00B94DDD" w:rsidRDefault="001223BB"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p>
                <w:p w14:paraId="4D19A705" w14:textId="77777777" w:rsidR="001223BB" w:rsidRPr="00B94DDD" w:rsidRDefault="001223BB"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p>
                <w:p w14:paraId="7EC61AFD"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b/>
                      <w:bCs/>
                      <w:color w:val="000000"/>
                      <w:sz w:val="14"/>
                      <w:szCs w:val="14"/>
                      <w:lang w:val="en-US"/>
                    </w:rPr>
                  </w:pPr>
                  <w:r w:rsidRPr="00B94DDD">
                    <w:rPr>
                      <w:rFonts w:cs="Lucida Sans Unicode"/>
                      <w:b/>
                      <w:bCs/>
                      <w:color w:val="000000"/>
                      <w:sz w:val="14"/>
                      <w:szCs w:val="14"/>
                      <w:lang w:val="en-US"/>
                    </w:rPr>
                    <w:t>Alternative press contact</w:t>
                  </w:r>
                </w:p>
                <w:p w14:paraId="11064C75"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b/>
                      <w:bCs/>
                      <w:color w:val="000000"/>
                      <w:sz w:val="14"/>
                      <w:szCs w:val="14"/>
                      <w:lang w:val="en-US"/>
                    </w:rPr>
                  </w:pPr>
                  <w:r w:rsidRPr="00B94DDD">
                    <w:rPr>
                      <w:rFonts w:cs="Lucida Sans Unicode"/>
                      <w:b/>
                      <w:bCs/>
                      <w:color w:val="000000"/>
                      <w:sz w:val="14"/>
                      <w:szCs w:val="14"/>
                      <w:lang w:val="en-US"/>
                    </w:rPr>
                    <w:t>Dr. Jürgen Krauter</w:t>
                  </w:r>
                </w:p>
                <w:p w14:paraId="39AFD163"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lang w:val="en-US"/>
                    </w:rPr>
                  </w:pPr>
                  <w:r w:rsidRPr="00B94DDD">
                    <w:rPr>
                      <w:rFonts w:cs="Lucida Sans Unicode"/>
                      <w:color w:val="000000"/>
                      <w:sz w:val="14"/>
                      <w:szCs w:val="14"/>
                      <w:lang w:val="en-US"/>
                    </w:rPr>
                    <w:t>Head of Market Communications Evonik</w:t>
                  </w:r>
                </w:p>
                <w:p w14:paraId="2900953D" w14:textId="77777777" w:rsidR="004228B8" w:rsidRPr="00B94DDD" w:rsidRDefault="004228B8" w:rsidP="005E582E">
                  <w:pPr>
                    <w:framePr w:wrap="around" w:vAnchor="page" w:hAnchor="page" w:x="8971" w:y="3244"/>
                    <w:autoSpaceDE w:val="0"/>
                    <w:autoSpaceDN w:val="0"/>
                    <w:adjustRightInd w:val="0"/>
                    <w:spacing w:line="240" w:lineRule="auto"/>
                    <w:suppressOverlap/>
                    <w:rPr>
                      <w:rFonts w:cs="Lucida Sans Unicode"/>
                      <w:color w:val="000000"/>
                      <w:sz w:val="14"/>
                      <w:szCs w:val="14"/>
                    </w:rPr>
                  </w:pPr>
                  <w:r w:rsidRPr="00B94DDD">
                    <w:rPr>
                      <w:rFonts w:cs="Lucida Sans Unicode"/>
                      <w:color w:val="000000"/>
                      <w:sz w:val="14"/>
                      <w:szCs w:val="14"/>
                    </w:rPr>
                    <w:t>Phone +49 6181 59-6847</w:t>
                  </w:r>
                </w:p>
                <w:p w14:paraId="71D6A369" w14:textId="166A0993" w:rsidR="00653C9B" w:rsidRPr="00D87271" w:rsidRDefault="004228B8" w:rsidP="005E582E">
                  <w:pPr>
                    <w:framePr w:wrap="around" w:vAnchor="page" w:hAnchor="page" w:x="8971" w:y="3244"/>
                    <w:autoSpaceDE w:val="0"/>
                    <w:autoSpaceDN w:val="0"/>
                    <w:adjustRightInd w:val="0"/>
                    <w:spacing w:line="240" w:lineRule="auto"/>
                    <w:suppressOverlap/>
                    <w:rPr>
                      <w:rFonts w:cs="Lucida Sans Unicode"/>
                      <w:color w:val="000000"/>
                      <w:sz w:val="13"/>
                      <w:szCs w:val="13"/>
                    </w:rPr>
                  </w:pPr>
                  <w:r w:rsidRPr="00B94DDD">
                    <w:rPr>
                      <w:rFonts w:cs="Lucida Sans Unicode"/>
                      <w:color w:val="000000"/>
                      <w:sz w:val="14"/>
                      <w:szCs w:val="14"/>
                    </w:rPr>
                    <w:t>juergen.krauter@evonik.com</w:t>
                  </w:r>
                </w:p>
              </w:tc>
            </w:tr>
          </w:tbl>
          <w:p w14:paraId="2F107987" w14:textId="375D4D9E" w:rsidR="004F1918" w:rsidRPr="0003071B" w:rsidRDefault="004F1918" w:rsidP="004F1918">
            <w:pPr>
              <w:pStyle w:val="M10"/>
              <w:framePr w:wrap="auto" w:vAnchor="margin" w:hAnchor="text" w:xAlign="left" w:yAlign="inline"/>
              <w:suppressOverlap w:val="0"/>
              <w:rPr>
                <w:lang w:val="pt-BR"/>
              </w:rPr>
            </w:pPr>
          </w:p>
        </w:tc>
      </w:tr>
      <w:tr w:rsidR="008D6C5B" w:rsidRPr="0003071B" w14:paraId="2A7CC2F1" w14:textId="77777777" w:rsidTr="00D81410">
        <w:trPr>
          <w:trHeight w:val="851"/>
        </w:trPr>
        <w:tc>
          <w:tcPr>
            <w:tcW w:w="2552" w:type="dxa"/>
            <w:shd w:val="clear" w:color="auto" w:fill="auto"/>
          </w:tcPr>
          <w:p w14:paraId="42720027" w14:textId="77777777" w:rsidR="004F1918" w:rsidRPr="0003071B" w:rsidRDefault="004F1918" w:rsidP="008F5C81">
            <w:pPr>
              <w:pStyle w:val="M10"/>
              <w:framePr w:wrap="auto" w:vAnchor="margin" w:hAnchor="text" w:xAlign="left" w:yAlign="inline"/>
              <w:suppressOverlap w:val="0"/>
              <w:rPr>
                <w:lang w:val="pt-BR"/>
              </w:rPr>
            </w:pPr>
          </w:p>
        </w:tc>
      </w:tr>
    </w:tbl>
    <w:p w14:paraId="129AA57D"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b/>
          <w:bCs/>
          <w:color w:val="000000"/>
          <w:sz w:val="15"/>
          <w:szCs w:val="15"/>
          <w:lang w:val="de-DE"/>
        </w:rPr>
      </w:pPr>
      <w:r w:rsidRPr="00B74DF1">
        <w:rPr>
          <w:rFonts w:cs="Lucida Sans Unicode"/>
          <w:b/>
          <w:bCs/>
          <w:color w:val="000000"/>
          <w:sz w:val="15"/>
          <w:szCs w:val="15"/>
          <w:lang w:val="de-DE"/>
        </w:rPr>
        <w:t xml:space="preserve">Evonik Industries AG </w:t>
      </w:r>
    </w:p>
    <w:p w14:paraId="51CB6009"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de-DE"/>
        </w:rPr>
      </w:pPr>
      <w:r w:rsidRPr="00B74DF1">
        <w:rPr>
          <w:rFonts w:cs="Lucida Sans Unicode"/>
          <w:color w:val="000000"/>
          <w:sz w:val="15"/>
          <w:szCs w:val="15"/>
          <w:lang w:val="de-DE"/>
        </w:rPr>
        <w:t xml:space="preserve">Rellinghauser Straße 1-11 </w:t>
      </w:r>
    </w:p>
    <w:p w14:paraId="023018E2"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45128 Essen </w:t>
      </w:r>
    </w:p>
    <w:p w14:paraId="0A3740E4"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Germany </w:t>
      </w:r>
    </w:p>
    <w:p w14:paraId="04C11372"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Phone +49 201 177-01 </w:t>
      </w:r>
    </w:p>
    <w:p w14:paraId="31165425" w14:textId="6523D0B8" w:rsidR="00B74DF1" w:rsidRDefault="00AF2436"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hyperlink r:id="rId13" w:history="1">
        <w:r w:rsidR="00B74DF1" w:rsidRPr="00B74DF1">
          <w:rPr>
            <w:rStyle w:val="Hyperlink"/>
            <w:rFonts w:cs="Lucida Sans Unicode"/>
            <w:sz w:val="15"/>
            <w:szCs w:val="15"/>
            <w:lang w:val="en-US"/>
          </w:rPr>
          <w:t>www.evonik.com</w:t>
        </w:r>
      </w:hyperlink>
    </w:p>
    <w:p w14:paraId="7E13B1C0" w14:textId="6BA196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 </w:t>
      </w:r>
    </w:p>
    <w:p w14:paraId="54971048" w14:textId="1707C9BB" w:rsid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Supervisory BoardBernd Tönjes, ChairmanExecutive BoardChristian Kullmann, ChairmanDr. Harald Schwager, Deputy ChairmanThomas Wessel, Ute Wolf </w:t>
      </w:r>
    </w:p>
    <w:p w14:paraId="20D2CA1A"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p>
    <w:p w14:paraId="425884EE"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Registered Office is Essen </w:t>
      </w:r>
    </w:p>
    <w:p w14:paraId="58F07214" w14:textId="77777777" w:rsidR="00B74DF1" w:rsidRPr="00B74DF1" w:rsidRDefault="00B74DF1" w:rsidP="00B74DF1">
      <w:pPr>
        <w:framePr w:w="2659" w:wrap="around" w:vAnchor="page" w:hAnchor="page" w:x="8961" w:y="12381" w:anchorLock="1"/>
        <w:autoSpaceDE w:val="0"/>
        <w:autoSpaceDN w:val="0"/>
        <w:adjustRightInd w:val="0"/>
        <w:spacing w:line="240" w:lineRule="auto"/>
        <w:rPr>
          <w:rFonts w:cs="Lucida Sans Unicode"/>
          <w:color w:val="000000"/>
          <w:sz w:val="15"/>
          <w:szCs w:val="15"/>
          <w:lang w:val="en-US"/>
        </w:rPr>
      </w:pPr>
      <w:r w:rsidRPr="00B74DF1">
        <w:rPr>
          <w:rFonts w:cs="Lucida Sans Unicode"/>
          <w:color w:val="000000"/>
          <w:sz w:val="15"/>
          <w:szCs w:val="15"/>
          <w:lang w:val="en-US"/>
        </w:rPr>
        <w:t xml:space="preserve">Register Court Essen Local Court </w:t>
      </w:r>
    </w:p>
    <w:p w14:paraId="5C4247B3" w14:textId="55625BFC" w:rsidR="00174C74" w:rsidRPr="001D3B31" w:rsidRDefault="001D3B31" w:rsidP="00B74DF1">
      <w:pPr>
        <w:spacing w:after="240"/>
        <w:outlineLvl w:val="0"/>
        <w:rPr>
          <w:rFonts w:cs="Lucida Sans Unicode"/>
          <w:b/>
          <w:bCs/>
          <w:kern w:val="28"/>
          <w:sz w:val="28"/>
          <w:szCs w:val="28"/>
          <w:lang w:val="en-US"/>
        </w:rPr>
      </w:pPr>
      <w:r w:rsidRPr="001D3B31">
        <w:rPr>
          <w:rFonts w:cs="Lucida Sans Unicode"/>
          <w:b/>
          <w:bCs/>
          <w:color w:val="000000"/>
          <w:sz w:val="28"/>
          <w:szCs w:val="28"/>
          <w:lang w:val="en-US"/>
        </w:rPr>
        <w:t>Evonik strengthens world-scale methionine production hub in the U.S.</w:t>
      </w:r>
      <w:r w:rsidR="00E50B4C" w:rsidRPr="001D3B31">
        <w:rPr>
          <w:rFonts w:cs="Lucida Sans Unicode"/>
          <w:b/>
          <w:bCs/>
          <w:kern w:val="28"/>
          <w:sz w:val="28"/>
          <w:szCs w:val="28"/>
          <w:lang w:val="en-US"/>
        </w:rPr>
        <w:br/>
      </w:r>
    </w:p>
    <w:p w14:paraId="2F58FDF7" w14:textId="77777777" w:rsidR="00834250" w:rsidRPr="00834250" w:rsidRDefault="00174C74" w:rsidP="00834250">
      <w:pPr>
        <w:ind w:left="284" w:hanging="284"/>
        <w:outlineLvl w:val="0"/>
        <w:rPr>
          <w:rFonts w:cs="Lucida Sans Unicode"/>
          <w:kern w:val="28"/>
          <w:sz w:val="24"/>
          <w:lang w:val="en-US"/>
        </w:rPr>
      </w:pPr>
      <w:r w:rsidRPr="00834250">
        <w:rPr>
          <w:rFonts w:cs="Lucida Sans Unicode"/>
          <w:kern w:val="28"/>
          <w:sz w:val="28"/>
          <w:szCs w:val="28"/>
          <w:lang w:val="en-US"/>
        </w:rPr>
        <w:t>•</w:t>
      </w:r>
      <w:r w:rsidRPr="00834250">
        <w:rPr>
          <w:rFonts w:cs="Lucida Sans Unicode"/>
          <w:kern w:val="28"/>
          <w:sz w:val="28"/>
          <w:szCs w:val="28"/>
          <w:lang w:val="en-US"/>
        </w:rPr>
        <w:tab/>
      </w:r>
      <w:r w:rsidR="00834250" w:rsidRPr="00834250">
        <w:rPr>
          <w:rFonts w:cs="Lucida Sans Unicode"/>
          <w:kern w:val="28"/>
          <w:sz w:val="24"/>
          <w:lang w:val="en-US"/>
        </w:rPr>
        <w:t>Optimized production setup through construction of a methyl mercaptan plant in Mobile, Alabama</w:t>
      </w:r>
    </w:p>
    <w:p w14:paraId="0413C0BB" w14:textId="77777777" w:rsidR="00834250" w:rsidRPr="00834250" w:rsidRDefault="00834250" w:rsidP="00834250">
      <w:pPr>
        <w:ind w:left="284" w:hanging="284"/>
        <w:outlineLvl w:val="0"/>
        <w:rPr>
          <w:rFonts w:cs="Lucida Sans Unicode"/>
          <w:kern w:val="28"/>
          <w:sz w:val="24"/>
          <w:lang w:val="en-US"/>
        </w:rPr>
      </w:pPr>
      <w:r w:rsidRPr="00834250">
        <w:rPr>
          <w:rFonts w:cs="Lucida Sans Unicode"/>
          <w:kern w:val="28"/>
          <w:sz w:val="24"/>
          <w:lang w:val="en-US"/>
        </w:rPr>
        <w:t>• Consistent implementation of asset strategy, safeguarding supply security in the Americas</w:t>
      </w:r>
    </w:p>
    <w:p w14:paraId="5C13596A" w14:textId="3700C988" w:rsidR="006F62A0" w:rsidRPr="00834250" w:rsidRDefault="00834250" w:rsidP="00834250">
      <w:pPr>
        <w:ind w:left="284" w:hanging="284"/>
        <w:outlineLvl w:val="0"/>
        <w:rPr>
          <w:rFonts w:cs="Lucida Sans Unicode"/>
          <w:kern w:val="28"/>
          <w:sz w:val="24"/>
          <w:lang w:val="en-US"/>
        </w:rPr>
      </w:pPr>
      <w:r w:rsidRPr="00834250">
        <w:rPr>
          <w:rFonts w:cs="Lucida Sans Unicode"/>
          <w:kern w:val="28"/>
          <w:sz w:val="24"/>
          <w:lang w:val="en-US"/>
        </w:rPr>
        <w:t>• Investment as continued commitment to responsible care and sustainability</w:t>
      </w:r>
    </w:p>
    <w:p w14:paraId="34403203" w14:textId="2A2DB184" w:rsidR="00834250" w:rsidRDefault="00834250" w:rsidP="00834250">
      <w:pPr>
        <w:ind w:left="284" w:hanging="284"/>
        <w:outlineLvl w:val="0"/>
        <w:rPr>
          <w:rFonts w:cs="Lucida Sans Unicode"/>
          <w:kern w:val="28"/>
          <w:sz w:val="24"/>
          <w:lang w:val="en-US"/>
        </w:rPr>
      </w:pPr>
    </w:p>
    <w:p w14:paraId="5C408CCD" w14:textId="1263B3F8" w:rsidR="000A2058" w:rsidRPr="00A67A60" w:rsidRDefault="000A2058" w:rsidP="000A2058">
      <w:pPr>
        <w:autoSpaceDE w:val="0"/>
        <w:autoSpaceDN w:val="0"/>
        <w:adjustRightInd w:val="0"/>
        <w:spacing w:line="240" w:lineRule="auto"/>
        <w:rPr>
          <w:rFonts w:cs="Lucida Sans Unicode"/>
          <w:color w:val="000000"/>
          <w:szCs w:val="22"/>
          <w:lang w:val="en-US"/>
        </w:rPr>
      </w:pPr>
      <w:r w:rsidRPr="000A2058">
        <w:rPr>
          <w:rFonts w:cs="Lucida Sans Unicode"/>
          <w:b/>
          <w:bCs/>
          <w:color w:val="000000"/>
          <w:szCs w:val="22"/>
          <w:lang w:val="en-US"/>
        </w:rPr>
        <w:t>Essen, Germany.</w:t>
      </w:r>
      <w:r w:rsidRPr="000A2058">
        <w:rPr>
          <w:rFonts w:cs="Lucida Sans Unicode"/>
          <w:color w:val="000000"/>
          <w:szCs w:val="22"/>
          <w:lang w:val="en-US"/>
        </w:rPr>
        <w:t xml:space="preserve"> Evonik will build a methyl mercaptan plant at its site in Mobile, Alabama in the U.S. Methyl mercaptan is an intermediate in the production of MetAMINO® (DL-methionine) and is currently sourced from third parties. This backward integration step strengthens Evonik's site in Mobile as a global, best-in-class methionine hub for reliable and cost-optimized supply to North and South American markets. The plant is scheduled to come on stream in the second half of 2024. The investment budget of the project is approximately EUR 150 million over three years. </w:t>
      </w:r>
    </w:p>
    <w:p w14:paraId="15FBE9D1" w14:textId="77777777" w:rsidR="000A2058" w:rsidRPr="000A2058" w:rsidRDefault="000A2058" w:rsidP="000A2058">
      <w:pPr>
        <w:autoSpaceDE w:val="0"/>
        <w:autoSpaceDN w:val="0"/>
        <w:adjustRightInd w:val="0"/>
        <w:spacing w:line="240" w:lineRule="auto"/>
        <w:rPr>
          <w:rFonts w:cs="Lucida Sans Unicode"/>
          <w:color w:val="000000"/>
          <w:szCs w:val="22"/>
          <w:lang w:val="en-US"/>
        </w:rPr>
      </w:pPr>
    </w:p>
    <w:p w14:paraId="33666BB1" w14:textId="7C45BDA8" w:rsidR="000A2058" w:rsidRPr="00A67A60" w:rsidRDefault="000A2058" w:rsidP="000A2058">
      <w:pPr>
        <w:autoSpaceDE w:val="0"/>
        <w:autoSpaceDN w:val="0"/>
        <w:adjustRightInd w:val="0"/>
        <w:spacing w:line="240" w:lineRule="auto"/>
        <w:rPr>
          <w:rFonts w:cs="Lucida Sans Unicode"/>
          <w:color w:val="000000"/>
          <w:szCs w:val="22"/>
          <w:lang w:val="en-US"/>
        </w:rPr>
      </w:pPr>
      <w:r w:rsidRPr="000A2058">
        <w:rPr>
          <w:rFonts w:cs="Lucida Sans Unicode"/>
          <w:color w:val="000000"/>
          <w:szCs w:val="22"/>
          <w:lang w:val="en-US"/>
        </w:rPr>
        <w:t xml:space="preserve">"The new methyl mercaptan plant in Mobile is another important step in the consistent implementation of our global methionine asset strategy," says Johann-Caspar Gammelin, head of Evonik's Nutrition &amp; Care division. "We are securing our cash flow from the methionine business to finance our growth with system solutions in Nutrition &amp; Care." </w:t>
      </w:r>
    </w:p>
    <w:p w14:paraId="1A89C1DB" w14:textId="77777777" w:rsidR="000A2058" w:rsidRPr="000A2058" w:rsidRDefault="000A2058" w:rsidP="000A2058">
      <w:pPr>
        <w:autoSpaceDE w:val="0"/>
        <w:autoSpaceDN w:val="0"/>
        <w:adjustRightInd w:val="0"/>
        <w:spacing w:line="240" w:lineRule="auto"/>
        <w:rPr>
          <w:rFonts w:cs="Lucida Sans Unicode"/>
          <w:color w:val="000000"/>
          <w:szCs w:val="22"/>
          <w:lang w:val="en-US"/>
        </w:rPr>
      </w:pPr>
    </w:p>
    <w:p w14:paraId="2D75C52B" w14:textId="77777777" w:rsidR="007612FE" w:rsidRPr="00A67A60" w:rsidRDefault="000A2058" w:rsidP="007612FE">
      <w:pPr>
        <w:autoSpaceDE w:val="0"/>
        <w:autoSpaceDN w:val="0"/>
        <w:adjustRightInd w:val="0"/>
        <w:spacing w:line="240" w:lineRule="auto"/>
        <w:rPr>
          <w:rFonts w:cs="Lucida Sans Unicode"/>
          <w:color w:val="000000"/>
          <w:szCs w:val="22"/>
          <w:lang w:val="en-US"/>
        </w:rPr>
      </w:pPr>
      <w:r w:rsidRPr="000A2058">
        <w:rPr>
          <w:rFonts w:cs="Lucida Sans Unicode"/>
          <w:color w:val="000000"/>
          <w:szCs w:val="22"/>
          <w:lang w:val="en-US"/>
        </w:rPr>
        <w:t xml:space="preserve">The core of the methionine asset strategy are the three world-class production hubs: Mobile, Antwerp (Belgium) and Singapore. Together these hubs serve the expanding global market for DL-methionine. As part of the asset strategy, the smallest methionine plant at the German site in Wesseling was discontinued in 2021. At the same time the European MetAMINO® Verbund was strengthened by investment in intermediates at this site. </w:t>
      </w:r>
    </w:p>
    <w:p w14:paraId="6183D2BE" w14:textId="49EDF242" w:rsidR="00F85622" w:rsidRDefault="000A2058" w:rsidP="00F85622">
      <w:pPr>
        <w:pStyle w:val="Default"/>
        <w:rPr>
          <w:rFonts w:eastAsia="Times New Roman"/>
          <w:sz w:val="22"/>
          <w:szCs w:val="22"/>
          <w:lang w:val="en-US"/>
        </w:rPr>
      </w:pPr>
      <w:r w:rsidRPr="00A67A60">
        <w:rPr>
          <w:sz w:val="22"/>
          <w:szCs w:val="22"/>
          <w:lang w:val="en-US"/>
        </w:rPr>
        <w:lastRenderedPageBreak/>
        <w:t xml:space="preserve">The global methionine production hubs in Antwerp and Singapore are already fully backward integrated. This contributes – just like the present investment in Mobile – to improved supply security </w:t>
      </w:r>
      <w:bookmarkStart w:id="0" w:name="_Hlk29560670"/>
      <w:r w:rsidR="00F85622" w:rsidRPr="00A67A60">
        <w:rPr>
          <w:rFonts w:eastAsia="Times New Roman"/>
          <w:sz w:val="22"/>
          <w:szCs w:val="22"/>
          <w:lang w:val="en-US"/>
        </w:rPr>
        <w:t xml:space="preserve">and a market-leading cost position. It also facilitates future and highly efficient debottlenecking over the next years. </w:t>
      </w:r>
    </w:p>
    <w:p w14:paraId="4873AA37" w14:textId="77777777" w:rsidR="00A67A60" w:rsidRPr="00A67A60" w:rsidRDefault="00A67A60" w:rsidP="00F85622">
      <w:pPr>
        <w:pStyle w:val="Default"/>
        <w:rPr>
          <w:rFonts w:eastAsia="Times New Roman"/>
          <w:sz w:val="22"/>
          <w:szCs w:val="22"/>
          <w:lang w:val="en-US"/>
        </w:rPr>
      </w:pPr>
    </w:p>
    <w:p w14:paraId="1938B43E" w14:textId="55A54099" w:rsidR="00F85622" w:rsidRDefault="00F85622" w:rsidP="00F85622">
      <w:pPr>
        <w:autoSpaceDE w:val="0"/>
        <w:autoSpaceDN w:val="0"/>
        <w:adjustRightInd w:val="0"/>
        <w:spacing w:line="240" w:lineRule="auto"/>
        <w:rPr>
          <w:rFonts w:cs="Lucida Sans Unicode"/>
          <w:color w:val="000000"/>
          <w:szCs w:val="22"/>
          <w:lang w:val="en-US"/>
        </w:rPr>
      </w:pPr>
      <w:r w:rsidRPr="00F85622">
        <w:rPr>
          <w:rFonts w:cs="Lucida Sans Unicode"/>
          <w:color w:val="000000"/>
          <w:szCs w:val="22"/>
          <w:lang w:val="en-US"/>
        </w:rPr>
        <w:t xml:space="preserve">"In the market we stand for quality, superior supply reliability, and a high level of safety and technology standards in our assets. The backward integration in Mobile eliminates transportation of hazardous chemicals and shows our continued commitment to responsible care and business sustainability. This ultimately positions us even better as a reliable partner for our customers in the Americas," says Dr. Emmanuel Auer, head of the Animal Nutrition business line at Evonik. </w:t>
      </w:r>
    </w:p>
    <w:p w14:paraId="3FAC0E17" w14:textId="77777777" w:rsidR="00A67A60" w:rsidRPr="00F85622" w:rsidRDefault="00A67A60" w:rsidP="00F85622">
      <w:pPr>
        <w:autoSpaceDE w:val="0"/>
        <w:autoSpaceDN w:val="0"/>
        <w:adjustRightInd w:val="0"/>
        <w:spacing w:line="240" w:lineRule="auto"/>
        <w:rPr>
          <w:rFonts w:cs="Lucida Sans Unicode"/>
          <w:color w:val="000000"/>
          <w:szCs w:val="22"/>
          <w:lang w:val="en-US"/>
        </w:rPr>
      </w:pPr>
    </w:p>
    <w:p w14:paraId="2F67739C" w14:textId="615BE885" w:rsidR="00F85622" w:rsidRDefault="00F85622" w:rsidP="00F85622">
      <w:pPr>
        <w:autoSpaceDE w:val="0"/>
        <w:autoSpaceDN w:val="0"/>
        <w:adjustRightInd w:val="0"/>
        <w:spacing w:line="240" w:lineRule="auto"/>
        <w:rPr>
          <w:rFonts w:cs="Lucida Sans Unicode"/>
          <w:color w:val="000000"/>
          <w:szCs w:val="22"/>
          <w:lang w:val="en-US"/>
        </w:rPr>
      </w:pPr>
      <w:r w:rsidRPr="00F85622">
        <w:rPr>
          <w:rFonts w:cs="Lucida Sans Unicode"/>
          <w:color w:val="000000"/>
          <w:szCs w:val="22"/>
          <w:lang w:val="en-US"/>
        </w:rPr>
        <w:t xml:space="preserve">The investment is also a building block of the division's sustainability strategy: it will reduce the carbon footprint of DL-methionine from Mobile by about seven percent. More than 25,000 metric tons of CO2 equivalents can be saved each year. </w:t>
      </w:r>
    </w:p>
    <w:p w14:paraId="1DF41388" w14:textId="77777777" w:rsidR="00FE017E" w:rsidRPr="00F85622" w:rsidRDefault="00FE017E" w:rsidP="00F85622">
      <w:pPr>
        <w:autoSpaceDE w:val="0"/>
        <w:autoSpaceDN w:val="0"/>
        <w:adjustRightInd w:val="0"/>
        <w:spacing w:line="240" w:lineRule="auto"/>
        <w:rPr>
          <w:rFonts w:cs="Lucida Sans Unicode"/>
          <w:color w:val="000000"/>
          <w:szCs w:val="22"/>
          <w:lang w:val="en-US"/>
        </w:rPr>
      </w:pPr>
    </w:p>
    <w:p w14:paraId="21EB5077" w14:textId="2ECAED48" w:rsidR="0081392E" w:rsidRPr="00A67A60" w:rsidRDefault="00F85622" w:rsidP="00F85622">
      <w:pPr>
        <w:autoSpaceDE w:val="0"/>
        <w:autoSpaceDN w:val="0"/>
        <w:adjustRightInd w:val="0"/>
        <w:spacing w:line="240" w:lineRule="auto"/>
        <w:rPr>
          <w:rFonts w:cs="Lucida Sans Unicode"/>
          <w:szCs w:val="22"/>
          <w:lang w:val="en-US"/>
        </w:rPr>
      </w:pPr>
      <w:r w:rsidRPr="00A67A60">
        <w:rPr>
          <w:rFonts w:cs="Lucida Sans Unicode"/>
          <w:color w:val="000000"/>
          <w:szCs w:val="22"/>
          <w:lang w:val="en-US"/>
        </w:rPr>
        <w:t>Methionine is used in livestock farming to feed animals healthily, efficiently, and sustainably. With its science-based approach, Evonik's Animal Nutrition business line develops products, services and system solutions that help supply a growing world population with healthy, high-quality and affordable animal protein. Animal Nutrition is part of Evonik's Nutrition &amp; Care Division and makes a significant contribution to the profitable growth of Nutrition &amp; Care through its self-financing power.</w:t>
      </w:r>
    </w:p>
    <w:p w14:paraId="69431C9D" w14:textId="4EAD90FF" w:rsidR="0097219F" w:rsidRPr="00F85622" w:rsidRDefault="0097219F" w:rsidP="0081392E">
      <w:pPr>
        <w:rPr>
          <w:rFonts w:cs="Lucida Sans Unicode"/>
          <w:sz w:val="24"/>
          <w:lang w:val="en-US"/>
        </w:rPr>
      </w:pPr>
    </w:p>
    <w:p w14:paraId="73A057EE" w14:textId="5FBB1810" w:rsidR="0097219F" w:rsidRDefault="0097219F" w:rsidP="0081392E">
      <w:pPr>
        <w:rPr>
          <w:rFonts w:cs="Lucida Sans Unicode"/>
          <w:sz w:val="24"/>
          <w:lang w:val="en-US"/>
        </w:rPr>
      </w:pPr>
    </w:p>
    <w:p w14:paraId="27971134" w14:textId="697BC73D" w:rsidR="0009214B" w:rsidRDefault="0009214B" w:rsidP="0081392E">
      <w:pPr>
        <w:rPr>
          <w:rFonts w:cs="Lucida Sans Unicode"/>
          <w:sz w:val="24"/>
          <w:lang w:val="en-US"/>
        </w:rPr>
      </w:pPr>
    </w:p>
    <w:p w14:paraId="4C9756B6" w14:textId="64E65F01" w:rsidR="0009214B" w:rsidRDefault="0009214B" w:rsidP="0081392E">
      <w:pPr>
        <w:rPr>
          <w:rFonts w:cs="Lucida Sans Unicode"/>
          <w:sz w:val="24"/>
          <w:lang w:val="en-US"/>
        </w:rPr>
      </w:pPr>
    </w:p>
    <w:p w14:paraId="74D78FDD" w14:textId="0CB6FDB6" w:rsidR="0009214B" w:rsidRDefault="0009214B" w:rsidP="0081392E">
      <w:pPr>
        <w:rPr>
          <w:rFonts w:cs="Lucida Sans Unicode"/>
          <w:sz w:val="24"/>
          <w:lang w:val="en-US"/>
        </w:rPr>
      </w:pPr>
    </w:p>
    <w:p w14:paraId="632FDC4C" w14:textId="77777777" w:rsidR="0009214B" w:rsidRPr="00F85622" w:rsidRDefault="0009214B" w:rsidP="0081392E">
      <w:pPr>
        <w:rPr>
          <w:rFonts w:cs="Lucida Sans Unicode"/>
          <w:sz w:val="24"/>
          <w:lang w:val="en-US"/>
        </w:rPr>
      </w:pPr>
    </w:p>
    <w:p w14:paraId="55B4403C" w14:textId="77777777" w:rsidR="0097219F" w:rsidRPr="00F85622" w:rsidRDefault="0097219F" w:rsidP="0081392E">
      <w:pPr>
        <w:rPr>
          <w:rFonts w:cs="Lucida Sans Unicode"/>
          <w:sz w:val="24"/>
          <w:lang w:val="en-US"/>
        </w:rPr>
      </w:pPr>
    </w:p>
    <w:bookmarkEnd w:id="0"/>
    <w:p w14:paraId="0C2818D2" w14:textId="77777777" w:rsidR="00102BDA" w:rsidRPr="00102BDA" w:rsidRDefault="00102BDA" w:rsidP="00102BDA">
      <w:pPr>
        <w:autoSpaceDE w:val="0"/>
        <w:autoSpaceDN w:val="0"/>
        <w:adjustRightInd w:val="0"/>
        <w:spacing w:line="240" w:lineRule="auto"/>
        <w:rPr>
          <w:rFonts w:cs="Lucida Sans Unicode"/>
          <w:b/>
          <w:bCs/>
          <w:color w:val="000000"/>
          <w:sz w:val="18"/>
          <w:szCs w:val="18"/>
          <w:lang w:val="en-US"/>
        </w:rPr>
      </w:pPr>
      <w:r w:rsidRPr="00102BDA">
        <w:rPr>
          <w:rFonts w:cs="Lucida Sans Unicode"/>
          <w:b/>
          <w:bCs/>
          <w:color w:val="000000"/>
          <w:sz w:val="18"/>
          <w:szCs w:val="18"/>
          <w:lang w:val="en-US"/>
        </w:rPr>
        <w:lastRenderedPageBreak/>
        <w:t xml:space="preserve">Company information </w:t>
      </w:r>
    </w:p>
    <w:p w14:paraId="0CB006A1" w14:textId="77777777" w:rsidR="00102BDA" w:rsidRDefault="00102BDA" w:rsidP="00102BDA">
      <w:pPr>
        <w:autoSpaceDE w:val="0"/>
        <w:autoSpaceDN w:val="0"/>
        <w:adjustRightInd w:val="0"/>
        <w:spacing w:line="240" w:lineRule="auto"/>
        <w:rPr>
          <w:rFonts w:cs="Lucida Sans Unicode"/>
          <w:color w:val="000000"/>
          <w:sz w:val="18"/>
          <w:szCs w:val="18"/>
          <w:lang w:val="en-US"/>
        </w:rPr>
      </w:pPr>
      <w:r w:rsidRPr="00102BDA">
        <w:rPr>
          <w:rFonts w:cs="Lucida Sans Unicode"/>
          <w:color w:val="000000"/>
          <w:sz w:val="18"/>
          <w:szCs w:val="18"/>
          <w:lang w:val="en-US"/>
        </w:rPr>
        <w:t xml:space="preserve">Evonik 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 solutions for customers. About 33,000 employees work together for a common purpose: We want to improve life today and tomorrow. </w:t>
      </w:r>
    </w:p>
    <w:p w14:paraId="518D492A" w14:textId="77777777" w:rsidR="00102BDA" w:rsidRDefault="00102BDA" w:rsidP="00102BDA">
      <w:pPr>
        <w:autoSpaceDE w:val="0"/>
        <w:autoSpaceDN w:val="0"/>
        <w:adjustRightInd w:val="0"/>
        <w:spacing w:line="240" w:lineRule="auto"/>
        <w:rPr>
          <w:rFonts w:cs="Lucida Sans Unicode"/>
          <w:color w:val="000000"/>
          <w:sz w:val="18"/>
          <w:szCs w:val="18"/>
          <w:lang w:val="en-US"/>
        </w:rPr>
      </w:pPr>
    </w:p>
    <w:p w14:paraId="794CE602" w14:textId="57FAF4C7" w:rsidR="00102BDA" w:rsidRPr="00102BDA" w:rsidRDefault="00102BDA" w:rsidP="00102BDA">
      <w:pPr>
        <w:autoSpaceDE w:val="0"/>
        <w:autoSpaceDN w:val="0"/>
        <w:adjustRightInd w:val="0"/>
        <w:spacing w:line="240" w:lineRule="auto"/>
        <w:rPr>
          <w:rFonts w:cs="Lucida Sans Unicode"/>
          <w:b/>
          <w:bCs/>
          <w:color w:val="000000"/>
          <w:sz w:val="18"/>
          <w:szCs w:val="18"/>
          <w:lang w:val="en-US"/>
        </w:rPr>
      </w:pPr>
      <w:r w:rsidRPr="00102BDA">
        <w:rPr>
          <w:rFonts w:cs="Lucida Sans Unicode"/>
          <w:b/>
          <w:bCs/>
          <w:color w:val="000000"/>
          <w:sz w:val="18"/>
          <w:szCs w:val="18"/>
          <w:lang w:val="en-US"/>
        </w:rPr>
        <w:t xml:space="preserve">About Nutrition &amp; Care </w:t>
      </w:r>
    </w:p>
    <w:p w14:paraId="0BFEDADA" w14:textId="1620E400" w:rsidR="006D3293" w:rsidRPr="00102BDA" w:rsidRDefault="00102BDA" w:rsidP="00102BDA">
      <w:pPr>
        <w:spacing w:line="220" w:lineRule="exact"/>
        <w:rPr>
          <w:rFonts w:eastAsia="Lucida Sans Unicode" w:cs="Lucida Sans Unicode"/>
          <w:sz w:val="18"/>
          <w:szCs w:val="18"/>
          <w:bdr w:val="nil"/>
          <w:lang w:val="en-US"/>
        </w:rPr>
      </w:pPr>
      <w:r w:rsidRPr="00102BDA">
        <w:rPr>
          <w:rFonts w:cs="Lucida Sans Unicode"/>
          <w:color w:val="000000"/>
          <w:sz w:val="18"/>
          <w:szCs w:val="18"/>
          <w:lang w:val="en-US"/>
        </w:rPr>
        <w:t>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around three billion euros in 2020 with about 5,300 employees.</w:t>
      </w:r>
    </w:p>
    <w:p w14:paraId="69DCC669" w14:textId="77777777" w:rsidR="00C35687" w:rsidRPr="00102BDA" w:rsidRDefault="00C35687" w:rsidP="008F1CB7">
      <w:pPr>
        <w:spacing w:line="220" w:lineRule="exact"/>
        <w:rPr>
          <w:rFonts w:eastAsia="Lucida Sans Unicode" w:cs="Lucida Sans Unicode"/>
          <w:sz w:val="18"/>
          <w:szCs w:val="18"/>
          <w:bdr w:val="nil"/>
          <w:lang w:val="en-US"/>
        </w:rPr>
      </w:pPr>
    </w:p>
    <w:p w14:paraId="61227057" w14:textId="77777777" w:rsidR="00C95735" w:rsidRPr="00C95735" w:rsidRDefault="00C95735" w:rsidP="00C95735">
      <w:pPr>
        <w:autoSpaceDE w:val="0"/>
        <w:autoSpaceDN w:val="0"/>
        <w:adjustRightInd w:val="0"/>
        <w:spacing w:line="240" w:lineRule="auto"/>
        <w:rPr>
          <w:rFonts w:cs="Lucida Sans Unicode"/>
          <w:b/>
          <w:bCs/>
          <w:color w:val="000000"/>
          <w:sz w:val="18"/>
          <w:szCs w:val="18"/>
          <w:lang w:val="en-US"/>
        </w:rPr>
      </w:pPr>
      <w:r w:rsidRPr="00C95735">
        <w:rPr>
          <w:rFonts w:cs="Lucida Sans Unicode"/>
          <w:b/>
          <w:bCs/>
          <w:color w:val="000000"/>
          <w:sz w:val="18"/>
          <w:szCs w:val="18"/>
          <w:lang w:val="en-US"/>
        </w:rPr>
        <w:t xml:space="preserve">Disclaimer </w:t>
      </w:r>
    </w:p>
    <w:p w14:paraId="2C85106E" w14:textId="013C9DB7" w:rsidR="00737945" w:rsidRPr="00C95735" w:rsidRDefault="00C95735" w:rsidP="00C95735">
      <w:pPr>
        <w:spacing w:line="240" w:lineRule="auto"/>
        <w:rPr>
          <w:rFonts w:cs="Lucida Sans Unicode"/>
          <w:sz w:val="18"/>
          <w:szCs w:val="18"/>
          <w:lang w:val="en-US"/>
        </w:rPr>
      </w:pPr>
      <w:r w:rsidRPr="00C95735">
        <w:rPr>
          <w:rFonts w:cs="Lucida Sans Unicode"/>
          <w:color w:val="000000"/>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737945" w:rsidRPr="00C95735"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A7802" w14:textId="77777777" w:rsidR="001B3770" w:rsidRDefault="001B3770">
      <w:pPr>
        <w:spacing w:line="240" w:lineRule="auto"/>
      </w:pPr>
      <w:r>
        <w:separator/>
      </w:r>
    </w:p>
  </w:endnote>
  <w:endnote w:type="continuationSeparator" w:id="0">
    <w:p w14:paraId="3EC89FDB" w14:textId="77777777" w:rsidR="001B3770" w:rsidRDefault="001B3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DE0C" w14:textId="77777777" w:rsidR="005E582E" w:rsidRDefault="005E582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6BA1" w14:textId="374142DE" w:rsidR="00BC1B97" w:rsidRDefault="00BC1B97">
    <w:pPr>
      <w:pStyle w:val="Rodap"/>
    </w:pPr>
  </w:p>
  <w:p w14:paraId="7F57DA39" w14:textId="6544FA29" w:rsidR="00BC1B97" w:rsidRDefault="002B49D6">
    <w:pPr>
      <w:pStyle w:val="Rodap"/>
    </w:pPr>
    <w:r>
      <w:rPr>
        <w:rFonts w:eastAsia="Lucida Sans Unicode" w:cs="Lucida Sans Unicode"/>
        <w:szCs w:val="22"/>
        <w:bdr w:val="nil"/>
      </w:rPr>
      <w:t>P</w:t>
    </w:r>
    <w:r w:rsidR="005E582E">
      <w:rPr>
        <w:rFonts w:eastAsia="Lucida Sans Unicode" w:cs="Lucida Sans Unicode"/>
        <w:szCs w:val="22"/>
        <w:bdr w:val="nil"/>
      </w:rPr>
      <w:t>age</w:t>
    </w:r>
    <w:r>
      <w:rPr>
        <w:rFonts w:eastAsia="Lucida Sans Unicode" w:cs="Lucida Sans Unicode"/>
        <w:szCs w:val="22"/>
        <w:bdr w:val="nil"/>
      </w:rPr>
      <w:t xml:space="preserve">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w:t>
    </w:r>
    <w:proofErr w:type="spellStart"/>
    <w:r w:rsidR="005E582E">
      <w:rPr>
        <w:rFonts w:eastAsia="Lucida Sans Unicode" w:cs="Lucida Sans Unicode"/>
        <w:szCs w:val="22"/>
        <w:bdr w:val="nil"/>
      </w:rPr>
      <w:t>of</w:t>
    </w:r>
    <w:proofErr w:type="spellEnd"/>
    <w:r>
      <w:rPr>
        <w:rFonts w:eastAsia="Lucida Sans Unicode" w:cs="Lucida Sans Unicode"/>
        <w:szCs w:val="22"/>
        <w:bdr w:val="nil"/>
      </w:rPr>
      <w:t xml:space="preserv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p w14:paraId="55C0D51C" w14:textId="77777777" w:rsidR="006F68E7" w:rsidRDefault="006F68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747C" w14:textId="64AF61A1" w:rsidR="00BC1B97" w:rsidRDefault="00BC1B97" w:rsidP="00316EC0">
    <w:pPr>
      <w:pStyle w:val="Rodap"/>
    </w:pPr>
  </w:p>
  <w:p w14:paraId="3BC59B0E" w14:textId="2087C6FE" w:rsidR="00BC1B97" w:rsidRPr="00B74DF1" w:rsidRDefault="002B49D6" w:rsidP="00316EC0">
    <w:pPr>
      <w:pStyle w:val="Rodap"/>
      <w:rPr>
        <w:rFonts w:eastAsia="Lucida Sans Unicode" w:cs="Lucida Sans Unicode"/>
        <w:szCs w:val="22"/>
        <w:bdr w:val="nil"/>
      </w:rPr>
    </w:pPr>
    <w:r>
      <w:rPr>
        <w:rFonts w:eastAsia="Lucida Sans Unicode" w:cs="Lucida Sans Unicode"/>
        <w:szCs w:val="22"/>
        <w:bdr w:val="nil"/>
      </w:rPr>
      <w:t>P</w:t>
    </w:r>
    <w:r w:rsidR="00B74DF1">
      <w:rPr>
        <w:rFonts w:eastAsia="Lucida Sans Unicode" w:cs="Lucida Sans Unicode"/>
        <w:szCs w:val="22"/>
        <w:bdr w:val="nil"/>
      </w:rPr>
      <w:t>age</w:t>
    </w:r>
    <w:r>
      <w:rPr>
        <w:rFonts w:eastAsia="Lucida Sans Unicode" w:cs="Lucida Sans Unicode"/>
        <w:szCs w:val="22"/>
        <w:bdr w:val="nil"/>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w:t>
    </w:r>
    <w:proofErr w:type="spellStart"/>
    <w:r w:rsidR="005E582E">
      <w:rPr>
        <w:rFonts w:eastAsia="Lucida Sans Unicode" w:cs="Lucida Sans Unicode"/>
        <w:szCs w:val="22"/>
        <w:bdr w:val="nil"/>
      </w:rPr>
      <w:t>of</w:t>
    </w:r>
    <w:proofErr w:type="spellEnd"/>
    <w:r>
      <w:rPr>
        <w:rFonts w:eastAsia="Lucida Sans Unicode" w:cs="Lucida Sans Unicode"/>
        <w:szCs w:val="22"/>
        <w:bdr w:val="nil"/>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p w14:paraId="67B94B1D" w14:textId="77777777" w:rsidR="006F68E7" w:rsidRDefault="006F6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6C55E" w14:textId="77777777" w:rsidR="001B3770" w:rsidRDefault="001B3770">
      <w:pPr>
        <w:spacing w:line="240" w:lineRule="auto"/>
      </w:pPr>
      <w:r>
        <w:separator/>
      </w:r>
    </w:p>
  </w:footnote>
  <w:footnote w:type="continuationSeparator" w:id="0">
    <w:p w14:paraId="6C1244D6" w14:textId="77777777" w:rsidR="001B3770" w:rsidRDefault="001B3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DBF6" w14:textId="77777777" w:rsidR="005E582E" w:rsidRDefault="005E58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1407EEA" w14:textId="77777777" w:rsidR="006F68E7" w:rsidRDefault="006F68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73EB7" w14:textId="77777777" w:rsidR="006F68E7" w:rsidRDefault="006F6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DC5BD5"/>
    <w:multiLevelType w:val="hybridMultilevel"/>
    <w:tmpl w:val="7FD204A8"/>
    <w:lvl w:ilvl="0" w:tplc="E1867302">
      <w:numFmt w:val="bullet"/>
      <w:lvlText w:val="•"/>
      <w:lvlJc w:val="left"/>
      <w:pPr>
        <w:ind w:left="821" w:hanging="360"/>
      </w:pPr>
      <w:rPr>
        <w:rFonts w:ascii="Lucida Sans Unicode" w:eastAsia="Lucida Sans Unicode" w:hAnsi="Lucida Sans Unicode" w:cs="Lucida Sans Unicode" w:hint="default"/>
        <w:w w:val="100"/>
        <w:sz w:val="24"/>
        <w:szCs w:val="24"/>
        <w:lang w:val="en-US" w:eastAsia="en-US" w:bidi="ar-SA"/>
      </w:rPr>
    </w:lvl>
    <w:lvl w:ilvl="1" w:tplc="A9DE2CF8">
      <w:numFmt w:val="bullet"/>
      <w:lvlText w:val="•"/>
      <w:lvlJc w:val="left"/>
      <w:pPr>
        <w:ind w:left="1466" w:hanging="360"/>
      </w:pPr>
      <w:rPr>
        <w:rFonts w:hint="default"/>
        <w:lang w:val="en-US" w:eastAsia="en-US" w:bidi="ar-SA"/>
      </w:rPr>
    </w:lvl>
    <w:lvl w:ilvl="2" w:tplc="6CB60ECC">
      <w:numFmt w:val="bullet"/>
      <w:lvlText w:val="•"/>
      <w:lvlJc w:val="left"/>
      <w:pPr>
        <w:ind w:left="2113" w:hanging="360"/>
      </w:pPr>
      <w:rPr>
        <w:rFonts w:hint="default"/>
        <w:lang w:val="en-US" w:eastAsia="en-US" w:bidi="ar-SA"/>
      </w:rPr>
    </w:lvl>
    <w:lvl w:ilvl="3" w:tplc="10EECCB2">
      <w:numFmt w:val="bullet"/>
      <w:lvlText w:val="•"/>
      <w:lvlJc w:val="left"/>
      <w:pPr>
        <w:ind w:left="2760" w:hanging="360"/>
      </w:pPr>
      <w:rPr>
        <w:rFonts w:hint="default"/>
        <w:lang w:val="en-US" w:eastAsia="en-US" w:bidi="ar-SA"/>
      </w:rPr>
    </w:lvl>
    <w:lvl w:ilvl="4" w:tplc="63E6FD26">
      <w:numFmt w:val="bullet"/>
      <w:lvlText w:val="•"/>
      <w:lvlJc w:val="left"/>
      <w:pPr>
        <w:ind w:left="3407" w:hanging="360"/>
      </w:pPr>
      <w:rPr>
        <w:rFonts w:hint="default"/>
        <w:lang w:val="en-US" w:eastAsia="en-US" w:bidi="ar-SA"/>
      </w:rPr>
    </w:lvl>
    <w:lvl w:ilvl="5" w:tplc="5FCEDED6">
      <w:numFmt w:val="bullet"/>
      <w:lvlText w:val="•"/>
      <w:lvlJc w:val="left"/>
      <w:pPr>
        <w:ind w:left="4054" w:hanging="360"/>
      </w:pPr>
      <w:rPr>
        <w:rFonts w:hint="default"/>
        <w:lang w:val="en-US" w:eastAsia="en-US" w:bidi="ar-SA"/>
      </w:rPr>
    </w:lvl>
    <w:lvl w:ilvl="6" w:tplc="7AD6C2C8">
      <w:numFmt w:val="bullet"/>
      <w:lvlText w:val="•"/>
      <w:lvlJc w:val="left"/>
      <w:pPr>
        <w:ind w:left="4701" w:hanging="360"/>
      </w:pPr>
      <w:rPr>
        <w:rFonts w:hint="default"/>
        <w:lang w:val="en-US" w:eastAsia="en-US" w:bidi="ar-SA"/>
      </w:rPr>
    </w:lvl>
    <w:lvl w:ilvl="7" w:tplc="E49821F8">
      <w:numFmt w:val="bullet"/>
      <w:lvlText w:val="•"/>
      <w:lvlJc w:val="left"/>
      <w:pPr>
        <w:ind w:left="5348" w:hanging="360"/>
      </w:pPr>
      <w:rPr>
        <w:rFonts w:hint="default"/>
        <w:lang w:val="en-US" w:eastAsia="en-US" w:bidi="ar-SA"/>
      </w:rPr>
    </w:lvl>
    <w:lvl w:ilvl="8" w:tplc="ABDCA4C6">
      <w:numFmt w:val="bullet"/>
      <w:lvlText w:val="•"/>
      <w:lvlJc w:val="left"/>
      <w:pPr>
        <w:ind w:left="5995" w:hanging="360"/>
      </w:pPr>
      <w:rPr>
        <w:rFonts w:hint="default"/>
        <w:lang w:val="en-US" w:eastAsia="en-US" w:bidi="ar-SA"/>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DFA55F0"/>
    <w:multiLevelType w:val="hybridMultilevel"/>
    <w:tmpl w:val="50C86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DD7BFB"/>
    <w:multiLevelType w:val="hybridMultilevel"/>
    <w:tmpl w:val="2880083A"/>
    <w:lvl w:ilvl="0" w:tplc="EBAEFCDA">
      <w:numFmt w:val="bullet"/>
      <w:lvlText w:val="•"/>
      <w:lvlJc w:val="left"/>
      <w:pPr>
        <w:ind w:left="442" w:hanging="341"/>
      </w:pPr>
      <w:rPr>
        <w:rFonts w:ascii="Lucida Sans Unicode" w:eastAsia="Lucida Sans Unicode" w:hAnsi="Lucida Sans Unicode" w:cs="Lucida Sans Unicode" w:hint="default"/>
        <w:spacing w:val="-2"/>
        <w:w w:val="100"/>
        <w:sz w:val="24"/>
        <w:szCs w:val="24"/>
        <w:lang w:val="en-US" w:eastAsia="en-US" w:bidi="en-US"/>
      </w:rPr>
    </w:lvl>
    <w:lvl w:ilvl="1" w:tplc="DAEE6AE6">
      <w:numFmt w:val="bullet"/>
      <w:lvlText w:val="•"/>
      <w:lvlJc w:val="left"/>
      <w:pPr>
        <w:ind w:left="1124" w:hanging="341"/>
      </w:pPr>
      <w:rPr>
        <w:rFonts w:hint="default"/>
        <w:lang w:val="en-US" w:eastAsia="en-US" w:bidi="en-US"/>
      </w:rPr>
    </w:lvl>
    <w:lvl w:ilvl="2" w:tplc="8E4C61F6">
      <w:numFmt w:val="bullet"/>
      <w:lvlText w:val="•"/>
      <w:lvlJc w:val="left"/>
      <w:pPr>
        <w:ind w:left="1808" w:hanging="341"/>
      </w:pPr>
      <w:rPr>
        <w:rFonts w:hint="default"/>
        <w:lang w:val="en-US" w:eastAsia="en-US" w:bidi="en-US"/>
      </w:rPr>
    </w:lvl>
    <w:lvl w:ilvl="3" w:tplc="B24A3EBE">
      <w:numFmt w:val="bullet"/>
      <w:lvlText w:val="•"/>
      <w:lvlJc w:val="left"/>
      <w:pPr>
        <w:ind w:left="2493" w:hanging="341"/>
      </w:pPr>
      <w:rPr>
        <w:rFonts w:hint="default"/>
        <w:lang w:val="en-US" w:eastAsia="en-US" w:bidi="en-US"/>
      </w:rPr>
    </w:lvl>
    <w:lvl w:ilvl="4" w:tplc="8688B01A">
      <w:numFmt w:val="bullet"/>
      <w:lvlText w:val="•"/>
      <w:lvlJc w:val="left"/>
      <w:pPr>
        <w:ind w:left="3177" w:hanging="341"/>
      </w:pPr>
      <w:rPr>
        <w:rFonts w:hint="default"/>
        <w:lang w:val="en-US" w:eastAsia="en-US" w:bidi="en-US"/>
      </w:rPr>
    </w:lvl>
    <w:lvl w:ilvl="5" w:tplc="72A0089E">
      <w:numFmt w:val="bullet"/>
      <w:lvlText w:val="•"/>
      <w:lvlJc w:val="left"/>
      <w:pPr>
        <w:ind w:left="3862" w:hanging="341"/>
      </w:pPr>
      <w:rPr>
        <w:rFonts w:hint="default"/>
        <w:lang w:val="en-US" w:eastAsia="en-US" w:bidi="en-US"/>
      </w:rPr>
    </w:lvl>
    <w:lvl w:ilvl="6" w:tplc="D2F6D102">
      <w:numFmt w:val="bullet"/>
      <w:lvlText w:val="•"/>
      <w:lvlJc w:val="left"/>
      <w:pPr>
        <w:ind w:left="4546" w:hanging="341"/>
      </w:pPr>
      <w:rPr>
        <w:rFonts w:hint="default"/>
        <w:lang w:val="en-US" w:eastAsia="en-US" w:bidi="en-US"/>
      </w:rPr>
    </w:lvl>
    <w:lvl w:ilvl="7" w:tplc="CAFA573C">
      <w:numFmt w:val="bullet"/>
      <w:lvlText w:val="•"/>
      <w:lvlJc w:val="left"/>
      <w:pPr>
        <w:ind w:left="5231" w:hanging="341"/>
      </w:pPr>
      <w:rPr>
        <w:rFonts w:hint="default"/>
        <w:lang w:val="en-US" w:eastAsia="en-US" w:bidi="en-US"/>
      </w:rPr>
    </w:lvl>
    <w:lvl w:ilvl="8" w:tplc="1F5A382E">
      <w:numFmt w:val="bullet"/>
      <w:lvlText w:val="•"/>
      <w:lvlJc w:val="left"/>
      <w:pPr>
        <w:ind w:left="5915" w:hanging="341"/>
      </w:pPr>
      <w:rPr>
        <w:rFonts w:hint="default"/>
        <w:lang w:val="en-US" w:eastAsia="en-US" w:bidi="en-US"/>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8"/>
  </w:num>
  <w:num w:numId="14">
    <w:abstractNumId w:val="10"/>
  </w:num>
  <w:num w:numId="15">
    <w:abstractNumId w:val="26"/>
  </w:num>
  <w:num w:numId="16">
    <w:abstractNumId w:val="25"/>
  </w:num>
  <w:num w:numId="17">
    <w:abstractNumId w:val="12"/>
  </w:num>
  <w:num w:numId="18">
    <w:abstractNumId w:val="15"/>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1"/>
  </w:num>
  <w:num w:numId="33">
    <w:abstractNumId w:val="19"/>
  </w:num>
  <w:num w:numId="34">
    <w:abstractNumId w:val="11"/>
  </w:num>
  <w:num w:numId="35">
    <w:abstractNumId w:val="11"/>
  </w:num>
  <w:num w:numId="36">
    <w:abstractNumId w:val="21"/>
  </w:num>
  <w:num w:numId="37">
    <w:abstractNumId w:val="13"/>
  </w:num>
  <w:num w:numId="38">
    <w:abstractNumId w:val="24"/>
  </w:num>
  <w:num w:numId="39">
    <w:abstractNumId w:val="23"/>
  </w:num>
  <w:num w:numId="40">
    <w:abstractNumId w:val="22"/>
  </w:num>
  <w:num w:numId="41">
    <w:abstractNumId w:val="17"/>
  </w:num>
  <w:num w:numId="42">
    <w:abstractNumId w:val="1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7522 n"/>
    <w:docVar w:name="WfMT" w:val="0"/>
    <w:docVar w:name="WfProtection" w:val="1"/>
    <w:docVar w:name="WfStyles" w:val=" 385   no"/>
  </w:docVars>
  <w:rsids>
    <w:rsidRoot w:val="005C5615"/>
    <w:rsid w:val="000000BD"/>
    <w:rsid w:val="00003E2D"/>
    <w:rsid w:val="00005215"/>
    <w:rsid w:val="00007459"/>
    <w:rsid w:val="00010075"/>
    <w:rsid w:val="00013722"/>
    <w:rsid w:val="00020EC3"/>
    <w:rsid w:val="00021EFB"/>
    <w:rsid w:val="000268F6"/>
    <w:rsid w:val="0003071B"/>
    <w:rsid w:val="00035360"/>
    <w:rsid w:val="00037F3D"/>
    <w:rsid w:val="000400C5"/>
    <w:rsid w:val="00046C72"/>
    <w:rsid w:val="00047E57"/>
    <w:rsid w:val="000769D9"/>
    <w:rsid w:val="00084555"/>
    <w:rsid w:val="00084EC8"/>
    <w:rsid w:val="00086556"/>
    <w:rsid w:val="0009214B"/>
    <w:rsid w:val="00092F83"/>
    <w:rsid w:val="000A0DDB"/>
    <w:rsid w:val="000A2058"/>
    <w:rsid w:val="000A4EB6"/>
    <w:rsid w:val="000B4D73"/>
    <w:rsid w:val="000C7CBD"/>
    <w:rsid w:val="000D081A"/>
    <w:rsid w:val="000D1DD8"/>
    <w:rsid w:val="000D7DF9"/>
    <w:rsid w:val="000E06AB"/>
    <w:rsid w:val="000E2184"/>
    <w:rsid w:val="000E5135"/>
    <w:rsid w:val="000E6B2E"/>
    <w:rsid w:val="000F70A3"/>
    <w:rsid w:val="000F7816"/>
    <w:rsid w:val="00102BDA"/>
    <w:rsid w:val="00103837"/>
    <w:rsid w:val="001120D8"/>
    <w:rsid w:val="001223BB"/>
    <w:rsid w:val="00124443"/>
    <w:rsid w:val="00132791"/>
    <w:rsid w:val="001409F9"/>
    <w:rsid w:val="0014346F"/>
    <w:rsid w:val="00146ADE"/>
    <w:rsid w:val="00152126"/>
    <w:rsid w:val="0016163D"/>
    <w:rsid w:val="00162B4B"/>
    <w:rsid w:val="001631E8"/>
    <w:rsid w:val="00165932"/>
    <w:rsid w:val="00166485"/>
    <w:rsid w:val="00166E24"/>
    <w:rsid w:val="0017414F"/>
    <w:rsid w:val="00174C74"/>
    <w:rsid w:val="00180335"/>
    <w:rsid w:val="00180482"/>
    <w:rsid w:val="00180DC0"/>
    <w:rsid w:val="00182B4B"/>
    <w:rsid w:val="001837C2"/>
    <w:rsid w:val="00183F73"/>
    <w:rsid w:val="00191AC3"/>
    <w:rsid w:val="00191B6A"/>
    <w:rsid w:val="001936C1"/>
    <w:rsid w:val="00196518"/>
    <w:rsid w:val="00197A52"/>
    <w:rsid w:val="001A02BA"/>
    <w:rsid w:val="001A268E"/>
    <w:rsid w:val="001A7F9C"/>
    <w:rsid w:val="001B1455"/>
    <w:rsid w:val="001B3770"/>
    <w:rsid w:val="001B5921"/>
    <w:rsid w:val="001D0F3F"/>
    <w:rsid w:val="001D3B31"/>
    <w:rsid w:val="001E3C07"/>
    <w:rsid w:val="001F7C26"/>
    <w:rsid w:val="00203EFA"/>
    <w:rsid w:val="00217E8D"/>
    <w:rsid w:val="00221C32"/>
    <w:rsid w:val="002376F7"/>
    <w:rsid w:val="00241B78"/>
    <w:rsid w:val="002427AA"/>
    <w:rsid w:val="0024351A"/>
    <w:rsid w:val="0024351E"/>
    <w:rsid w:val="00243912"/>
    <w:rsid w:val="002474BF"/>
    <w:rsid w:val="002527E3"/>
    <w:rsid w:val="00263CFF"/>
    <w:rsid w:val="0027659F"/>
    <w:rsid w:val="00276FB7"/>
    <w:rsid w:val="00287090"/>
    <w:rsid w:val="00290F07"/>
    <w:rsid w:val="002A0595"/>
    <w:rsid w:val="002A3233"/>
    <w:rsid w:val="002B1589"/>
    <w:rsid w:val="002B49D6"/>
    <w:rsid w:val="002B6293"/>
    <w:rsid w:val="002B645E"/>
    <w:rsid w:val="002C10C6"/>
    <w:rsid w:val="002C12A0"/>
    <w:rsid w:val="002C243F"/>
    <w:rsid w:val="002D206A"/>
    <w:rsid w:val="002D2996"/>
    <w:rsid w:val="002D4E6A"/>
    <w:rsid w:val="002D4EF0"/>
    <w:rsid w:val="002D5F0C"/>
    <w:rsid w:val="002E0C58"/>
    <w:rsid w:val="002E38E4"/>
    <w:rsid w:val="002F364E"/>
    <w:rsid w:val="002F49B3"/>
    <w:rsid w:val="003004BF"/>
    <w:rsid w:val="00301998"/>
    <w:rsid w:val="003067D4"/>
    <w:rsid w:val="0031020E"/>
    <w:rsid w:val="00310BD6"/>
    <w:rsid w:val="00316EC0"/>
    <w:rsid w:val="00325905"/>
    <w:rsid w:val="0032793B"/>
    <w:rsid w:val="00327FAD"/>
    <w:rsid w:val="00340DB1"/>
    <w:rsid w:val="00345B60"/>
    <w:rsid w:val="003508E4"/>
    <w:rsid w:val="00356519"/>
    <w:rsid w:val="00360DD4"/>
    <w:rsid w:val="00362743"/>
    <w:rsid w:val="00364D2E"/>
    <w:rsid w:val="00364D6F"/>
    <w:rsid w:val="00367974"/>
    <w:rsid w:val="00370152"/>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28B8"/>
    <w:rsid w:val="00424C26"/>
    <w:rsid w:val="00424F52"/>
    <w:rsid w:val="004628E1"/>
    <w:rsid w:val="00462ED1"/>
    <w:rsid w:val="00464856"/>
    <w:rsid w:val="00476B2B"/>
    <w:rsid w:val="00476F6F"/>
    <w:rsid w:val="0048125C"/>
    <w:rsid w:val="004820F9"/>
    <w:rsid w:val="00486462"/>
    <w:rsid w:val="0049367A"/>
    <w:rsid w:val="00494BA0"/>
    <w:rsid w:val="004A0839"/>
    <w:rsid w:val="004A17C4"/>
    <w:rsid w:val="004A5E45"/>
    <w:rsid w:val="004B7C16"/>
    <w:rsid w:val="004C04DB"/>
    <w:rsid w:val="004C520C"/>
    <w:rsid w:val="004C5E53"/>
    <w:rsid w:val="004C672E"/>
    <w:rsid w:val="004C78DF"/>
    <w:rsid w:val="004C7B9F"/>
    <w:rsid w:val="004E04B2"/>
    <w:rsid w:val="004E1DCE"/>
    <w:rsid w:val="004E3505"/>
    <w:rsid w:val="004E4003"/>
    <w:rsid w:val="004E4E1F"/>
    <w:rsid w:val="004E5B8F"/>
    <w:rsid w:val="004F0B24"/>
    <w:rsid w:val="004F11D2"/>
    <w:rsid w:val="004F1444"/>
    <w:rsid w:val="004F1918"/>
    <w:rsid w:val="004F576E"/>
    <w:rsid w:val="004F59E4"/>
    <w:rsid w:val="00501938"/>
    <w:rsid w:val="00501C6C"/>
    <w:rsid w:val="00510F5F"/>
    <w:rsid w:val="00516C49"/>
    <w:rsid w:val="0052175D"/>
    <w:rsid w:val="005225EC"/>
    <w:rsid w:val="0052701B"/>
    <w:rsid w:val="00536E02"/>
    <w:rsid w:val="00537A93"/>
    <w:rsid w:val="00541ED6"/>
    <w:rsid w:val="00552ADA"/>
    <w:rsid w:val="00566AB8"/>
    <w:rsid w:val="0057548A"/>
    <w:rsid w:val="00582643"/>
    <w:rsid w:val="00582C0E"/>
    <w:rsid w:val="00583E3E"/>
    <w:rsid w:val="00587C52"/>
    <w:rsid w:val="005A119C"/>
    <w:rsid w:val="005A20AE"/>
    <w:rsid w:val="005A73EC"/>
    <w:rsid w:val="005A7D03"/>
    <w:rsid w:val="005C5615"/>
    <w:rsid w:val="005D44CA"/>
    <w:rsid w:val="005D45A8"/>
    <w:rsid w:val="005E3211"/>
    <w:rsid w:val="005E582E"/>
    <w:rsid w:val="005E646F"/>
    <w:rsid w:val="005E6AE3"/>
    <w:rsid w:val="005E799F"/>
    <w:rsid w:val="005F234C"/>
    <w:rsid w:val="005F50D9"/>
    <w:rsid w:val="0060031A"/>
    <w:rsid w:val="00600E86"/>
    <w:rsid w:val="00603DB1"/>
    <w:rsid w:val="00605142"/>
    <w:rsid w:val="00605C02"/>
    <w:rsid w:val="00606A38"/>
    <w:rsid w:val="00635F70"/>
    <w:rsid w:val="00637D96"/>
    <w:rsid w:val="00644A2F"/>
    <w:rsid w:val="00645F2F"/>
    <w:rsid w:val="00650E27"/>
    <w:rsid w:val="00652A75"/>
    <w:rsid w:val="00653C9B"/>
    <w:rsid w:val="006544A0"/>
    <w:rsid w:val="006651E2"/>
    <w:rsid w:val="00665EC9"/>
    <w:rsid w:val="00672AFA"/>
    <w:rsid w:val="00686BC7"/>
    <w:rsid w:val="006A581A"/>
    <w:rsid w:val="006A5A6B"/>
    <w:rsid w:val="006B505B"/>
    <w:rsid w:val="006C5A31"/>
    <w:rsid w:val="006C6EA8"/>
    <w:rsid w:val="006D3293"/>
    <w:rsid w:val="006D4575"/>
    <w:rsid w:val="006D601A"/>
    <w:rsid w:val="006E2F15"/>
    <w:rsid w:val="006E434B"/>
    <w:rsid w:val="006F3AB9"/>
    <w:rsid w:val="006F48B3"/>
    <w:rsid w:val="006F62A0"/>
    <w:rsid w:val="006F68E7"/>
    <w:rsid w:val="00717EDA"/>
    <w:rsid w:val="0072366D"/>
    <w:rsid w:val="00723778"/>
    <w:rsid w:val="00723B85"/>
    <w:rsid w:val="00724C98"/>
    <w:rsid w:val="00731495"/>
    <w:rsid w:val="00737945"/>
    <w:rsid w:val="00742651"/>
    <w:rsid w:val="0074288C"/>
    <w:rsid w:val="007441BA"/>
    <w:rsid w:val="00744FA6"/>
    <w:rsid w:val="007612FE"/>
    <w:rsid w:val="00763004"/>
    <w:rsid w:val="007676DC"/>
    <w:rsid w:val="00770879"/>
    <w:rsid w:val="007733D3"/>
    <w:rsid w:val="00775D2E"/>
    <w:rsid w:val="007767AB"/>
    <w:rsid w:val="00784360"/>
    <w:rsid w:val="007A2C47"/>
    <w:rsid w:val="007B125F"/>
    <w:rsid w:val="007B762A"/>
    <w:rsid w:val="007C1E2C"/>
    <w:rsid w:val="007C4857"/>
    <w:rsid w:val="007D02AA"/>
    <w:rsid w:val="007E025C"/>
    <w:rsid w:val="007E49FE"/>
    <w:rsid w:val="007E7C76"/>
    <w:rsid w:val="007F1506"/>
    <w:rsid w:val="007F200A"/>
    <w:rsid w:val="007F3646"/>
    <w:rsid w:val="007F59C2"/>
    <w:rsid w:val="007F7820"/>
    <w:rsid w:val="00800AA9"/>
    <w:rsid w:val="0081392E"/>
    <w:rsid w:val="0081515B"/>
    <w:rsid w:val="00816960"/>
    <w:rsid w:val="00816BD2"/>
    <w:rsid w:val="00821063"/>
    <w:rsid w:val="00823326"/>
    <w:rsid w:val="00825D88"/>
    <w:rsid w:val="00834250"/>
    <w:rsid w:val="008352AA"/>
    <w:rsid w:val="00836B9A"/>
    <w:rsid w:val="00840CD4"/>
    <w:rsid w:val="0084389E"/>
    <w:rsid w:val="008462C3"/>
    <w:rsid w:val="00846619"/>
    <w:rsid w:val="00850B77"/>
    <w:rsid w:val="00860A6B"/>
    <w:rsid w:val="00874566"/>
    <w:rsid w:val="00883A0D"/>
    <w:rsid w:val="00883B36"/>
    <w:rsid w:val="00883BA1"/>
    <w:rsid w:val="0088508F"/>
    <w:rsid w:val="00885442"/>
    <w:rsid w:val="00897078"/>
    <w:rsid w:val="008A0D35"/>
    <w:rsid w:val="008A2AE8"/>
    <w:rsid w:val="008B03E0"/>
    <w:rsid w:val="008B1084"/>
    <w:rsid w:val="008B7AFE"/>
    <w:rsid w:val="008C00D3"/>
    <w:rsid w:val="008C52EF"/>
    <w:rsid w:val="008D59A8"/>
    <w:rsid w:val="008D630E"/>
    <w:rsid w:val="008D6C5B"/>
    <w:rsid w:val="008E7921"/>
    <w:rsid w:val="008F1CB7"/>
    <w:rsid w:val="008F45F9"/>
    <w:rsid w:val="008F49C5"/>
    <w:rsid w:val="008F5C81"/>
    <w:rsid w:val="00900AC8"/>
    <w:rsid w:val="0090621C"/>
    <w:rsid w:val="009136B3"/>
    <w:rsid w:val="00920FFC"/>
    <w:rsid w:val="009226D7"/>
    <w:rsid w:val="00924F8E"/>
    <w:rsid w:val="009339D6"/>
    <w:rsid w:val="00935881"/>
    <w:rsid w:val="009454A0"/>
    <w:rsid w:val="00954060"/>
    <w:rsid w:val="009560C1"/>
    <w:rsid w:val="00966112"/>
    <w:rsid w:val="00971345"/>
    <w:rsid w:val="0097219F"/>
    <w:rsid w:val="00972915"/>
    <w:rsid w:val="009752DC"/>
    <w:rsid w:val="0097547F"/>
    <w:rsid w:val="00977987"/>
    <w:rsid w:val="009814C9"/>
    <w:rsid w:val="00981D6F"/>
    <w:rsid w:val="0098727A"/>
    <w:rsid w:val="00992647"/>
    <w:rsid w:val="009A16A5"/>
    <w:rsid w:val="009A1A02"/>
    <w:rsid w:val="009A7CDC"/>
    <w:rsid w:val="009B710C"/>
    <w:rsid w:val="009C0B75"/>
    <w:rsid w:val="009C0CD3"/>
    <w:rsid w:val="009C2B65"/>
    <w:rsid w:val="009C40DA"/>
    <w:rsid w:val="009C5F4B"/>
    <w:rsid w:val="009D2BB4"/>
    <w:rsid w:val="009E4892"/>
    <w:rsid w:val="009E709B"/>
    <w:rsid w:val="009F29FD"/>
    <w:rsid w:val="009F4BE1"/>
    <w:rsid w:val="009F6AA2"/>
    <w:rsid w:val="00A11B10"/>
    <w:rsid w:val="00A1426F"/>
    <w:rsid w:val="00A16154"/>
    <w:rsid w:val="00A24DF4"/>
    <w:rsid w:val="00A30BD0"/>
    <w:rsid w:val="00A333FB"/>
    <w:rsid w:val="00A34137"/>
    <w:rsid w:val="00A3644E"/>
    <w:rsid w:val="00A375B5"/>
    <w:rsid w:val="00A41C88"/>
    <w:rsid w:val="00A41D1A"/>
    <w:rsid w:val="00A50448"/>
    <w:rsid w:val="00A525CB"/>
    <w:rsid w:val="00A54F2A"/>
    <w:rsid w:val="00A60CE5"/>
    <w:rsid w:val="00A63DF5"/>
    <w:rsid w:val="00A67A60"/>
    <w:rsid w:val="00A70C5E"/>
    <w:rsid w:val="00A712B8"/>
    <w:rsid w:val="00A804CC"/>
    <w:rsid w:val="00A81F2D"/>
    <w:rsid w:val="00A90CDB"/>
    <w:rsid w:val="00A94EC5"/>
    <w:rsid w:val="00A96882"/>
    <w:rsid w:val="00A97CD7"/>
    <w:rsid w:val="00A97EAD"/>
    <w:rsid w:val="00AA15C6"/>
    <w:rsid w:val="00AA74AF"/>
    <w:rsid w:val="00AB26DD"/>
    <w:rsid w:val="00AB27BB"/>
    <w:rsid w:val="00AC17AB"/>
    <w:rsid w:val="00AD6C48"/>
    <w:rsid w:val="00AE3848"/>
    <w:rsid w:val="00AE601F"/>
    <w:rsid w:val="00AF0606"/>
    <w:rsid w:val="00AF6529"/>
    <w:rsid w:val="00AF7D27"/>
    <w:rsid w:val="00B127DB"/>
    <w:rsid w:val="00B16BB5"/>
    <w:rsid w:val="00B16FFC"/>
    <w:rsid w:val="00B175C1"/>
    <w:rsid w:val="00B2025B"/>
    <w:rsid w:val="00B25713"/>
    <w:rsid w:val="00B31D5A"/>
    <w:rsid w:val="00B34160"/>
    <w:rsid w:val="00B43A52"/>
    <w:rsid w:val="00B5137F"/>
    <w:rsid w:val="00B513BC"/>
    <w:rsid w:val="00B56705"/>
    <w:rsid w:val="00B60308"/>
    <w:rsid w:val="00B63979"/>
    <w:rsid w:val="00B64EAD"/>
    <w:rsid w:val="00B656C6"/>
    <w:rsid w:val="00B73500"/>
    <w:rsid w:val="00B74DF1"/>
    <w:rsid w:val="00B75CA9"/>
    <w:rsid w:val="00B811DE"/>
    <w:rsid w:val="00B9317E"/>
    <w:rsid w:val="00B94DDD"/>
    <w:rsid w:val="00B97741"/>
    <w:rsid w:val="00BA393A"/>
    <w:rsid w:val="00BA41A7"/>
    <w:rsid w:val="00BA4C6A"/>
    <w:rsid w:val="00BA584D"/>
    <w:rsid w:val="00BB13E5"/>
    <w:rsid w:val="00BC1B97"/>
    <w:rsid w:val="00BC1D7E"/>
    <w:rsid w:val="00BC4141"/>
    <w:rsid w:val="00BD07B0"/>
    <w:rsid w:val="00BE1628"/>
    <w:rsid w:val="00BE30E7"/>
    <w:rsid w:val="00BF2CEC"/>
    <w:rsid w:val="00BF30BC"/>
    <w:rsid w:val="00BF70B0"/>
    <w:rsid w:val="00BF7733"/>
    <w:rsid w:val="00BF7C77"/>
    <w:rsid w:val="00C100C6"/>
    <w:rsid w:val="00C1699C"/>
    <w:rsid w:val="00C21FFE"/>
    <w:rsid w:val="00C2259A"/>
    <w:rsid w:val="00C242F2"/>
    <w:rsid w:val="00C251AD"/>
    <w:rsid w:val="00C310A2"/>
    <w:rsid w:val="00C31302"/>
    <w:rsid w:val="00C33407"/>
    <w:rsid w:val="00C35687"/>
    <w:rsid w:val="00C4228E"/>
    <w:rsid w:val="00C4300F"/>
    <w:rsid w:val="00C44564"/>
    <w:rsid w:val="00C519DA"/>
    <w:rsid w:val="00C51F22"/>
    <w:rsid w:val="00C60F15"/>
    <w:rsid w:val="00C63731"/>
    <w:rsid w:val="00C7114A"/>
    <w:rsid w:val="00C81D55"/>
    <w:rsid w:val="00C9038E"/>
    <w:rsid w:val="00C930F0"/>
    <w:rsid w:val="00C94042"/>
    <w:rsid w:val="00C94C0D"/>
    <w:rsid w:val="00C95735"/>
    <w:rsid w:val="00CA2E79"/>
    <w:rsid w:val="00CA6F45"/>
    <w:rsid w:val="00CB0EEF"/>
    <w:rsid w:val="00CB3A53"/>
    <w:rsid w:val="00CB4C77"/>
    <w:rsid w:val="00CB7A42"/>
    <w:rsid w:val="00CD1EE7"/>
    <w:rsid w:val="00CD6819"/>
    <w:rsid w:val="00CD72B4"/>
    <w:rsid w:val="00CE2E92"/>
    <w:rsid w:val="00CF2E07"/>
    <w:rsid w:val="00CF3942"/>
    <w:rsid w:val="00D00AE9"/>
    <w:rsid w:val="00D04B00"/>
    <w:rsid w:val="00D0625E"/>
    <w:rsid w:val="00D101C2"/>
    <w:rsid w:val="00D12103"/>
    <w:rsid w:val="00D17A9A"/>
    <w:rsid w:val="00D17E9F"/>
    <w:rsid w:val="00D25AC2"/>
    <w:rsid w:val="00D37F3A"/>
    <w:rsid w:val="00D46695"/>
    <w:rsid w:val="00D46B4F"/>
    <w:rsid w:val="00D46DAB"/>
    <w:rsid w:val="00D50B3E"/>
    <w:rsid w:val="00D5275A"/>
    <w:rsid w:val="00D571CA"/>
    <w:rsid w:val="00D60C11"/>
    <w:rsid w:val="00D620FD"/>
    <w:rsid w:val="00D62A53"/>
    <w:rsid w:val="00D630D8"/>
    <w:rsid w:val="00D70539"/>
    <w:rsid w:val="00D70DD4"/>
    <w:rsid w:val="00D72A07"/>
    <w:rsid w:val="00D81410"/>
    <w:rsid w:val="00D83F4F"/>
    <w:rsid w:val="00D84239"/>
    <w:rsid w:val="00D87271"/>
    <w:rsid w:val="00D90774"/>
    <w:rsid w:val="00D95388"/>
    <w:rsid w:val="00D96E04"/>
    <w:rsid w:val="00DA1DC4"/>
    <w:rsid w:val="00DB2923"/>
    <w:rsid w:val="00DB3E3C"/>
    <w:rsid w:val="00DB4DE4"/>
    <w:rsid w:val="00DC01BA"/>
    <w:rsid w:val="00DC1267"/>
    <w:rsid w:val="00DC1494"/>
    <w:rsid w:val="00DD21F3"/>
    <w:rsid w:val="00DD4537"/>
    <w:rsid w:val="00DD77CD"/>
    <w:rsid w:val="00DE534A"/>
    <w:rsid w:val="00DF6503"/>
    <w:rsid w:val="00E012F7"/>
    <w:rsid w:val="00E05BB2"/>
    <w:rsid w:val="00E11134"/>
    <w:rsid w:val="00E120CF"/>
    <w:rsid w:val="00E122B8"/>
    <w:rsid w:val="00E172A1"/>
    <w:rsid w:val="00E17C9E"/>
    <w:rsid w:val="00E17FDD"/>
    <w:rsid w:val="00E2132F"/>
    <w:rsid w:val="00E2307F"/>
    <w:rsid w:val="00E27FDF"/>
    <w:rsid w:val="00E363F0"/>
    <w:rsid w:val="00E430EA"/>
    <w:rsid w:val="00E44B62"/>
    <w:rsid w:val="00E46D1E"/>
    <w:rsid w:val="00E50B4C"/>
    <w:rsid w:val="00E50BA2"/>
    <w:rsid w:val="00E52EFF"/>
    <w:rsid w:val="00E53339"/>
    <w:rsid w:val="00E5685D"/>
    <w:rsid w:val="00E6418A"/>
    <w:rsid w:val="00E67EA2"/>
    <w:rsid w:val="00E757FC"/>
    <w:rsid w:val="00E83FF0"/>
    <w:rsid w:val="00E86454"/>
    <w:rsid w:val="00E86D20"/>
    <w:rsid w:val="00E8737C"/>
    <w:rsid w:val="00E91637"/>
    <w:rsid w:val="00E97290"/>
    <w:rsid w:val="00EA2B42"/>
    <w:rsid w:val="00EA7E4E"/>
    <w:rsid w:val="00EB0C3E"/>
    <w:rsid w:val="00EC012C"/>
    <w:rsid w:val="00EC0767"/>
    <w:rsid w:val="00EC2C4D"/>
    <w:rsid w:val="00ED1D9C"/>
    <w:rsid w:val="00ED1DEA"/>
    <w:rsid w:val="00ED3808"/>
    <w:rsid w:val="00EE4A72"/>
    <w:rsid w:val="00EF7EB3"/>
    <w:rsid w:val="00F018DC"/>
    <w:rsid w:val="00F15938"/>
    <w:rsid w:val="00F16B56"/>
    <w:rsid w:val="00F17EDE"/>
    <w:rsid w:val="00F31F7C"/>
    <w:rsid w:val="00F40271"/>
    <w:rsid w:val="00F5203F"/>
    <w:rsid w:val="00F54E46"/>
    <w:rsid w:val="00F5602B"/>
    <w:rsid w:val="00F57C72"/>
    <w:rsid w:val="00F6598A"/>
    <w:rsid w:val="00F65A70"/>
    <w:rsid w:val="00F66FEE"/>
    <w:rsid w:val="00F70209"/>
    <w:rsid w:val="00F83E3A"/>
    <w:rsid w:val="00F85622"/>
    <w:rsid w:val="00F87E4C"/>
    <w:rsid w:val="00F94E80"/>
    <w:rsid w:val="00F96B9B"/>
    <w:rsid w:val="00FA151A"/>
    <w:rsid w:val="00FA30CF"/>
    <w:rsid w:val="00FA5F5C"/>
    <w:rsid w:val="00FB316C"/>
    <w:rsid w:val="00FC641F"/>
    <w:rsid w:val="00FC7A2A"/>
    <w:rsid w:val="00FD0461"/>
    <w:rsid w:val="00FD1184"/>
    <w:rsid w:val="00FD5DEA"/>
    <w:rsid w:val="00FE017E"/>
    <w:rsid w:val="00FE032F"/>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oni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bert.brown@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ma.olumi@evoni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EN</DocumentLanguage>
    <Date xmlns="15ce2d31-04c3-48cb-bf76-e52371868153">2022-03-10T23:00:00+00:00</Date>
    <DocumentTitle xmlns="15ce2d31-04c3-48cb-bf76-e52371868153">Evonik Release Internacional Planta Metilmercaptano_Mobile EN</DocumentTitle>
    <LanguageTree xmlns="15ce2d31-04c3-48cb-bf76-e52371868153">
      <Value>EN</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 ds:uri="15ce2d31-04c3-48cb-bf76-e52371868153"/>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1552A216-D9C0-4186-8D0E-E4ADEF293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e2d31-04c3-48cb-bf76-e52371868153"/>
    <ds:schemaRef ds:uri="f1b70240-0777-419b-b1b6-1b2be25e0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4671</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Planta Metilmercaptano em Mobile</dc:subject>
  <dc:creator>Taís Augusto</dc:creator>
  <cp:keywords/>
  <dc:description>Março 2022</dc:description>
  <cp:lastModifiedBy>Andrade, Camila</cp:lastModifiedBy>
  <cp:revision>2</cp:revision>
  <cp:lastPrinted>2022-03-11T13:36:00Z</cp:lastPrinted>
  <dcterms:created xsi:type="dcterms:W3CDTF">2022-03-11T14:57:00Z</dcterms:created>
  <dcterms:modified xsi:type="dcterms:W3CDTF">2022-03-11T14:57:00Z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2022-03-11T12:54:19Z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5935e8cb-d2f5-4beb-a990-6dabc4f20d22</vt:lpwstr>
  </property>
  <property fmtid="{D5CDD505-2E9C-101B-9397-08002B2CF9AE}" pid="9" name="MSIP_Label_29871acb-3e8e-4cf1-928b-53cb657a6025_ContentBits">
    <vt:lpwstr>0</vt:lpwstr>
  </property>
</Properties>
</file>