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7BF0C" w14:textId="77777777" w:rsidR="00B80120" w:rsidRDefault="00B80120">
      <w:pPr>
        <w:pStyle w:val="Corpodetexto"/>
        <w:rPr>
          <w:rFonts w:ascii="Times New Roman"/>
          <w:sz w:val="20"/>
        </w:rPr>
      </w:pPr>
    </w:p>
    <w:p w14:paraId="59D91A95" w14:textId="77777777" w:rsidR="00B80120" w:rsidRDefault="00B80120">
      <w:pPr>
        <w:pStyle w:val="Corpodetexto"/>
        <w:rPr>
          <w:rFonts w:ascii="Times New Roman"/>
          <w:sz w:val="20"/>
        </w:rPr>
      </w:pPr>
    </w:p>
    <w:p w14:paraId="78DD9D31" w14:textId="77777777" w:rsidR="00B80120" w:rsidRDefault="00B80120">
      <w:pPr>
        <w:pStyle w:val="Corpodetexto"/>
        <w:rPr>
          <w:rFonts w:ascii="Times New Roman"/>
          <w:sz w:val="20"/>
        </w:rPr>
      </w:pPr>
    </w:p>
    <w:p w14:paraId="68E4638C" w14:textId="77777777" w:rsidR="00B80120" w:rsidRDefault="00B80120">
      <w:pPr>
        <w:pStyle w:val="Corpodetexto"/>
        <w:rPr>
          <w:rFonts w:ascii="Times New Roman"/>
          <w:sz w:val="20"/>
        </w:rPr>
      </w:pPr>
    </w:p>
    <w:p w14:paraId="1CCBF0B7" w14:textId="77777777" w:rsidR="00B80120" w:rsidRDefault="00B80120">
      <w:pPr>
        <w:pStyle w:val="Corpodetexto"/>
        <w:rPr>
          <w:rFonts w:ascii="Times New Roman"/>
          <w:sz w:val="20"/>
        </w:rPr>
      </w:pPr>
    </w:p>
    <w:p w14:paraId="56DE63D0" w14:textId="77777777" w:rsidR="00B80120" w:rsidRDefault="00B80120">
      <w:pPr>
        <w:pStyle w:val="Corpodetexto"/>
        <w:spacing w:before="3"/>
        <w:rPr>
          <w:rFonts w:ascii="Times New Roman"/>
          <w:sz w:val="18"/>
        </w:rPr>
      </w:pPr>
    </w:p>
    <w:p w14:paraId="2CA7F968" w14:textId="77777777" w:rsidR="00B80120" w:rsidRDefault="00B80120">
      <w:pPr>
        <w:rPr>
          <w:rFonts w:ascii="Times New Roman"/>
          <w:sz w:val="18"/>
        </w:rPr>
        <w:sectPr w:rsidR="00B801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660" w:right="300" w:bottom="1060" w:left="1260" w:header="860" w:footer="875" w:gutter="0"/>
          <w:pgNumType w:start="1"/>
          <w:cols w:space="720"/>
        </w:sectPr>
      </w:pPr>
    </w:p>
    <w:p w14:paraId="4317D243" w14:textId="77777777" w:rsidR="00B80120" w:rsidRPr="00896E0E" w:rsidRDefault="00896E0E">
      <w:pPr>
        <w:pStyle w:val="Ttulo"/>
        <w:spacing w:line="168" w:lineRule="auto"/>
        <w:rPr>
          <w:lang w:val="en-US"/>
        </w:rPr>
      </w:pPr>
      <w:r w:rsidRPr="00896E0E">
        <w:rPr>
          <w:lang w:val="en-US"/>
        </w:rPr>
        <w:t>Evonik</w:t>
      </w:r>
      <w:r w:rsidRPr="00896E0E">
        <w:rPr>
          <w:spacing w:val="-7"/>
          <w:lang w:val="en-US"/>
        </w:rPr>
        <w:t xml:space="preserve"> </w:t>
      </w:r>
      <w:r w:rsidRPr="00896E0E">
        <w:rPr>
          <w:lang w:val="en-US"/>
        </w:rPr>
        <w:t>launches</w:t>
      </w:r>
      <w:r w:rsidRPr="00896E0E">
        <w:rPr>
          <w:spacing w:val="-8"/>
          <w:lang w:val="en-US"/>
        </w:rPr>
        <w:t xml:space="preserve"> </w:t>
      </w:r>
      <w:r w:rsidRPr="00896E0E">
        <w:rPr>
          <w:lang w:val="en-US"/>
        </w:rPr>
        <w:t>new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EUDRATEC®</w:t>
      </w:r>
      <w:r w:rsidRPr="00896E0E">
        <w:rPr>
          <w:spacing w:val="-8"/>
          <w:lang w:val="en-US"/>
        </w:rPr>
        <w:t xml:space="preserve"> </w:t>
      </w:r>
      <w:r w:rsidRPr="00896E0E">
        <w:rPr>
          <w:lang w:val="en-US"/>
        </w:rPr>
        <w:t>technology</w:t>
      </w:r>
      <w:r w:rsidRPr="00896E0E">
        <w:rPr>
          <w:spacing w:val="-8"/>
          <w:lang w:val="en-US"/>
        </w:rPr>
        <w:t xml:space="preserve"> </w:t>
      </w:r>
      <w:r w:rsidRPr="00896E0E">
        <w:rPr>
          <w:lang w:val="en-US"/>
        </w:rPr>
        <w:t>to improve solubility of oral small molecules</w:t>
      </w:r>
    </w:p>
    <w:p w14:paraId="03EA391F" w14:textId="77777777" w:rsidR="00B80120" w:rsidRPr="00896E0E" w:rsidRDefault="00896E0E">
      <w:pPr>
        <w:pStyle w:val="PargrafodaLista"/>
        <w:numPr>
          <w:ilvl w:val="0"/>
          <w:numId w:val="1"/>
        </w:numPr>
        <w:tabs>
          <w:tab w:val="left" w:pos="461"/>
          <w:tab w:val="left" w:pos="462"/>
        </w:tabs>
        <w:spacing w:before="299" w:line="194" w:lineRule="auto"/>
        <w:ind w:right="559"/>
        <w:rPr>
          <w:sz w:val="24"/>
          <w:lang w:val="en-US"/>
        </w:rPr>
      </w:pPr>
      <w:r w:rsidRPr="00896E0E">
        <w:rPr>
          <w:sz w:val="24"/>
          <w:lang w:val="en-US"/>
        </w:rPr>
        <w:t>Unique</w:t>
      </w:r>
      <w:r w:rsidRPr="00896E0E">
        <w:rPr>
          <w:spacing w:val="-9"/>
          <w:sz w:val="24"/>
          <w:lang w:val="en-US"/>
        </w:rPr>
        <w:t xml:space="preserve"> </w:t>
      </w:r>
      <w:r w:rsidRPr="00896E0E">
        <w:rPr>
          <w:sz w:val="24"/>
          <w:lang w:val="en-US"/>
        </w:rPr>
        <w:t>particle-engineering</w:t>
      </w:r>
      <w:r w:rsidRPr="00896E0E">
        <w:rPr>
          <w:spacing w:val="-11"/>
          <w:sz w:val="24"/>
          <w:lang w:val="en-US"/>
        </w:rPr>
        <w:t xml:space="preserve"> </w:t>
      </w:r>
      <w:r w:rsidRPr="00896E0E">
        <w:rPr>
          <w:sz w:val="24"/>
          <w:lang w:val="en-US"/>
        </w:rPr>
        <w:t>approach</w:t>
      </w:r>
      <w:r w:rsidRPr="00896E0E">
        <w:rPr>
          <w:spacing w:val="-8"/>
          <w:sz w:val="24"/>
          <w:lang w:val="en-US"/>
        </w:rPr>
        <w:t xml:space="preserve"> </w:t>
      </w:r>
      <w:r w:rsidRPr="00896E0E">
        <w:rPr>
          <w:sz w:val="24"/>
          <w:lang w:val="en-US"/>
        </w:rPr>
        <w:t>improves</w:t>
      </w:r>
      <w:r w:rsidRPr="00896E0E">
        <w:rPr>
          <w:spacing w:val="-8"/>
          <w:sz w:val="24"/>
          <w:lang w:val="en-US"/>
        </w:rPr>
        <w:t xml:space="preserve"> </w:t>
      </w:r>
      <w:r w:rsidRPr="00896E0E">
        <w:rPr>
          <w:sz w:val="24"/>
          <w:lang w:val="en-US"/>
        </w:rPr>
        <w:t>drug solubility and performance</w:t>
      </w:r>
    </w:p>
    <w:p w14:paraId="4B9E1980" w14:textId="77777777" w:rsidR="00B80120" w:rsidRPr="00896E0E" w:rsidRDefault="00896E0E">
      <w:pPr>
        <w:pStyle w:val="PargrafodaLista"/>
        <w:numPr>
          <w:ilvl w:val="0"/>
          <w:numId w:val="1"/>
        </w:numPr>
        <w:tabs>
          <w:tab w:val="left" w:pos="461"/>
          <w:tab w:val="left" w:pos="462"/>
        </w:tabs>
        <w:spacing w:line="194" w:lineRule="auto"/>
        <w:rPr>
          <w:sz w:val="24"/>
          <w:lang w:val="en-US"/>
        </w:rPr>
      </w:pPr>
      <w:r w:rsidRPr="00896E0E">
        <w:rPr>
          <w:sz w:val="24"/>
          <w:lang w:val="en-US"/>
        </w:rPr>
        <w:t>Amorphous</w:t>
      </w:r>
      <w:r w:rsidRPr="00896E0E">
        <w:rPr>
          <w:spacing w:val="-7"/>
          <w:sz w:val="24"/>
          <w:lang w:val="en-US"/>
        </w:rPr>
        <w:t xml:space="preserve"> </w:t>
      </w:r>
      <w:r w:rsidRPr="00896E0E">
        <w:rPr>
          <w:sz w:val="24"/>
          <w:lang w:val="en-US"/>
        </w:rPr>
        <w:t>solid</w:t>
      </w:r>
      <w:r w:rsidRPr="00896E0E">
        <w:rPr>
          <w:spacing w:val="-6"/>
          <w:sz w:val="24"/>
          <w:lang w:val="en-US"/>
        </w:rPr>
        <w:t xml:space="preserve"> </w:t>
      </w:r>
      <w:r w:rsidRPr="00896E0E">
        <w:rPr>
          <w:sz w:val="24"/>
          <w:lang w:val="en-US"/>
        </w:rPr>
        <w:t>dispersions</w:t>
      </w:r>
      <w:r w:rsidRPr="00896E0E">
        <w:rPr>
          <w:spacing w:val="-7"/>
          <w:sz w:val="24"/>
          <w:lang w:val="en-US"/>
        </w:rPr>
        <w:t xml:space="preserve"> </w:t>
      </w:r>
      <w:r w:rsidRPr="00896E0E">
        <w:rPr>
          <w:sz w:val="24"/>
          <w:lang w:val="en-US"/>
        </w:rPr>
        <w:t>open</w:t>
      </w:r>
      <w:r w:rsidRPr="00896E0E">
        <w:rPr>
          <w:spacing w:val="-6"/>
          <w:sz w:val="24"/>
          <w:lang w:val="en-US"/>
        </w:rPr>
        <w:t xml:space="preserve"> </w:t>
      </w:r>
      <w:r w:rsidRPr="00896E0E">
        <w:rPr>
          <w:sz w:val="24"/>
          <w:lang w:val="en-US"/>
        </w:rPr>
        <w:t>opportunities</w:t>
      </w:r>
      <w:r w:rsidRPr="00896E0E">
        <w:rPr>
          <w:spacing w:val="-7"/>
          <w:sz w:val="24"/>
          <w:lang w:val="en-US"/>
        </w:rPr>
        <w:t xml:space="preserve"> </w:t>
      </w:r>
      <w:r w:rsidRPr="00896E0E">
        <w:rPr>
          <w:sz w:val="24"/>
          <w:lang w:val="en-US"/>
        </w:rPr>
        <w:t>for</w:t>
      </w:r>
      <w:r w:rsidRPr="00896E0E">
        <w:rPr>
          <w:spacing w:val="-7"/>
          <w:sz w:val="24"/>
          <w:lang w:val="en-US"/>
        </w:rPr>
        <w:t xml:space="preserve"> </w:t>
      </w:r>
      <w:r w:rsidRPr="00896E0E">
        <w:rPr>
          <w:sz w:val="24"/>
          <w:lang w:val="en-US"/>
        </w:rPr>
        <w:t>new small-molecule therapeutics</w:t>
      </w:r>
    </w:p>
    <w:p w14:paraId="0B452908" w14:textId="77777777" w:rsidR="00B80120" w:rsidRPr="00896E0E" w:rsidRDefault="00896E0E">
      <w:pPr>
        <w:pStyle w:val="PargrafodaLista"/>
        <w:numPr>
          <w:ilvl w:val="0"/>
          <w:numId w:val="1"/>
        </w:numPr>
        <w:tabs>
          <w:tab w:val="left" w:pos="461"/>
          <w:tab w:val="left" w:pos="462"/>
        </w:tabs>
        <w:spacing w:line="194" w:lineRule="auto"/>
        <w:ind w:right="969"/>
        <w:rPr>
          <w:sz w:val="24"/>
          <w:lang w:val="en-US"/>
        </w:rPr>
      </w:pPr>
      <w:r w:rsidRPr="00896E0E">
        <w:rPr>
          <w:sz w:val="24"/>
          <w:lang w:val="en-US"/>
        </w:rPr>
        <w:t>Integrated</w:t>
      </w:r>
      <w:r w:rsidRPr="00896E0E">
        <w:rPr>
          <w:spacing w:val="-8"/>
          <w:sz w:val="24"/>
          <w:lang w:val="en-US"/>
        </w:rPr>
        <w:t xml:space="preserve"> </w:t>
      </w:r>
      <w:r w:rsidRPr="00896E0E">
        <w:rPr>
          <w:sz w:val="24"/>
          <w:lang w:val="en-US"/>
        </w:rPr>
        <w:t>solution</w:t>
      </w:r>
      <w:r w:rsidRPr="00896E0E">
        <w:rPr>
          <w:spacing w:val="-8"/>
          <w:sz w:val="24"/>
          <w:lang w:val="en-US"/>
        </w:rPr>
        <w:t xml:space="preserve"> </w:t>
      </w:r>
      <w:r w:rsidRPr="00896E0E">
        <w:rPr>
          <w:sz w:val="24"/>
          <w:lang w:val="en-US"/>
        </w:rPr>
        <w:t>from</w:t>
      </w:r>
      <w:r w:rsidRPr="00896E0E">
        <w:rPr>
          <w:spacing w:val="-8"/>
          <w:sz w:val="24"/>
          <w:lang w:val="en-US"/>
        </w:rPr>
        <w:t xml:space="preserve"> </w:t>
      </w:r>
      <w:r w:rsidRPr="00896E0E">
        <w:rPr>
          <w:sz w:val="24"/>
          <w:lang w:val="en-US"/>
        </w:rPr>
        <w:t>formulation</w:t>
      </w:r>
      <w:r w:rsidRPr="00896E0E">
        <w:rPr>
          <w:spacing w:val="-8"/>
          <w:sz w:val="24"/>
          <w:lang w:val="en-US"/>
        </w:rPr>
        <w:t xml:space="preserve"> </w:t>
      </w:r>
      <w:r w:rsidRPr="00896E0E">
        <w:rPr>
          <w:sz w:val="24"/>
          <w:lang w:val="en-US"/>
        </w:rPr>
        <w:t>screening</w:t>
      </w:r>
      <w:r w:rsidRPr="00896E0E">
        <w:rPr>
          <w:spacing w:val="-8"/>
          <w:sz w:val="24"/>
          <w:lang w:val="en-US"/>
        </w:rPr>
        <w:t xml:space="preserve"> </w:t>
      </w:r>
      <w:r w:rsidRPr="00896E0E">
        <w:rPr>
          <w:sz w:val="24"/>
          <w:lang w:val="en-US"/>
        </w:rPr>
        <w:t>to commercial manufacturing</w:t>
      </w:r>
    </w:p>
    <w:p w14:paraId="7743D019" w14:textId="77777777" w:rsidR="00B80120" w:rsidRPr="00896E0E" w:rsidRDefault="00896E0E">
      <w:pPr>
        <w:pStyle w:val="Corpodetexto"/>
        <w:spacing w:before="301" w:line="213" w:lineRule="auto"/>
        <w:ind w:left="101" w:right="37"/>
        <w:rPr>
          <w:lang w:val="en-US"/>
        </w:rPr>
      </w:pPr>
      <w:r w:rsidRPr="00896E0E">
        <w:rPr>
          <w:b/>
          <w:lang w:val="en-US"/>
        </w:rPr>
        <w:t>Essen, Germany</w:t>
      </w:r>
      <w:r w:rsidRPr="00896E0E">
        <w:rPr>
          <w:lang w:val="en-US"/>
        </w:rPr>
        <w:t>. Evonik now offers EUDRATEC® SoluFlow, a new microp</w:t>
      </w:r>
      <w:r w:rsidRPr="00896E0E">
        <w:rPr>
          <w:lang w:val="en-US"/>
        </w:rPr>
        <w:t>article technology to enhance solubility of active pharmaceutical</w:t>
      </w:r>
      <w:r w:rsidRPr="00896E0E">
        <w:rPr>
          <w:spacing w:val="-7"/>
          <w:lang w:val="en-US"/>
        </w:rPr>
        <w:t xml:space="preserve"> </w:t>
      </w:r>
      <w:r w:rsidRPr="00896E0E">
        <w:rPr>
          <w:lang w:val="en-US"/>
        </w:rPr>
        <w:t>ingredients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in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oral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drug</w:t>
      </w:r>
      <w:r w:rsidRPr="00896E0E">
        <w:rPr>
          <w:spacing w:val="-7"/>
          <w:lang w:val="en-US"/>
        </w:rPr>
        <w:t xml:space="preserve"> </w:t>
      </w:r>
      <w:r w:rsidRPr="00896E0E">
        <w:rPr>
          <w:lang w:val="en-US"/>
        </w:rPr>
        <w:t>products.</w:t>
      </w:r>
      <w:r w:rsidRPr="00896E0E">
        <w:rPr>
          <w:spacing w:val="-6"/>
          <w:lang w:val="en-US"/>
        </w:rPr>
        <w:t xml:space="preserve"> </w:t>
      </w:r>
      <w:r w:rsidRPr="00896E0E">
        <w:rPr>
          <w:lang w:val="en-US"/>
        </w:rPr>
        <w:t>This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emulsion- based process technology overcomes solubility hurdles that cannot be resolved by existing manufacturing technologies. As more than 70 percen</w:t>
      </w:r>
      <w:r w:rsidRPr="00896E0E">
        <w:rPr>
          <w:lang w:val="en-US"/>
        </w:rPr>
        <w:t>t of new small molecules are insoluble, EUDRATEC® SoluFlow therefore enables the development of new oral therapeutics in diverse areas such as cancer, cardiovascular diseases, infectious diseases, and diabetes.</w:t>
      </w:r>
    </w:p>
    <w:p w14:paraId="7F93581F" w14:textId="77777777" w:rsidR="00B80120" w:rsidRPr="00896E0E" w:rsidRDefault="00896E0E">
      <w:pPr>
        <w:pStyle w:val="Corpodetexto"/>
        <w:spacing w:before="293" w:line="213" w:lineRule="auto"/>
        <w:ind w:left="101" w:right="256"/>
        <w:rPr>
          <w:lang w:val="en-US"/>
        </w:rPr>
      </w:pPr>
      <w:r w:rsidRPr="00896E0E">
        <w:rPr>
          <w:lang w:val="en-US"/>
        </w:rPr>
        <w:t>EUDRATEC® SoluFlow complements the Evonik Hea</w:t>
      </w:r>
      <w:r w:rsidRPr="00896E0E">
        <w:rPr>
          <w:lang w:val="en-US"/>
        </w:rPr>
        <w:t>lth Care portfolio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of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oral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drug</w:t>
      </w:r>
      <w:r w:rsidRPr="00896E0E">
        <w:rPr>
          <w:spacing w:val="-7"/>
          <w:lang w:val="en-US"/>
        </w:rPr>
        <w:t xml:space="preserve"> </w:t>
      </w:r>
      <w:r w:rsidRPr="00896E0E">
        <w:rPr>
          <w:lang w:val="en-US"/>
        </w:rPr>
        <w:t>delivery</w:t>
      </w:r>
      <w:r w:rsidRPr="00896E0E">
        <w:rPr>
          <w:spacing w:val="-6"/>
          <w:lang w:val="en-US"/>
        </w:rPr>
        <w:t xml:space="preserve"> </w:t>
      </w:r>
      <w:r w:rsidRPr="00896E0E">
        <w:rPr>
          <w:lang w:val="en-US"/>
        </w:rPr>
        <w:t>system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solutions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which</w:t>
      </w:r>
      <w:r w:rsidRPr="00896E0E">
        <w:rPr>
          <w:spacing w:val="-6"/>
          <w:lang w:val="en-US"/>
        </w:rPr>
        <w:t xml:space="preserve"> </w:t>
      </w:r>
      <w:r w:rsidRPr="00896E0E">
        <w:rPr>
          <w:lang w:val="en-US"/>
        </w:rPr>
        <w:t>comprises oral excipients such as EUDRAGIT® functional polymers, the ready-to-fill functional capsules EUDRACAP</w:t>
      </w:r>
      <w:r w:rsidRPr="00896E0E">
        <w:rPr>
          <w:position w:val="5"/>
          <w:sz w:val="14"/>
          <w:lang w:val="en-US"/>
        </w:rPr>
        <w:t>TM</w:t>
      </w:r>
      <w:r w:rsidRPr="00896E0E">
        <w:rPr>
          <w:lang w:val="en-US"/>
        </w:rPr>
        <w:t>, as well as technologies</w:t>
      </w:r>
      <w:r w:rsidRPr="00896E0E">
        <w:rPr>
          <w:spacing w:val="-7"/>
          <w:lang w:val="en-US"/>
        </w:rPr>
        <w:t xml:space="preserve"> </w:t>
      </w:r>
      <w:r w:rsidRPr="00896E0E">
        <w:rPr>
          <w:lang w:val="en-US"/>
        </w:rPr>
        <w:t>and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services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to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optimize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drug</w:t>
      </w:r>
      <w:r w:rsidRPr="00896E0E">
        <w:rPr>
          <w:spacing w:val="-6"/>
          <w:lang w:val="en-US"/>
        </w:rPr>
        <w:t xml:space="preserve"> </w:t>
      </w:r>
      <w:r w:rsidRPr="00896E0E">
        <w:rPr>
          <w:lang w:val="en-US"/>
        </w:rPr>
        <w:t>performance.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Evonik</w:t>
      </w:r>
    </w:p>
    <w:p w14:paraId="52A8A601" w14:textId="77777777" w:rsidR="00B80120" w:rsidRPr="00896E0E" w:rsidRDefault="00896E0E">
      <w:pPr>
        <w:pStyle w:val="Corpodetexto"/>
        <w:spacing w:line="213" w:lineRule="auto"/>
        <w:ind w:left="101" w:right="37"/>
        <w:rPr>
          <w:lang w:val="en-US"/>
        </w:rPr>
      </w:pPr>
      <w:r w:rsidRPr="00896E0E">
        <w:rPr>
          <w:lang w:val="en-US"/>
        </w:rPr>
        <w:t>Health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Care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is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part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of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Nutrition</w:t>
      </w:r>
      <w:r w:rsidRPr="00896E0E">
        <w:rPr>
          <w:spacing w:val="-2"/>
          <w:lang w:val="en-US"/>
        </w:rPr>
        <w:t xml:space="preserve"> </w:t>
      </w:r>
      <w:r w:rsidRPr="00896E0E">
        <w:rPr>
          <w:lang w:val="en-US"/>
        </w:rPr>
        <w:t>&amp;</w:t>
      </w:r>
      <w:r w:rsidRPr="00896E0E">
        <w:rPr>
          <w:spacing w:val="-6"/>
          <w:lang w:val="en-US"/>
        </w:rPr>
        <w:t xml:space="preserve"> </w:t>
      </w:r>
      <w:r w:rsidRPr="00896E0E">
        <w:rPr>
          <w:lang w:val="en-US"/>
        </w:rPr>
        <w:t>Care,</w:t>
      </w:r>
      <w:r w:rsidRPr="00896E0E">
        <w:rPr>
          <w:spacing w:val="-2"/>
          <w:lang w:val="en-US"/>
        </w:rPr>
        <w:t xml:space="preserve"> </w:t>
      </w:r>
      <w:r w:rsidRPr="00896E0E">
        <w:rPr>
          <w:lang w:val="en-US"/>
        </w:rPr>
        <w:t>the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life</w:t>
      </w:r>
      <w:r w:rsidRPr="00896E0E">
        <w:rPr>
          <w:spacing w:val="-2"/>
          <w:lang w:val="en-US"/>
        </w:rPr>
        <w:t xml:space="preserve"> </w:t>
      </w:r>
      <w:r w:rsidRPr="00896E0E">
        <w:rPr>
          <w:lang w:val="en-US"/>
        </w:rPr>
        <w:t>sciences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division</w:t>
      </w:r>
      <w:r w:rsidRPr="00896E0E">
        <w:rPr>
          <w:spacing w:val="-2"/>
          <w:lang w:val="en-US"/>
        </w:rPr>
        <w:t xml:space="preserve"> </w:t>
      </w:r>
      <w:r w:rsidRPr="00896E0E">
        <w:rPr>
          <w:lang w:val="en-US"/>
        </w:rPr>
        <w:t>at Evonik, which aims to increase its share of system solutions from 20 percent today to more than 50 percent by 2030.</w:t>
      </w:r>
    </w:p>
    <w:p w14:paraId="2AF5613C" w14:textId="77777777" w:rsidR="00B80120" w:rsidRPr="00896E0E" w:rsidRDefault="00896E0E">
      <w:pPr>
        <w:pStyle w:val="Corpodetexto"/>
        <w:spacing w:before="293" w:line="213" w:lineRule="auto"/>
        <w:ind w:left="101" w:right="85"/>
        <w:rPr>
          <w:lang w:val="en-US"/>
        </w:rPr>
      </w:pPr>
      <w:r w:rsidRPr="00896E0E">
        <w:rPr>
          <w:lang w:val="en-US"/>
        </w:rPr>
        <w:t>“Our new technology opens doors to a wider spectr</w:t>
      </w:r>
      <w:r w:rsidRPr="00896E0E">
        <w:rPr>
          <w:lang w:val="en-US"/>
        </w:rPr>
        <w:t>um of oral drugs by enabling the use of molecules that were previously considered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insoluble.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We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look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forward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to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working</w:t>
      </w:r>
      <w:r w:rsidRPr="00896E0E">
        <w:rPr>
          <w:spacing w:val="-6"/>
          <w:lang w:val="en-US"/>
        </w:rPr>
        <w:t xml:space="preserve"> </w:t>
      </w:r>
      <w:r w:rsidRPr="00896E0E">
        <w:rPr>
          <w:lang w:val="en-US"/>
        </w:rPr>
        <w:t>with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customers to develop oral drugs for better, healthier lives,” said Paul Spencer, head of the product line</w:t>
      </w:r>
      <w:r w:rsidRPr="00896E0E">
        <w:rPr>
          <w:spacing w:val="-1"/>
          <w:lang w:val="en-US"/>
        </w:rPr>
        <w:t xml:space="preserve"> </w:t>
      </w:r>
      <w:r w:rsidRPr="00896E0E">
        <w:rPr>
          <w:lang w:val="en-US"/>
        </w:rPr>
        <w:t>Drug Delivery &amp; Medical D</w:t>
      </w:r>
      <w:r w:rsidRPr="00896E0E">
        <w:rPr>
          <w:lang w:val="en-US"/>
        </w:rPr>
        <w:t>evice Solutions at Evonik’s Health Care business.</w:t>
      </w:r>
    </w:p>
    <w:p w14:paraId="22A011B7" w14:textId="77777777" w:rsidR="00B80120" w:rsidRPr="00896E0E" w:rsidRDefault="00896E0E">
      <w:pPr>
        <w:pStyle w:val="Corpodetexto"/>
        <w:spacing w:before="295" w:line="213" w:lineRule="auto"/>
        <w:ind w:left="101" w:right="37"/>
        <w:rPr>
          <w:lang w:val="en-US"/>
        </w:rPr>
      </w:pPr>
      <w:r w:rsidRPr="00896E0E">
        <w:rPr>
          <w:lang w:val="en-US"/>
        </w:rPr>
        <w:t>EUDRATEC® SoluFlow is a technology and service that turns a poorly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soluble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drug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into</w:t>
      </w:r>
      <w:r w:rsidRPr="00896E0E">
        <w:rPr>
          <w:spacing w:val="-2"/>
          <w:lang w:val="en-US"/>
        </w:rPr>
        <w:t xml:space="preserve"> </w:t>
      </w:r>
      <w:r w:rsidRPr="00896E0E">
        <w:rPr>
          <w:lang w:val="en-US"/>
        </w:rPr>
        <w:t>a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free-flowing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powder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of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the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amorphous solid dispersion (ASD). This ASD can easily be compressed into tablets or filled into capsules, reducing the number and</w:t>
      </w:r>
    </w:p>
    <w:p w14:paraId="71D467ED" w14:textId="77777777" w:rsidR="00B80120" w:rsidRPr="00896E0E" w:rsidRDefault="00896E0E">
      <w:pPr>
        <w:spacing w:before="155"/>
        <w:ind w:left="101"/>
        <w:rPr>
          <w:sz w:val="18"/>
          <w:lang w:val="en-US"/>
        </w:rPr>
      </w:pPr>
      <w:r w:rsidRPr="00896E0E">
        <w:rPr>
          <w:lang w:val="en-US"/>
        </w:rPr>
        <w:br w:type="column"/>
      </w:r>
      <w:r w:rsidRPr="00896E0E">
        <w:rPr>
          <w:sz w:val="18"/>
          <w:lang w:val="en-US"/>
        </w:rPr>
        <w:t>9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 xml:space="preserve">March </w:t>
      </w:r>
      <w:r w:rsidRPr="00896E0E">
        <w:rPr>
          <w:spacing w:val="-4"/>
          <w:sz w:val="18"/>
          <w:lang w:val="en-US"/>
        </w:rPr>
        <w:t>2022</w:t>
      </w:r>
    </w:p>
    <w:p w14:paraId="7CA3F61D" w14:textId="77777777" w:rsidR="00B80120" w:rsidRPr="00896E0E" w:rsidRDefault="00B80120">
      <w:pPr>
        <w:pStyle w:val="Corpodetexto"/>
        <w:spacing w:before="10"/>
        <w:rPr>
          <w:sz w:val="21"/>
          <w:lang w:val="en-US"/>
        </w:rPr>
      </w:pPr>
    </w:p>
    <w:p w14:paraId="3925C307" w14:textId="77777777" w:rsidR="00B80120" w:rsidRPr="00896E0E" w:rsidRDefault="00896E0E">
      <w:pPr>
        <w:spacing w:line="216" w:lineRule="auto"/>
        <w:ind w:left="101" w:right="1221"/>
        <w:rPr>
          <w:b/>
          <w:sz w:val="13"/>
          <w:lang w:val="en-US"/>
        </w:rPr>
      </w:pPr>
      <w:r w:rsidRPr="00896E0E">
        <w:rPr>
          <w:b/>
          <w:sz w:val="13"/>
          <w:lang w:val="en-US"/>
        </w:rPr>
        <w:t>Main</w:t>
      </w:r>
      <w:r w:rsidRPr="00896E0E">
        <w:rPr>
          <w:b/>
          <w:spacing w:val="-11"/>
          <w:sz w:val="13"/>
          <w:lang w:val="en-US"/>
        </w:rPr>
        <w:t xml:space="preserve"> </w:t>
      </w:r>
      <w:r w:rsidRPr="00896E0E">
        <w:rPr>
          <w:b/>
          <w:sz w:val="13"/>
          <w:lang w:val="en-US"/>
        </w:rPr>
        <w:t>press</w:t>
      </w:r>
      <w:r w:rsidRPr="00896E0E">
        <w:rPr>
          <w:b/>
          <w:spacing w:val="-10"/>
          <w:sz w:val="13"/>
          <w:lang w:val="en-US"/>
        </w:rPr>
        <w:t xml:space="preserve"> </w:t>
      </w:r>
      <w:r w:rsidRPr="00896E0E">
        <w:rPr>
          <w:b/>
          <w:sz w:val="13"/>
          <w:lang w:val="en-US"/>
        </w:rPr>
        <w:t>contact Julia Born</w:t>
      </w:r>
    </w:p>
    <w:p w14:paraId="78B7AD32" w14:textId="77777777" w:rsidR="00B80120" w:rsidRPr="00896E0E" w:rsidRDefault="00896E0E">
      <w:pPr>
        <w:spacing w:before="1" w:line="216" w:lineRule="auto"/>
        <w:ind w:left="101" w:right="518"/>
        <w:rPr>
          <w:sz w:val="13"/>
          <w:lang w:val="en-US"/>
        </w:rPr>
      </w:pPr>
      <w:r w:rsidRPr="00896E0E">
        <w:rPr>
          <w:sz w:val="13"/>
          <w:lang w:val="en-US"/>
        </w:rPr>
        <w:t>Head</w:t>
      </w:r>
      <w:r w:rsidRPr="00896E0E">
        <w:rPr>
          <w:spacing w:val="-11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of</w:t>
      </w:r>
      <w:r w:rsidRPr="00896E0E">
        <w:rPr>
          <w:spacing w:val="-10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Market</w:t>
      </w:r>
      <w:r w:rsidRPr="00896E0E">
        <w:rPr>
          <w:spacing w:val="-10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Communications Health Care</w:t>
      </w:r>
    </w:p>
    <w:p w14:paraId="397C4635" w14:textId="77777777" w:rsidR="00B80120" w:rsidRPr="00896E0E" w:rsidRDefault="00896E0E">
      <w:pPr>
        <w:spacing w:line="176" w:lineRule="exact"/>
        <w:ind w:left="101"/>
        <w:rPr>
          <w:sz w:val="13"/>
          <w:lang w:val="en-US"/>
        </w:rPr>
      </w:pPr>
      <w:r w:rsidRPr="00896E0E">
        <w:rPr>
          <w:sz w:val="13"/>
          <w:lang w:val="en-US"/>
        </w:rPr>
        <w:t>Phone</w:t>
      </w:r>
      <w:r w:rsidRPr="00896E0E">
        <w:rPr>
          <w:spacing w:val="-5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+49</w:t>
      </w:r>
      <w:r w:rsidRPr="00896E0E">
        <w:rPr>
          <w:spacing w:val="-5"/>
          <w:sz w:val="13"/>
          <w:lang w:val="en-US"/>
        </w:rPr>
        <w:t xml:space="preserve"> </w:t>
      </w:r>
      <w:r w:rsidRPr="00896E0E">
        <w:rPr>
          <w:spacing w:val="-2"/>
          <w:sz w:val="13"/>
          <w:lang w:val="en-US"/>
        </w:rPr>
        <w:t>6151184984</w:t>
      </w:r>
    </w:p>
    <w:p w14:paraId="6F9E4095" w14:textId="77777777" w:rsidR="00B80120" w:rsidRPr="00896E0E" w:rsidRDefault="00896E0E">
      <w:pPr>
        <w:spacing w:line="190" w:lineRule="exact"/>
        <w:ind w:left="101"/>
        <w:rPr>
          <w:sz w:val="13"/>
          <w:lang w:val="en-US"/>
        </w:rPr>
      </w:pPr>
      <w:hyperlink r:id="rId13">
        <w:r w:rsidRPr="00896E0E">
          <w:rPr>
            <w:spacing w:val="-2"/>
            <w:sz w:val="13"/>
            <w:lang w:val="en-US"/>
          </w:rPr>
          <w:t>julia1.born@evonik.com</w:t>
        </w:r>
      </w:hyperlink>
    </w:p>
    <w:p w14:paraId="25209276" w14:textId="77777777" w:rsidR="00B80120" w:rsidRPr="00896E0E" w:rsidRDefault="00896E0E">
      <w:pPr>
        <w:spacing w:before="174" w:line="216" w:lineRule="auto"/>
        <w:ind w:left="101" w:right="919"/>
        <w:rPr>
          <w:b/>
          <w:sz w:val="13"/>
          <w:lang w:val="en-US"/>
        </w:rPr>
      </w:pPr>
      <w:r w:rsidRPr="00896E0E">
        <w:rPr>
          <w:b/>
          <w:sz w:val="13"/>
          <w:lang w:val="en-US"/>
        </w:rPr>
        <w:t>Alternative</w:t>
      </w:r>
      <w:r w:rsidRPr="00896E0E">
        <w:rPr>
          <w:b/>
          <w:spacing w:val="-11"/>
          <w:sz w:val="13"/>
          <w:lang w:val="en-US"/>
        </w:rPr>
        <w:t xml:space="preserve"> </w:t>
      </w:r>
      <w:r w:rsidRPr="00896E0E">
        <w:rPr>
          <w:b/>
          <w:sz w:val="13"/>
          <w:lang w:val="en-US"/>
        </w:rPr>
        <w:t>press</w:t>
      </w:r>
      <w:r w:rsidRPr="00896E0E">
        <w:rPr>
          <w:b/>
          <w:spacing w:val="-10"/>
          <w:sz w:val="13"/>
          <w:lang w:val="en-US"/>
        </w:rPr>
        <w:t xml:space="preserve"> </w:t>
      </w:r>
      <w:r w:rsidRPr="00896E0E">
        <w:rPr>
          <w:b/>
          <w:sz w:val="13"/>
          <w:lang w:val="en-US"/>
        </w:rPr>
        <w:t>contact Dr. Jürgen Krauter</w:t>
      </w:r>
    </w:p>
    <w:p w14:paraId="6D9F75EE" w14:textId="77777777" w:rsidR="00B80120" w:rsidRPr="00896E0E" w:rsidRDefault="00896E0E">
      <w:pPr>
        <w:spacing w:before="1" w:line="216" w:lineRule="auto"/>
        <w:ind w:left="101"/>
        <w:rPr>
          <w:sz w:val="13"/>
          <w:lang w:val="en-US"/>
        </w:rPr>
      </w:pPr>
      <w:r w:rsidRPr="00896E0E">
        <w:rPr>
          <w:sz w:val="13"/>
          <w:lang w:val="en-US"/>
        </w:rPr>
        <w:t>Head</w:t>
      </w:r>
      <w:r w:rsidRPr="00896E0E">
        <w:rPr>
          <w:spacing w:val="-10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of</w:t>
      </w:r>
      <w:r w:rsidRPr="00896E0E">
        <w:rPr>
          <w:spacing w:val="-10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Market</w:t>
      </w:r>
      <w:r w:rsidRPr="00896E0E">
        <w:rPr>
          <w:spacing w:val="-10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Communications</w:t>
      </w:r>
      <w:r w:rsidRPr="00896E0E">
        <w:rPr>
          <w:spacing w:val="-8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Evonik Phone +49 6181 59-6847</w:t>
      </w:r>
    </w:p>
    <w:p w14:paraId="197C2D17" w14:textId="77777777" w:rsidR="00B80120" w:rsidRDefault="00896E0E">
      <w:pPr>
        <w:spacing w:line="186" w:lineRule="exact"/>
        <w:ind w:left="101"/>
        <w:rPr>
          <w:sz w:val="13"/>
        </w:rPr>
      </w:pPr>
      <w:hyperlink r:id="rId14">
        <w:r>
          <w:rPr>
            <w:spacing w:val="-2"/>
            <w:sz w:val="13"/>
          </w:rPr>
          <w:t>juergen.krauter@evonik.com</w:t>
        </w:r>
      </w:hyperlink>
    </w:p>
    <w:p w14:paraId="4BDA881F" w14:textId="77777777" w:rsidR="00B80120" w:rsidRDefault="00B80120">
      <w:pPr>
        <w:pStyle w:val="Corpodetexto"/>
        <w:rPr>
          <w:sz w:val="20"/>
        </w:rPr>
      </w:pPr>
    </w:p>
    <w:p w14:paraId="19A4F304" w14:textId="77777777" w:rsidR="00B80120" w:rsidRDefault="00B80120">
      <w:pPr>
        <w:pStyle w:val="Corpodetexto"/>
        <w:rPr>
          <w:sz w:val="20"/>
        </w:rPr>
      </w:pPr>
    </w:p>
    <w:p w14:paraId="680BAD8D" w14:textId="77777777" w:rsidR="00B80120" w:rsidRDefault="00B80120">
      <w:pPr>
        <w:pStyle w:val="Corpodetexto"/>
        <w:rPr>
          <w:sz w:val="20"/>
        </w:rPr>
      </w:pPr>
    </w:p>
    <w:p w14:paraId="230DF6E8" w14:textId="77777777" w:rsidR="00B80120" w:rsidRDefault="00B80120">
      <w:pPr>
        <w:pStyle w:val="Corpodetexto"/>
        <w:rPr>
          <w:sz w:val="20"/>
        </w:rPr>
      </w:pPr>
    </w:p>
    <w:p w14:paraId="69C5DF58" w14:textId="77777777" w:rsidR="00B80120" w:rsidRDefault="00B80120">
      <w:pPr>
        <w:pStyle w:val="Corpodetexto"/>
        <w:rPr>
          <w:sz w:val="20"/>
        </w:rPr>
      </w:pPr>
    </w:p>
    <w:p w14:paraId="67163498" w14:textId="77777777" w:rsidR="00B80120" w:rsidRDefault="00B80120">
      <w:pPr>
        <w:pStyle w:val="Corpodetexto"/>
        <w:rPr>
          <w:sz w:val="20"/>
        </w:rPr>
      </w:pPr>
    </w:p>
    <w:p w14:paraId="59EC8E33" w14:textId="77777777" w:rsidR="00B80120" w:rsidRDefault="00B80120">
      <w:pPr>
        <w:pStyle w:val="Corpodetexto"/>
        <w:rPr>
          <w:sz w:val="20"/>
        </w:rPr>
      </w:pPr>
    </w:p>
    <w:p w14:paraId="63181257" w14:textId="77777777" w:rsidR="00B80120" w:rsidRDefault="00B80120">
      <w:pPr>
        <w:pStyle w:val="Corpodetexto"/>
        <w:rPr>
          <w:sz w:val="20"/>
        </w:rPr>
      </w:pPr>
    </w:p>
    <w:p w14:paraId="2D848F50" w14:textId="77777777" w:rsidR="00B80120" w:rsidRDefault="00B80120">
      <w:pPr>
        <w:pStyle w:val="Corpodetexto"/>
        <w:rPr>
          <w:sz w:val="20"/>
        </w:rPr>
      </w:pPr>
    </w:p>
    <w:p w14:paraId="517AC5A1" w14:textId="77777777" w:rsidR="00B80120" w:rsidRDefault="00B80120">
      <w:pPr>
        <w:pStyle w:val="Corpodetexto"/>
        <w:rPr>
          <w:sz w:val="20"/>
        </w:rPr>
      </w:pPr>
    </w:p>
    <w:p w14:paraId="6DFC9BF5" w14:textId="77777777" w:rsidR="00B80120" w:rsidRDefault="00B80120">
      <w:pPr>
        <w:pStyle w:val="Corpodetexto"/>
        <w:rPr>
          <w:sz w:val="20"/>
        </w:rPr>
      </w:pPr>
    </w:p>
    <w:p w14:paraId="0EF80A7B" w14:textId="77777777" w:rsidR="00B80120" w:rsidRDefault="00B80120">
      <w:pPr>
        <w:pStyle w:val="Corpodetexto"/>
        <w:rPr>
          <w:sz w:val="20"/>
        </w:rPr>
      </w:pPr>
    </w:p>
    <w:p w14:paraId="5CB6C98E" w14:textId="77777777" w:rsidR="00B80120" w:rsidRDefault="00B80120">
      <w:pPr>
        <w:pStyle w:val="Corpodetexto"/>
        <w:rPr>
          <w:sz w:val="20"/>
        </w:rPr>
      </w:pPr>
    </w:p>
    <w:p w14:paraId="6B5F2141" w14:textId="77777777" w:rsidR="00B80120" w:rsidRDefault="00B80120">
      <w:pPr>
        <w:pStyle w:val="Corpodetexto"/>
        <w:rPr>
          <w:sz w:val="20"/>
        </w:rPr>
      </w:pPr>
    </w:p>
    <w:p w14:paraId="3B8B9E32" w14:textId="77777777" w:rsidR="00B80120" w:rsidRDefault="00B80120">
      <w:pPr>
        <w:pStyle w:val="Corpodetexto"/>
        <w:rPr>
          <w:sz w:val="20"/>
        </w:rPr>
      </w:pPr>
    </w:p>
    <w:p w14:paraId="7640A712" w14:textId="77777777" w:rsidR="00B80120" w:rsidRDefault="00B80120">
      <w:pPr>
        <w:pStyle w:val="Corpodetexto"/>
        <w:rPr>
          <w:sz w:val="20"/>
        </w:rPr>
      </w:pPr>
    </w:p>
    <w:p w14:paraId="2956659C" w14:textId="77777777" w:rsidR="00B80120" w:rsidRDefault="00B80120">
      <w:pPr>
        <w:pStyle w:val="Corpodetexto"/>
        <w:rPr>
          <w:sz w:val="20"/>
        </w:rPr>
      </w:pPr>
    </w:p>
    <w:p w14:paraId="7284E61D" w14:textId="77777777" w:rsidR="00B80120" w:rsidRDefault="00B80120">
      <w:pPr>
        <w:pStyle w:val="Corpodetexto"/>
        <w:rPr>
          <w:sz w:val="20"/>
        </w:rPr>
      </w:pPr>
    </w:p>
    <w:p w14:paraId="6F7CDB92" w14:textId="77777777" w:rsidR="00B80120" w:rsidRDefault="00B80120">
      <w:pPr>
        <w:pStyle w:val="Corpodetexto"/>
        <w:rPr>
          <w:sz w:val="20"/>
        </w:rPr>
      </w:pPr>
    </w:p>
    <w:p w14:paraId="240065C1" w14:textId="77777777" w:rsidR="00B80120" w:rsidRDefault="00B80120">
      <w:pPr>
        <w:pStyle w:val="Corpodetexto"/>
        <w:rPr>
          <w:sz w:val="20"/>
        </w:rPr>
      </w:pPr>
    </w:p>
    <w:p w14:paraId="3E4C5E60" w14:textId="77777777" w:rsidR="00B80120" w:rsidRDefault="00B80120">
      <w:pPr>
        <w:pStyle w:val="Corpodetexto"/>
        <w:rPr>
          <w:sz w:val="20"/>
        </w:rPr>
      </w:pPr>
    </w:p>
    <w:p w14:paraId="12CD6ABC" w14:textId="77777777" w:rsidR="00B80120" w:rsidRDefault="00B80120">
      <w:pPr>
        <w:pStyle w:val="Corpodetexto"/>
        <w:spacing w:before="10"/>
        <w:rPr>
          <w:sz w:val="24"/>
        </w:rPr>
      </w:pPr>
    </w:p>
    <w:p w14:paraId="6D846A50" w14:textId="77777777" w:rsidR="00B80120" w:rsidRDefault="00896E0E">
      <w:pPr>
        <w:spacing w:before="1" w:line="216" w:lineRule="auto"/>
        <w:ind w:left="101" w:right="518"/>
        <w:rPr>
          <w:sz w:val="13"/>
        </w:rPr>
      </w:pPr>
      <w:r>
        <w:rPr>
          <w:b/>
          <w:sz w:val="13"/>
        </w:rPr>
        <w:t xml:space="preserve">Evonik Industries AG </w:t>
      </w:r>
      <w:r>
        <w:rPr>
          <w:sz w:val="13"/>
        </w:rPr>
        <w:t>Rellinghauser</w:t>
      </w:r>
      <w:r>
        <w:rPr>
          <w:spacing w:val="-11"/>
          <w:sz w:val="13"/>
        </w:rPr>
        <w:t xml:space="preserve"> </w:t>
      </w:r>
      <w:r>
        <w:rPr>
          <w:sz w:val="13"/>
        </w:rPr>
        <w:t>Straße</w:t>
      </w:r>
      <w:r>
        <w:rPr>
          <w:spacing w:val="-10"/>
          <w:sz w:val="13"/>
        </w:rPr>
        <w:t xml:space="preserve"> </w:t>
      </w:r>
      <w:r>
        <w:rPr>
          <w:sz w:val="13"/>
        </w:rPr>
        <w:t>1-11</w:t>
      </w:r>
    </w:p>
    <w:p w14:paraId="0BEF6BDD" w14:textId="77777777" w:rsidR="00B80120" w:rsidRPr="00896E0E" w:rsidRDefault="00896E0E">
      <w:pPr>
        <w:spacing w:line="216" w:lineRule="auto"/>
        <w:ind w:left="101" w:right="1819"/>
        <w:rPr>
          <w:sz w:val="13"/>
          <w:lang w:val="en-US"/>
        </w:rPr>
      </w:pPr>
      <w:r w:rsidRPr="00896E0E">
        <w:rPr>
          <w:sz w:val="13"/>
          <w:lang w:val="en-US"/>
        </w:rPr>
        <w:t>45128</w:t>
      </w:r>
      <w:r w:rsidRPr="00896E0E">
        <w:rPr>
          <w:spacing w:val="-11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 xml:space="preserve">Essen </w:t>
      </w:r>
      <w:r w:rsidRPr="00896E0E">
        <w:rPr>
          <w:spacing w:val="-2"/>
          <w:sz w:val="13"/>
          <w:lang w:val="en-US"/>
        </w:rPr>
        <w:t>Germany</w:t>
      </w:r>
    </w:p>
    <w:p w14:paraId="7B09A6DE" w14:textId="77777777" w:rsidR="00B80120" w:rsidRPr="00896E0E" w:rsidRDefault="00896E0E">
      <w:pPr>
        <w:spacing w:line="176" w:lineRule="exact"/>
        <w:ind w:left="101"/>
        <w:rPr>
          <w:sz w:val="13"/>
          <w:lang w:val="en-US"/>
        </w:rPr>
      </w:pPr>
      <w:r w:rsidRPr="00896E0E">
        <w:rPr>
          <w:sz w:val="13"/>
          <w:lang w:val="en-US"/>
        </w:rPr>
        <w:t>Phone</w:t>
      </w:r>
      <w:r w:rsidRPr="00896E0E">
        <w:rPr>
          <w:spacing w:val="-7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+49</w:t>
      </w:r>
      <w:r w:rsidRPr="00896E0E">
        <w:rPr>
          <w:spacing w:val="-6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201</w:t>
      </w:r>
      <w:r w:rsidRPr="00896E0E">
        <w:rPr>
          <w:spacing w:val="-5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177-</w:t>
      </w:r>
      <w:r w:rsidRPr="00896E0E">
        <w:rPr>
          <w:spacing w:val="-5"/>
          <w:sz w:val="13"/>
          <w:lang w:val="en-US"/>
        </w:rPr>
        <w:t>01</w:t>
      </w:r>
    </w:p>
    <w:p w14:paraId="3C538B95" w14:textId="77777777" w:rsidR="00B80120" w:rsidRPr="00896E0E" w:rsidRDefault="00896E0E">
      <w:pPr>
        <w:spacing w:line="190" w:lineRule="exact"/>
        <w:ind w:left="101"/>
        <w:rPr>
          <w:sz w:val="13"/>
          <w:lang w:val="en-US"/>
        </w:rPr>
      </w:pPr>
      <w:hyperlink r:id="rId15">
        <w:r w:rsidRPr="00896E0E">
          <w:rPr>
            <w:spacing w:val="-2"/>
            <w:sz w:val="13"/>
            <w:lang w:val="en-US"/>
          </w:rPr>
          <w:t>www.evonik.com</w:t>
        </w:r>
      </w:hyperlink>
    </w:p>
    <w:p w14:paraId="6C1EB38F" w14:textId="77777777" w:rsidR="00B80120" w:rsidRPr="00896E0E" w:rsidRDefault="00896E0E">
      <w:pPr>
        <w:spacing w:before="175" w:line="216" w:lineRule="auto"/>
        <w:ind w:left="101" w:right="1123"/>
        <w:rPr>
          <w:sz w:val="13"/>
          <w:lang w:val="en-US"/>
        </w:rPr>
      </w:pPr>
      <w:r w:rsidRPr="00896E0E">
        <w:rPr>
          <w:sz w:val="13"/>
          <w:lang w:val="en-US"/>
        </w:rPr>
        <w:t>Supervisory</w:t>
      </w:r>
      <w:r w:rsidRPr="00896E0E">
        <w:rPr>
          <w:spacing w:val="-2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Board</w:t>
      </w:r>
      <w:r w:rsidRPr="00896E0E">
        <w:rPr>
          <w:spacing w:val="40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Bernd</w:t>
      </w:r>
      <w:r w:rsidRPr="00896E0E">
        <w:rPr>
          <w:spacing w:val="-11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Tönjes,</w:t>
      </w:r>
      <w:r w:rsidRPr="00896E0E">
        <w:rPr>
          <w:spacing w:val="-10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Chairman Executive</w:t>
      </w:r>
      <w:r w:rsidRPr="00896E0E">
        <w:rPr>
          <w:spacing w:val="-2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Board</w:t>
      </w:r>
    </w:p>
    <w:p w14:paraId="70DB6C62" w14:textId="77777777" w:rsidR="00B80120" w:rsidRPr="00896E0E" w:rsidRDefault="00896E0E">
      <w:pPr>
        <w:spacing w:line="176" w:lineRule="exact"/>
        <w:ind w:left="101"/>
        <w:rPr>
          <w:sz w:val="13"/>
          <w:lang w:val="en-US"/>
        </w:rPr>
      </w:pPr>
      <w:r w:rsidRPr="00896E0E">
        <w:rPr>
          <w:sz w:val="13"/>
          <w:lang w:val="en-US"/>
        </w:rPr>
        <w:t>Christian</w:t>
      </w:r>
      <w:r w:rsidRPr="00896E0E">
        <w:rPr>
          <w:spacing w:val="-8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Kullmann,</w:t>
      </w:r>
      <w:r w:rsidRPr="00896E0E">
        <w:rPr>
          <w:spacing w:val="-8"/>
          <w:sz w:val="13"/>
          <w:lang w:val="en-US"/>
        </w:rPr>
        <w:t xml:space="preserve"> </w:t>
      </w:r>
      <w:r w:rsidRPr="00896E0E">
        <w:rPr>
          <w:spacing w:val="-2"/>
          <w:sz w:val="13"/>
          <w:lang w:val="en-US"/>
        </w:rPr>
        <w:t>Chairman</w:t>
      </w:r>
    </w:p>
    <w:p w14:paraId="2CD9DA1F" w14:textId="77777777" w:rsidR="00B80120" w:rsidRPr="00896E0E" w:rsidRDefault="00896E0E">
      <w:pPr>
        <w:spacing w:before="4" w:line="216" w:lineRule="auto"/>
        <w:ind w:left="101"/>
        <w:rPr>
          <w:sz w:val="13"/>
          <w:lang w:val="en-US"/>
        </w:rPr>
      </w:pPr>
      <w:r w:rsidRPr="00896E0E">
        <w:rPr>
          <w:sz w:val="13"/>
          <w:lang w:val="en-US"/>
        </w:rPr>
        <w:t>Dr.</w:t>
      </w:r>
      <w:r w:rsidRPr="00896E0E">
        <w:rPr>
          <w:spacing w:val="-10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Harald</w:t>
      </w:r>
      <w:r w:rsidRPr="00896E0E">
        <w:rPr>
          <w:spacing w:val="-10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Schwager,</w:t>
      </w:r>
      <w:r w:rsidRPr="00896E0E">
        <w:rPr>
          <w:spacing w:val="-10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Deputy</w:t>
      </w:r>
      <w:r w:rsidRPr="00896E0E">
        <w:rPr>
          <w:spacing w:val="-8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Chairman Thomas Wessel, Ute Wolf</w:t>
      </w:r>
    </w:p>
    <w:p w14:paraId="3C91AE1B" w14:textId="77777777" w:rsidR="00B80120" w:rsidRPr="00896E0E" w:rsidRDefault="00B80120">
      <w:pPr>
        <w:pStyle w:val="Corpodetexto"/>
        <w:spacing w:before="11"/>
        <w:rPr>
          <w:sz w:val="11"/>
          <w:lang w:val="en-US"/>
        </w:rPr>
      </w:pPr>
    </w:p>
    <w:p w14:paraId="3BD1094A" w14:textId="77777777" w:rsidR="00B80120" w:rsidRPr="00896E0E" w:rsidRDefault="00896E0E">
      <w:pPr>
        <w:spacing w:line="216" w:lineRule="auto"/>
        <w:ind w:left="101" w:right="518"/>
        <w:rPr>
          <w:sz w:val="13"/>
          <w:lang w:val="en-US"/>
        </w:rPr>
      </w:pPr>
      <w:r w:rsidRPr="00896E0E">
        <w:rPr>
          <w:sz w:val="13"/>
          <w:lang w:val="en-US"/>
        </w:rPr>
        <w:t>Registered Office is Essen Register</w:t>
      </w:r>
      <w:r w:rsidRPr="00896E0E">
        <w:rPr>
          <w:spacing w:val="-10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Court</w:t>
      </w:r>
      <w:r w:rsidRPr="00896E0E">
        <w:rPr>
          <w:spacing w:val="-9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Essen</w:t>
      </w:r>
      <w:r w:rsidRPr="00896E0E">
        <w:rPr>
          <w:spacing w:val="-9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Local</w:t>
      </w:r>
      <w:r w:rsidRPr="00896E0E">
        <w:rPr>
          <w:spacing w:val="-9"/>
          <w:sz w:val="13"/>
          <w:lang w:val="en-US"/>
        </w:rPr>
        <w:t xml:space="preserve"> </w:t>
      </w:r>
      <w:r w:rsidRPr="00896E0E">
        <w:rPr>
          <w:sz w:val="13"/>
          <w:lang w:val="en-US"/>
        </w:rPr>
        <w:t>Court</w:t>
      </w:r>
    </w:p>
    <w:p w14:paraId="5D5E40A9" w14:textId="77777777" w:rsidR="00B80120" w:rsidRPr="00896E0E" w:rsidRDefault="00B80120">
      <w:pPr>
        <w:spacing w:line="216" w:lineRule="auto"/>
        <w:rPr>
          <w:sz w:val="13"/>
          <w:lang w:val="en-US"/>
        </w:rPr>
        <w:sectPr w:rsidR="00B80120" w:rsidRPr="00896E0E">
          <w:type w:val="continuous"/>
          <w:pgSz w:w="11910" w:h="16840"/>
          <w:pgMar w:top="1660" w:right="300" w:bottom="1060" w:left="1260" w:header="860" w:footer="875" w:gutter="0"/>
          <w:cols w:num="2" w:space="720" w:equalWidth="0">
            <w:col w:w="7240" w:space="372"/>
            <w:col w:w="2738"/>
          </w:cols>
        </w:sectPr>
      </w:pPr>
    </w:p>
    <w:p w14:paraId="03E37900" w14:textId="77777777" w:rsidR="00B80120" w:rsidRPr="00896E0E" w:rsidRDefault="00B80120">
      <w:pPr>
        <w:pStyle w:val="Corpodetexto"/>
        <w:rPr>
          <w:sz w:val="20"/>
          <w:lang w:val="en-US"/>
        </w:rPr>
      </w:pPr>
    </w:p>
    <w:p w14:paraId="48A5B42A" w14:textId="77777777" w:rsidR="00B80120" w:rsidRPr="00896E0E" w:rsidRDefault="00B80120">
      <w:pPr>
        <w:pStyle w:val="Corpodetexto"/>
        <w:rPr>
          <w:sz w:val="20"/>
          <w:lang w:val="en-US"/>
        </w:rPr>
      </w:pPr>
    </w:p>
    <w:p w14:paraId="17FD8DD2" w14:textId="77777777" w:rsidR="00B80120" w:rsidRPr="00896E0E" w:rsidRDefault="00B80120">
      <w:pPr>
        <w:pStyle w:val="Corpodetexto"/>
        <w:rPr>
          <w:sz w:val="20"/>
          <w:lang w:val="en-US"/>
        </w:rPr>
      </w:pPr>
    </w:p>
    <w:p w14:paraId="75366D9A" w14:textId="77777777" w:rsidR="00B80120" w:rsidRPr="00896E0E" w:rsidRDefault="00B80120">
      <w:pPr>
        <w:pStyle w:val="Corpodetexto"/>
        <w:rPr>
          <w:sz w:val="20"/>
          <w:lang w:val="en-US"/>
        </w:rPr>
      </w:pPr>
    </w:p>
    <w:p w14:paraId="4417B59D" w14:textId="77777777" w:rsidR="00B80120" w:rsidRPr="00896E0E" w:rsidRDefault="00B80120">
      <w:pPr>
        <w:pStyle w:val="Corpodetexto"/>
        <w:spacing w:before="12"/>
        <w:rPr>
          <w:sz w:val="12"/>
          <w:lang w:val="en-US"/>
        </w:rPr>
      </w:pPr>
    </w:p>
    <w:p w14:paraId="5C9F2DDC" w14:textId="77777777" w:rsidR="00B80120" w:rsidRPr="00896E0E" w:rsidRDefault="00896E0E">
      <w:pPr>
        <w:pStyle w:val="Corpodetexto"/>
        <w:spacing w:before="127" w:line="213" w:lineRule="auto"/>
        <w:ind w:left="101" w:right="3134"/>
        <w:rPr>
          <w:lang w:val="en-US"/>
        </w:rPr>
      </w:pPr>
      <w:r w:rsidRPr="00896E0E">
        <w:rPr>
          <w:lang w:val="en-US"/>
        </w:rPr>
        <w:t>complexity</w:t>
      </w:r>
      <w:r w:rsidRPr="00896E0E">
        <w:rPr>
          <w:spacing w:val="-1"/>
          <w:lang w:val="en-US"/>
        </w:rPr>
        <w:t xml:space="preserve"> </w:t>
      </w:r>
      <w:r w:rsidRPr="00896E0E">
        <w:rPr>
          <w:lang w:val="en-US"/>
        </w:rPr>
        <w:t>of post-processing steps. The unique emulsion-based process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uses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standard</w:t>
      </w:r>
      <w:r w:rsidRPr="00896E0E">
        <w:rPr>
          <w:spacing w:val="-6"/>
          <w:lang w:val="en-US"/>
        </w:rPr>
        <w:t xml:space="preserve"> </w:t>
      </w:r>
      <w:r w:rsidRPr="00896E0E">
        <w:rPr>
          <w:lang w:val="en-US"/>
        </w:rPr>
        <w:t>phar</w:t>
      </w:r>
      <w:r w:rsidRPr="00896E0E">
        <w:rPr>
          <w:lang w:val="en-US"/>
        </w:rPr>
        <w:t>ma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equipment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to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manufacture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uniform microparticles that have a controlled target size and are produced at high yield. Case studies indicate that the solubility enhancement achieved through EUDRATEC® SoluFlow also translates into an improved pharmacokinetic</w:t>
      </w:r>
      <w:r w:rsidRPr="00896E0E">
        <w:rPr>
          <w:lang w:val="en-US"/>
        </w:rPr>
        <w:t xml:space="preserve"> performance of the </w:t>
      </w:r>
      <w:r w:rsidRPr="00896E0E">
        <w:rPr>
          <w:spacing w:val="-2"/>
          <w:lang w:val="en-US"/>
        </w:rPr>
        <w:t>drugs.</w:t>
      </w:r>
    </w:p>
    <w:p w14:paraId="61AF4B5A" w14:textId="77777777" w:rsidR="00B80120" w:rsidRPr="00896E0E" w:rsidRDefault="00896E0E">
      <w:pPr>
        <w:pStyle w:val="Corpodetexto"/>
        <w:spacing w:before="295" w:line="213" w:lineRule="auto"/>
        <w:ind w:left="101" w:right="3115"/>
        <w:rPr>
          <w:lang w:val="en-US"/>
        </w:rPr>
      </w:pPr>
      <w:r w:rsidRPr="00896E0E">
        <w:rPr>
          <w:lang w:val="en-US"/>
        </w:rPr>
        <w:t>“With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this</w:t>
      </w:r>
      <w:r w:rsidRPr="00896E0E">
        <w:rPr>
          <w:spacing w:val="-6"/>
          <w:lang w:val="en-US"/>
        </w:rPr>
        <w:t xml:space="preserve"> </w:t>
      </w:r>
      <w:r w:rsidRPr="00896E0E">
        <w:rPr>
          <w:lang w:val="en-US"/>
        </w:rPr>
        <w:t>latest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innovation</w:t>
      </w:r>
      <w:r w:rsidRPr="00896E0E">
        <w:rPr>
          <w:spacing w:val="-1"/>
          <w:lang w:val="en-US"/>
        </w:rPr>
        <w:t xml:space="preserve"> </w:t>
      </w:r>
      <w:r w:rsidRPr="00896E0E">
        <w:rPr>
          <w:lang w:val="en-US"/>
        </w:rPr>
        <w:t>to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our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EUDRATEC®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portfolio,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we</w:t>
      </w:r>
      <w:r w:rsidRPr="00896E0E">
        <w:rPr>
          <w:spacing w:val="-7"/>
          <w:lang w:val="en-US"/>
        </w:rPr>
        <w:t xml:space="preserve"> </w:t>
      </w:r>
      <w:r w:rsidRPr="00896E0E">
        <w:rPr>
          <w:lang w:val="en-US"/>
        </w:rPr>
        <w:t>are delighted to help with tough solubility problems and fulfill an unmet need for our pharma partners and their patients,” said</w:t>
      </w:r>
    </w:p>
    <w:p w14:paraId="1CEAB442" w14:textId="77777777" w:rsidR="00B80120" w:rsidRPr="00896E0E" w:rsidRDefault="00896E0E">
      <w:pPr>
        <w:pStyle w:val="Corpodetexto"/>
        <w:spacing w:line="213" w:lineRule="auto"/>
        <w:ind w:left="101" w:right="3249"/>
        <w:jc w:val="both"/>
        <w:rPr>
          <w:lang w:val="en-US"/>
        </w:rPr>
      </w:pPr>
      <w:r w:rsidRPr="00896E0E">
        <w:rPr>
          <w:lang w:val="en-US"/>
        </w:rPr>
        <w:t>Jessica Mueller-Albers, strategic marketing director of the global business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segment</w:t>
      </w:r>
      <w:r w:rsidRPr="00896E0E">
        <w:rPr>
          <w:spacing w:val="-7"/>
          <w:lang w:val="en-US"/>
        </w:rPr>
        <w:t xml:space="preserve"> </w:t>
      </w:r>
      <w:r w:rsidRPr="00896E0E">
        <w:rPr>
          <w:lang w:val="en-US"/>
        </w:rPr>
        <w:t>Oral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Drug</w:t>
      </w:r>
      <w:r w:rsidRPr="00896E0E">
        <w:rPr>
          <w:spacing w:val="-5"/>
          <w:lang w:val="en-US"/>
        </w:rPr>
        <w:t xml:space="preserve"> </w:t>
      </w:r>
      <w:r w:rsidRPr="00896E0E">
        <w:rPr>
          <w:lang w:val="en-US"/>
        </w:rPr>
        <w:t>Delivery</w:t>
      </w:r>
      <w:r w:rsidRPr="00896E0E">
        <w:rPr>
          <w:spacing w:val="-6"/>
          <w:lang w:val="en-US"/>
        </w:rPr>
        <w:t xml:space="preserve"> </w:t>
      </w:r>
      <w:r w:rsidRPr="00896E0E">
        <w:rPr>
          <w:lang w:val="en-US"/>
        </w:rPr>
        <w:t>Solutions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at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Evonik’s</w:t>
      </w:r>
      <w:r w:rsidRPr="00896E0E">
        <w:rPr>
          <w:spacing w:val="-6"/>
          <w:lang w:val="en-US"/>
        </w:rPr>
        <w:t xml:space="preserve"> </w:t>
      </w:r>
      <w:r w:rsidRPr="00896E0E">
        <w:rPr>
          <w:lang w:val="en-US"/>
        </w:rPr>
        <w:t>He</w:t>
      </w:r>
      <w:r w:rsidRPr="00896E0E">
        <w:rPr>
          <w:lang w:val="en-US"/>
        </w:rPr>
        <w:t>alth Care business.</w:t>
      </w:r>
    </w:p>
    <w:p w14:paraId="7312056A" w14:textId="77777777" w:rsidR="00B80120" w:rsidRPr="00896E0E" w:rsidRDefault="00896E0E">
      <w:pPr>
        <w:pStyle w:val="Corpodetexto"/>
        <w:spacing w:before="295" w:line="213" w:lineRule="auto"/>
        <w:ind w:left="101" w:right="3115"/>
        <w:rPr>
          <w:lang w:val="en-US"/>
        </w:rPr>
      </w:pPr>
      <w:r w:rsidRPr="00896E0E">
        <w:rPr>
          <w:lang w:val="en-US"/>
        </w:rPr>
        <w:t>EUDRATEC®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is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Evonik’s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platform</w:t>
      </w:r>
      <w:r w:rsidRPr="00896E0E">
        <w:rPr>
          <w:spacing w:val="-7"/>
          <w:lang w:val="en-US"/>
        </w:rPr>
        <w:t xml:space="preserve"> </w:t>
      </w:r>
      <w:r w:rsidRPr="00896E0E">
        <w:rPr>
          <w:lang w:val="en-US"/>
        </w:rPr>
        <w:t>of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oral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drug</w:t>
      </w:r>
      <w:r w:rsidRPr="00896E0E">
        <w:rPr>
          <w:spacing w:val="-8"/>
          <w:lang w:val="en-US"/>
        </w:rPr>
        <w:t xml:space="preserve"> </w:t>
      </w:r>
      <w:r w:rsidRPr="00896E0E">
        <w:rPr>
          <w:lang w:val="en-US"/>
        </w:rPr>
        <w:t>delivery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technologies for targeted release. This highly innovative solutions portfolio is being continuously expanded in response to the needs of the pharmaceutical industry. In 2020, Evonik l</w:t>
      </w:r>
      <w:r w:rsidRPr="00896E0E">
        <w:rPr>
          <w:lang w:val="en-US"/>
        </w:rPr>
        <w:t>aunched EUDRATEC® Fasteric for enteric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protection and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rapid</w:t>
      </w:r>
      <w:r w:rsidRPr="00896E0E">
        <w:rPr>
          <w:spacing w:val="-3"/>
          <w:lang w:val="en-US"/>
        </w:rPr>
        <w:t xml:space="preserve"> </w:t>
      </w:r>
      <w:r w:rsidRPr="00896E0E">
        <w:rPr>
          <w:lang w:val="en-US"/>
        </w:rPr>
        <w:t>release in the</w:t>
      </w:r>
      <w:r w:rsidRPr="00896E0E">
        <w:rPr>
          <w:spacing w:val="-1"/>
          <w:lang w:val="en-US"/>
        </w:rPr>
        <w:t xml:space="preserve"> </w:t>
      </w:r>
      <w:r w:rsidRPr="00896E0E">
        <w:rPr>
          <w:lang w:val="en-US"/>
        </w:rPr>
        <w:t xml:space="preserve">upper small </w:t>
      </w:r>
      <w:r w:rsidRPr="00896E0E">
        <w:rPr>
          <w:spacing w:val="-2"/>
          <w:lang w:val="en-US"/>
        </w:rPr>
        <w:t>intestine.</w:t>
      </w:r>
    </w:p>
    <w:p w14:paraId="1566B19D" w14:textId="77777777" w:rsidR="00B80120" w:rsidRPr="00896E0E" w:rsidRDefault="00896E0E">
      <w:pPr>
        <w:pStyle w:val="Corpodetexto"/>
        <w:spacing w:before="295" w:line="213" w:lineRule="auto"/>
        <w:ind w:left="101" w:right="3115"/>
        <w:rPr>
          <w:lang w:val="en-US"/>
        </w:rPr>
      </w:pPr>
      <w:r w:rsidRPr="00896E0E">
        <w:rPr>
          <w:lang w:val="en-US"/>
        </w:rPr>
        <w:t>Evonik Health Care is one of the world’s leading CDMOs for complex oral and parenteral drug products that require advanced drug delivery solutions. It is also</w:t>
      </w:r>
      <w:r w:rsidRPr="00896E0E">
        <w:rPr>
          <w:lang w:val="en-US"/>
        </w:rPr>
        <w:t xml:space="preserve"> one of the world’s largest contract</w:t>
      </w:r>
      <w:r w:rsidRPr="00896E0E">
        <w:rPr>
          <w:spacing w:val="-8"/>
          <w:lang w:val="en-US"/>
        </w:rPr>
        <w:t xml:space="preserve"> </w:t>
      </w:r>
      <w:r w:rsidRPr="00896E0E">
        <w:rPr>
          <w:lang w:val="en-US"/>
        </w:rPr>
        <w:t>manufacturers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of</w:t>
      </w:r>
      <w:r w:rsidRPr="00896E0E">
        <w:rPr>
          <w:spacing w:val="-6"/>
          <w:lang w:val="en-US"/>
        </w:rPr>
        <w:t xml:space="preserve"> </w:t>
      </w:r>
      <w:r w:rsidRPr="00896E0E">
        <w:rPr>
          <w:lang w:val="en-US"/>
        </w:rPr>
        <w:t>active</w:t>
      </w:r>
      <w:r w:rsidRPr="00896E0E">
        <w:rPr>
          <w:spacing w:val="-7"/>
          <w:lang w:val="en-US"/>
        </w:rPr>
        <w:t xml:space="preserve"> </w:t>
      </w:r>
      <w:r w:rsidRPr="00896E0E">
        <w:rPr>
          <w:lang w:val="en-US"/>
        </w:rPr>
        <w:t>pharmaceutical</w:t>
      </w:r>
      <w:r w:rsidRPr="00896E0E">
        <w:rPr>
          <w:spacing w:val="-6"/>
          <w:lang w:val="en-US"/>
        </w:rPr>
        <w:t xml:space="preserve"> </w:t>
      </w:r>
      <w:r w:rsidRPr="00896E0E">
        <w:rPr>
          <w:lang w:val="en-US"/>
        </w:rPr>
        <w:t>ingredients</w:t>
      </w:r>
      <w:r w:rsidRPr="00896E0E">
        <w:rPr>
          <w:spacing w:val="-4"/>
          <w:lang w:val="en-US"/>
        </w:rPr>
        <w:t xml:space="preserve"> </w:t>
      </w:r>
      <w:r w:rsidRPr="00896E0E">
        <w:rPr>
          <w:lang w:val="en-US"/>
        </w:rPr>
        <w:t>(APIs) that require complex chemistry and multiple-step syntheses.</w:t>
      </w:r>
    </w:p>
    <w:p w14:paraId="1FB8A27D" w14:textId="77777777" w:rsidR="00B80120" w:rsidRPr="00896E0E" w:rsidRDefault="00896E0E">
      <w:pPr>
        <w:pStyle w:val="Corpodetexto"/>
        <w:spacing w:before="296" w:line="213" w:lineRule="auto"/>
        <w:ind w:left="101" w:right="3471"/>
        <w:rPr>
          <w:lang w:val="en-US"/>
        </w:rPr>
      </w:pPr>
      <w:r w:rsidRPr="00896E0E">
        <w:rPr>
          <w:b/>
          <w:lang w:val="en-US"/>
        </w:rPr>
        <w:t xml:space="preserve">Further Information </w:t>
      </w:r>
      <w:r w:rsidRPr="00896E0E">
        <w:rPr>
          <w:spacing w:val="-2"/>
          <w:lang w:val="en-US"/>
        </w:rPr>
        <w:t>https://healthcare.evonik.com/en/pharmaceuticals/oral-drug- delivery/application-</w:t>
      </w:r>
      <w:r w:rsidRPr="00896E0E">
        <w:rPr>
          <w:spacing w:val="-2"/>
          <w:lang w:val="en-US"/>
        </w:rPr>
        <w:t>areas/solubility-enhancement</w:t>
      </w:r>
    </w:p>
    <w:p w14:paraId="093E4FB5" w14:textId="77777777" w:rsidR="00B80120" w:rsidRPr="00896E0E" w:rsidRDefault="00B80120">
      <w:pPr>
        <w:spacing w:line="213" w:lineRule="auto"/>
        <w:rPr>
          <w:lang w:val="en-US"/>
        </w:rPr>
        <w:sectPr w:rsidR="00B80120" w:rsidRPr="00896E0E">
          <w:headerReference w:type="default" r:id="rId16"/>
          <w:footerReference w:type="default" r:id="rId17"/>
          <w:pgSz w:w="11910" w:h="16840"/>
          <w:pgMar w:top="1660" w:right="300" w:bottom="1100" w:left="1260" w:header="860" w:footer="916" w:gutter="0"/>
          <w:pgNumType w:start="2"/>
          <w:cols w:space="720"/>
        </w:sectPr>
      </w:pPr>
    </w:p>
    <w:p w14:paraId="3684925E" w14:textId="77777777" w:rsidR="00B80120" w:rsidRPr="00896E0E" w:rsidRDefault="00B80120">
      <w:pPr>
        <w:pStyle w:val="Corpodetexto"/>
        <w:rPr>
          <w:sz w:val="20"/>
          <w:lang w:val="en-US"/>
        </w:rPr>
      </w:pPr>
    </w:p>
    <w:p w14:paraId="16F00228" w14:textId="77777777" w:rsidR="00B80120" w:rsidRPr="00896E0E" w:rsidRDefault="00B80120">
      <w:pPr>
        <w:pStyle w:val="Corpodetexto"/>
        <w:rPr>
          <w:sz w:val="20"/>
          <w:lang w:val="en-US"/>
        </w:rPr>
      </w:pPr>
    </w:p>
    <w:p w14:paraId="108F827D" w14:textId="77777777" w:rsidR="00B80120" w:rsidRPr="00896E0E" w:rsidRDefault="00B80120">
      <w:pPr>
        <w:pStyle w:val="Corpodetexto"/>
        <w:rPr>
          <w:sz w:val="20"/>
          <w:lang w:val="en-US"/>
        </w:rPr>
      </w:pPr>
    </w:p>
    <w:p w14:paraId="6C8DB399" w14:textId="77777777" w:rsidR="00B80120" w:rsidRPr="00896E0E" w:rsidRDefault="00B80120">
      <w:pPr>
        <w:pStyle w:val="Corpodetexto"/>
        <w:rPr>
          <w:sz w:val="20"/>
          <w:lang w:val="en-US"/>
        </w:rPr>
      </w:pPr>
    </w:p>
    <w:p w14:paraId="132FEBA5" w14:textId="77777777" w:rsidR="00B80120" w:rsidRPr="00896E0E" w:rsidRDefault="00B80120">
      <w:pPr>
        <w:pStyle w:val="Corpodetexto"/>
        <w:spacing w:before="10"/>
        <w:rPr>
          <w:sz w:val="15"/>
          <w:lang w:val="en-US"/>
        </w:rPr>
      </w:pPr>
    </w:p>
    <w:p w14:paraId="306FE48C" w14:textId="77777777" w:rsidR="00B80120" w:rsidRPr="00896E0E" w:rsidRDefault="00896E0E">
      <w:pPr>
        <w:spacing w:before="101" w:line="256" w:lineRule="exact"/>
        <w:ind w:left="101"/>
        <w:rPr>
          <w:b/>
          <w:sz w:val="18"/>
          <w:lang w:val="en-US"/>
        </w:rPr>
      </w:pPr>
      <w:r w:rsidRPr="00896E0E">
        <w:rPr>
          <w:b/>
          <w:sz w:val="18"/>
          <w:lang w:val="en-US"/>
        </w:rPr>
        <w:t>Company</w:t>
      </w:r>
      <w:r w:rsidRPr="00896E0E">
        <w:rPr>
          <w:b/>
          <w:spacing w:val="-10"/>
          <w:sz w:val="18"/>
          <w:lang w:val="en-US"/>
        </w:rPr>
        <w:t xml:space="preserve"> </w:t>
      </w:r>
      <w:r w:rsidRPr="00896E0E">
        <w:rPr>
          <w:b/>
          <w:spacing w:val="-2"/>
          <w:sz w:val="18"/>
          <w:lang w:val="en-US"/>
        </w:rPr>
        <w:t>information</w:t>
      </w:r>
    </w:p>
    <w:p w14:paraId="4F9F8CE6" w14:textId="77777777" w:rsidR="00B80120" w:rsidRPr="00896E0E" w:rsidRDefault="00896E0E">
      <w:pPr>
        <w:spacing w:before="18" w:line="192" w:lineRule="auto"/>
        <w:ind w:left="101" w:right="3168"/>
        <w:rPr>
          <w:sz w:val="18"/>
          <w:lang w:val="en-US"/>
        </w:rPr>
      </w:pPr>
      <w:r w:rsidRPr="00896E0E">
        <w:rPr>
          <w:sz w:val="18"/>
          <w:lang w:val="en-US"/>
        </w:rPr>
        <w:t>Evonik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is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one</w:t>
      </w:r>
      <w:r w:rsidRPr="00896E0E">
        <w:rPr>
          <w:spacing w:val="-1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of the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world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leaders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in specialty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chemicals.</w:t>
      </w:r>
      <w:r w:rsidRPr="00896E0E">
        <w:rPr>
          <w:spacing w:val="-1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The</w:t>
      </w:r>
      <w:r w:rsidRPr="00896E0E">
        <w:rPr>
          <w:spacing w:val="-1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company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is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active in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more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than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100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countries</w:t>
      </w:r>
      <w:r w:rsidRPr="00896E0E">
        <w:rPr>
          <w:spacing w:val="-6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around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the</w:t>
      </w:r>
      <w:r w:rsidRPr="00896E0E">
        <w:rPr>
          <w:spacing w:val="-5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world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and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generated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sales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of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€15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billion and an operating profit (adjusted EBITDA) of €2.38 billion in 2021. Evonik goes far beyond chemistry to create innovative, profitable and sustainable solutions for customers. About 33,000 employees work t</w:t>
      </w:r>
      <w:r w:rsidRPr="00896E0E">
        <w:rPr>
          <w:sz w:val="18"/>
          <w:lang w:val="en-US"/>
        </w:rPr>
        <w:t>ogether</w:t>
      </w:r>
      <w:r w:rsidRPr="00896E0E">
        <w:rPr>
          <w:spacing w:val="-1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for a common purpose: We want to improve life today and tomorrow.</w:t>
      </w:r>
    </w:p>
    <w:p w14:paraId="36ED3CAE" w14:textId="77777777" w:rsidR="00B80120" w:rsidRPr="00896E0E" w:rsidRDefault="00896E0E">
      <w:pPr>
        <w:spacing w:before="174" w:line="249" w:lineRule="exact"/>
        <w:ind w:left="101"/>
        <w:rPr>
          <w:b/>
          <w:sz w:val="18"/>
          <w:lang w:val="en-US"/>
        </w:rPr>
      </w:pPr>
      <w:r w:rsidRPr="00896E0E">
        <w:rPr>
          <w:b/>
          <w:sz w:val="18"/>
          <w:lang w:val="en-US"/>
        </w:rPr>
        <w:t>About</w:t>
      </w:r>
      <w:r w:rsidRPr="00896E0E">
        <w:rPr>
          <w:b/>
          <w:spacing w:val="-7"/>
          <w:sz w:val="18"/>
          <w:lang w:val="en-US"/>
        </w:rPr>
        <w:t xml:space="preserve"> </w:t>
      </w:r>
      <w:r w:rsidRPr="00896E0E">
        <w:rPr>
          <w:b/>
          <w:sz w:val="18"/>
          <w:lang w:val="en-US"/>
        </w:rPr>
        <w:t>Nutrition</w:t>
      </w:r>
      <w:r w:rsidRPr="00896E0E">
        <w:rPr>
          <w:b/>
          <w:spacing w:val="-8"/>
          <w:sz w:val="18"/>
          <w:lang w:val="en-US"/>
        </w:rPr>
        <w:t xml:space="preserve"> </w:t>
      </w:r>
      <w:r w:rsidRPr="00896E0E">
        <w:rPr>
          <w:b/>
          <w:sz w:val="18"/>
          <w:lang w:val="en-US"/>
        </w:rPr>
        <w:t>&amp;</w:t>
      </w:r>
      <w:r w:rsidRPr="00896E0E">
        <w:rPr>
          <w:b/>
          <w:spacing w:val="-8"/>
          <w:sz w:val="18"/>
          <w:lang w:val="en-US"/>
        </w:rPr>
        <w:t xml:space="preserve"> </w:t>
      </w:r>
      <w:r w:rsidRPr="00896E0E">
        <w:rPr>
          <w:b/>
          <w:spacing w:val="-4"/>
          <w:sz w:val="18"/>
          <w:lang w:val="en-US"/>
        </w:rPr>
        <w:t>Care</w:t>
      </w:r>
    </w:p>
    <w:p w14:paraId="463DB2FB" w14:textId="77777777" w:rsidR="00B80120" w:rsidRPr="00896E0E" w:rsidRDefault="00896E0E">
      <w:pPr>
        <w:spacing w:before="14" w:line="189" w:lineRule="auto"/>
        <w:ind w:left="101" w:right="3115"/>
        <w:rPr>
          <w:sz w:val="18"/>
          <w:lang w:val="en-US"/>
        </w:rPr>
      </w:pPr>
      <w:r w:rsidRPr="00896E0E">
        <w:rPr>
          <w:sz w:val="18"/>
          <w:lang w:val="en-US"/>
        </w:rPr>
        <w:t>The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focus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of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the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business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of</w:t>
      </w:r>
      <w:r w:rsidRPr="00896E0E">
        <w:rPr>
          <w:spacing w:val="-1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the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Nutrition</w:t>
      </w:r>
      <w:r w:rsidRPr="00896E0E">
        <w:rPr>
          <w:spacing w:val="-1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&amp;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Care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division</w:t>
      </w:r>
      <w:r w:rsidRPr="00896E0E">
        <w:rPr>
          <w:spacing w:val="-1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is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on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health</w:t>
      </w:r>
      <w:r w:rsidRPr="00896E0E">
        <w:rPr>
          <w:spacing w:val="-1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and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quality of life. It develops differentiated solutions for active pharmaceutical ingredients, medical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devices,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nutrition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for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humans</w:t>
      </w:r>
      <w:r w:rsidRPr="00896E0E">
        <w:rPr>
          <w:spacing w:val="-5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and</w:t>
      </w:r>
      <w:r w:rsidRPr="00896E0E">
        <w:rPr>
          <w:spacing w:val="-7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animals,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personal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care,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cosmetics,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and household cleaning. In these resilient end markets, the division generated sales of €3.56 billion in 2021 with about 5,300 employees.</w:t>
      </w:r>
    </w:p>
    <w:p w14:paraId="480823DF" w14:textId="77777777" w:rsidR="00B80120" w:rsidRPr="00896E0E" w:rsidRDefault="00896E0E">
      <w:pPr>
        <w:spacing w:before="186" w:line="247" w:lineRule="exact"/>
        <w:ind w:left="101"/>
        <w:rPr>
          <w:b/>
          <w:sz w:val="18"/>
          <w:lang w:val="en-US"/>
        </w:rPr>
      </w:pPr>
      <w:r w:rsidRPr="00896E0E">
        <w:rPr>
          <w:b/>
          <w:spacing w:val="-2"/>
          <w:sz w:val="18"/>
          <w:lang w:val="en-US"/>
        </w:rPr>
        <w:t>Disclaimer</w:t>
      </w:r>
    </w:p>
    <w:p w14:paraId="7B54EFEF" w14:textId="77777777" w:rsidR="00B80120" w:rsidRPr="00896E0E" w:rsidRDefault="00896E0E">
      <w:pPr>
        <w:spacing w:before="11" w:line="192" w:lineRule="auto"/>
        <w:ind w:left="101" w:right="3115"/>
        <w:rPr>
          <w:sz w:val="18"/>
          <w:lang w:val="en-US"/>
        </w:rPr>
      </w:pPr>
      <w:r w:rsidRPr="00896E0E">
        <w:rPr>
          <w:sz w:val="18"/>
          <w:lang w:val="en-US"/>
        </w:rPr>
        <w:t>In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so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far</w:t>
      </w:r>
      <w:r w:rsidRPr="00896E0E">
        <w:rPr>
          <w:spacing w:val="-5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as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forecasts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or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expectations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are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expressed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in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this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press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release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or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 xml:space="preserve">where our statements concern </w:t>
      </w:r>
      <w:r w:rsidRPr="00896E0E">
        <w:rPr>
          <w:sz w:val="18"/>
          <w:lang w:val="en-US"/>
        </w:rPr>
        <w:t>the future, these forecasts, expectations or statements may involve known or unknown risks and uncertainties. Actual results or developments may vary, depending on changes in the operating environment.</w:t>
      </w:r>
    </w:p>
    <w:p w14:paraId="0485A06F" w14:textId="77777777" w:rsidR="00B80120" w:rsidRPr="00896E0E" w:rsidRDefault="00896E0E">
      <w:pPr>
        <w:spacing w:line="192" w:lineRule="auto"/>
        <w:ind w:left="101" w:right="3115"/>
        <w:rPr>
          <w:sz w:val="18"/>
          <w:lang w:val="en-US"/>
        </w:rPr>
      </w:pPr>
      <w:r w:rsidRPr="00896E0E">
        <w:rPr>
          <w:sz w:val="18"/>
          <w:lang w:val="en-US"/>
        </w:rPr>
        <w:t>Neither</w:t>
      </w:r>
      <w:r w:rsidRPr="00896E0E">
        <w:rPr>
          <w:spacing w:val="-4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Evonik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Industries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AG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nor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its</w:t>
      </w:r>
      <w:r w:rsidRPr="00896E0E">
        <w:rPr>
          <w:spacing w:val="-5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group</w:t>
      </w:r>
      <w:r w:rsidRPr="00896E0E">
        <w:rPr>
          <w:spacing w:val="-3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companies</w:t>
      </w:r>
      <w:r w:rsidRPr="00896E0E">
        <w:rPr>
          <w:spacing w:val="-5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a</w:t>
      </w:r>
      <w:r w:rsidRPr="00896E0E">
        <w:rPr>
          <w:sz w:val="18"/>
          <w:lang w:val="en-US"/>
        </w:rPr>
        <w:t>ssume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an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obligation</w:t>
      </w:r>
      <w:r w:rsidRPr="00896E0E">
        <w:rPr>
          <w:spacing w:val="-2"/>
          <w:sz w:val="18"/>
          <w:lang w:val="en-US"/>
        </w:rPr>
        <w:t xml:space="preserve"> </w:t>
      </w:r>
      <w:r w:rsidRPr="00896E0E">
        <w:rPr>
          <w:sz w:val="18"/>
          <w:lang w:val="en-US"/>
        </w:rPr>
        <w:t>to update the forecasts, expectations or statements contained in this release.</w:t>
      </w:r>
    </w:p>
    <w:sectPr w:rsidR="00B80120" w:rsidRPr="00896E0E">
      <w:pgSz w:w="11910" w:h="16840"/>
      <w:pgMar w:top="1660" w:right="300" w:bottom="1100" w:left="1260" w:header="860" w:footer="9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03F58" w14:textId="77777777" w:rsidR="00000000" w:rsidRDefault="00896E0E">
      <w:r>
        <w:separator/>
      </w:r>
    </w:p>
  </w:endnote>
  <w:endnote w:type="continuationSeparator" w:id="0">
    <w:p w14:paraId="01291ED4" w14:textId="77777777" w:rsidR="00000000" w:rsidRDefault="0089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75F7" w14:textId="77777777" w:rsidR="00896E0E" w:rsidRDefault="00896E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F340" w14:textId="0B6E678D" w:rsidR="00B80120" w:rsidRDefault="00896E0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0078CA0" wp14:editId="6418A40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2850" cy="273050"/>
              <wp:effectExtent l="0" t="0" r="0" b="12700"/>
              <wp:wrapNone/>
              <wp:docPr id="2" name="MSIPCM1dff4cac95befc52ec4e092d" descr="{&quot;HashCode&quot;:133714649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6E6E0" w14:textId="769CE652" w:rsidR="00896E0E" w:rsidRPr="00896E0E" w:rsidRDefault="00896E0E" w:rsidP="00896E0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96E0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78CA0" id="_x0000_t202" coordsize="21600,21600" o:spt="202" path="m,l,21600r21600,l21600,xe">
              <v:stroke joinstyle="miter"/>
              <v:path gradientshapeok="t" o:connecttype="rect"/>
            </v:shapetype>
            <v:shape id="MSIPCM1dff4cac95befc52ec4e092d" o:spid="_x0000_s1026" type="#_x0000_t202" alt="{&quot;HashCode&quot;:1337146498,&quot;Height&quot;:842.0,&quot;Width&quot;:595.0,&quot;Placement&quot;:&quot;Footer&quot;,&quot;Index&quot;:&quot;Primary&quot;,&quot;Section&quot;:1,&quot;Top&quot;:0.0,&quot;Left&quot;:0.0}" style="position:absolute;margin-left:0;margin-top:805.45pt;width:595.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4D26E6E0" w14:textId="769CE652" w:rsidR="00896E0E" w:rsidRPr="00896E0E" w:rsidRDefault="00896E0E" w:rsidP="00896E0E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96E0E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0528" behindDoc="1" locked="0" layoutInCell="1" allowOverlap="1" wp14:anchorId="760939CF" wp14:editId="6648A1A7">
              <wp:simplePos x="0" y="0"/>
              <wp:positionH relativeFrom="page">
                <wp:posOffset>5685155</wp:posOffset>
              </wp:positionH>
              <wp:positionV relativeFrom="page">
                <wp:posOffset>9933940</wp:posOffset>
              </wp:positionV>
              <wp:extent cx="1210945" cy="152400"/>
              <wp:effectExtent l="0" t="0" r="0" b="0"/>
              <wp:wrapNone/>
              <wp:docPr id="1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C9462" w14:textId="77777777" w:rsidR="00B80120" w:rsidRDefault="00896E0E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Commercial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Registry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B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19474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939CF" id="docshape1" o:spid="_x0000_s1027" type="#_x0000_t202" style="position:absolute;margin-left:447.65pt;margin-top:782.2pt;width:95.35pt;height:12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" filled="f" stroked="f">
              <v:textbox inset="0,0,0,0">
                <w:txbxContent>
                  <w:p w14:paraId="2DCC9462" w14:textId="77777777" w:rsidR="00B80120" w:rsidRDefault="00896E0E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Commercial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Registry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B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19474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1040" behindDoc="1" locked="0" layoutInCell="1" allowOverlap="1" wp14:anchorId="5AFBA798" wp14:editId="1C6B1490">
              <wp:simplePos x="0" y="0"/>
              <wp:positionH relativeFrom="page">
                <wp:posOffset>851535</wp:posOffset>
              </wp:positionH>
              <wp:positionV relativeFrom="page">
                <wp:posOffset>9970770</wp:posOffset>
              </wp:positionV>
              <wp:extent cx="793750" cy="241300"/>
              <wp:effectExtent l="0" t="0" r="0" b="0"/>
              <wp:wrapNone/>
              <wp:docPr id="1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485D2" w14:textId="77777777" w:rsidR="00B80120" w:rsidRDefault="00896E0E">
                          <w:pPr>
                            <w:pStyle w:val="Corpodetexto"/>
                            <w:spacing w:before="2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FBA798" id="docshape2" o:spid="_x0000_s1028" type="#_x0000_t202" style="position:absolute;margin-left:67.05pt;margin-top:785.1pt;width:62.5pt;height:19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" filled="f" stroked="f">
              <v:textbox inset="0,0,0,0">
                <w:txbxContent>
                  <w:p w14:paraId="718485D2" w14:textId="77777777" w:rsidR="00B80120" w:rsidRDefault="00896E0E">
                    <w:pPr>
                      <w:pStyle w:val="Corpodetexto"/>
                      <w:spacing w:before="21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1552" behindDoc="1" locked="0" layoutInCell="1" allowOverlap="1" wp14:anchorId="0359538E" wp14:editId="49D4AA2F">
              <wp:simplePos x="0" y="0"/>
              <wp:positionH relativeFrom="page">
                <wp:posOffset>245110</wp:posOffset>
              </wp:positionH>
              <wp:positionV relativeFrom="page">
                <wp:posOffset>10353040</wp:posOffset>
              </wp:positionV>
              <wp:extent cx="504190" cy="152400"/>
              <wp:effectExtent l="0" t="0" r="0" b="0"/>
              <wp:wrapNone/>
              <wp:docPr id="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431AA" w14:textId="77777777" w:rsidR="00B80120" w:rsidRDefault="00896E0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59538E" id="docshape3" o:spid="_x0000_s1029" type="#_x0000_t202" style="position:absolute;margin-left:19.3pt;margin-top:815.2pt;width:39.7pt;height:12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" filled="f" stroked="f">
              <v:textbox inset="0,0,0,0">
                <w:txbxContent>
                  <w:p w14:paraId="442431AA" w14:textId="77777777" w:rsidR="00B80120" w:rsidRDefault="00896E0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EC778" w14:textId="77777777" w:rsidR="00896E0E" w:rsidRDefault="00896E0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95DE5" w14:textId="56DBA918" w:rsidR="00B80120" w:rsidRDefault="00896E0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648" behindDoc="0" locked="0" layoutInCell="0" allowOverlap="1" wp14:anchorId="7873389B" wp14:editId="4940DAF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2850" cy="273050"/>
              <wp:effectExtent l="0" t="0" r="0" b="12700"/>
              <wp:wrapNone/>
              <wp:docPr id="4" name="MSIPCMa77e4219ab576fbc6e0f7619" descr="{&quot;HashCode&quot;:1337146498,&quot;Height&quot;:842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DE0525" w14:textId="73632B29" w:rsidR="00896E0E" w:rsidRPr="00896E0E" w:rsidRDefault="00896E0E" w:rsidP="00896E0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96E0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3389B" id="_x0000_t202" coordsize="21600,21600" o:spt="202" path="m,l,21600r21600,l21600,xe">
              <v:stroke joinstyle="miter"/>
              <v:path gradientshapeok="t" o:connecttype="rect"/>
            </v:shapetype>
            <v:shape id="MSIPCMa77e4219ab576fbc6e0f7619" o:spid="_x0000_s1030" type="#_x0000_t202" alt="{&quot;HashCode&quot;:1337146498,&quot;Height&quot;:842.0,&quot;Width&quot;:595.0,&quot;Placement&quot;:&quot;Footer&quot;,&quot;Index&quot;:&quot;Primary&quot;,&quot;Section&quot;:3,&quot;Top&quot;:0.0,&quot;Left&quot;:0.0}" style="position:absolute;margin-left:0;margin-top:805.45pt;width:595.5pt;height:21.5pt;z-index:48751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05DE0525" w14:textId="73632B29" w:rsidR="00896E0E" w:rsidRPr="00896E0E" w:rsidRDefault="00896E0E" w:rsidP="00896E0E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96E0E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54069C8A" wp14:editId="2C8A75F3">
              <wp:simplePos x="0" y="0"/>
              <wp:positionH relativeFrom="page">
                <wp:posOffset>851535</wp:posOffset>
              </wp:positionH>
              <wp:positionV relativeFrom="page">
                <wp:posOffset>9970770</wp:posOffset>
              </wp:positionV>
              <wp:extent cx="793750" cy="241300"/>
              <wp:effectExtent l="0" t="0" r="0" b="0"/>
              <wp:wrapNone/>
              <wp:docPr id="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A8385" w14:textId="77777777" w:rsidR="00B80120" w:rsidRDefault="00896E0E">
                          <w:pPr>
                            <w:pStyle w:val="Corpodetexto"/>
                            <w:spacing w:before="2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069C8A" id="docshape4" o:spid="_x0000_s1031" type="#_x0000_t202" style="position:absolute;margin-left:67.05pt;margin-top:785.1pt;width:62.5pt;height:19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" filled="f" stroked="f">
              <v:textbox inset="0,0,0,0">
                <w:txbxContent>
                  <w:p w14:paraId="6F9A8385" w14:textId="77777777" w:rsidR="00B80120" w:rsidRDefault="00896E0E">
                    <w:pPr>
                      <w:pStyle w:val="Corpodetexto"/>
                      <w:spacing w:before="21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1CB02D75" wp14:editId="034A08D6">
              <wp:simplePos x="0" y="0"/>
              <wp:positionH relativeFrom="page">
                <wp:posOffset>245110</wp:posOffset>
              </wp:positionH>
              <wp:positionV relativeFrom="page">
                <wp:posOffset>10353040</wp:posOffset>
              </wp:positionV>
              <wp:extent cx="504190" cy="152400"/>
              <wp:effectExtent l="0" t="0" r="0" b="0"/>
              <wp:wrapNone/>
              <wp:docPr id="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0FE6" w14:textId="77777777" w:rsidR="00B80120" w:rsidRDefault="00896E0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02D75" id="docshape5" o:spid="_x0000_s1032" type="#_x0000_t202" style="position:absolute;margin-left:19.3pt;margin-top:815.2pt;width:39.7pt;height:12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" filled="f" stroked="f">
              <v:textbox inset="0,0,0,0">
                <w:txbxContent>
                  <w:p w14:paraId="46C40FE6" w14:textId="77777777" w:rsidR="00B80120" w:rsidRDefault="00896E0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87880" w14:textId="77777777" w:rsidR="00000000" w:rsidRDefault="00896E0E">
      <w:r>
        <w:separator/>
      </w:r>
    </w:p>
  </w:footnote>
  <w:footnote w:type="continuationSeparator" w:id="0">
    <w:p w14:paraId="2AAB47E5" w14:textId="77777777" w:rsidR="00000000" w:rsidRDefault="00896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D3910" w14:textId="77777777" w:rsidR="00896E0E" w:rsidRDefault="00896E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72313" w14:textId="77777777" w:rsidR="00B80120" w:rsidRDefault="00896E0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0B3AC016" wp14:editId="67E7D186">
          <wp:simplePos x="0" y="0"/>
          <wp:positionH relativeFrom="page">
            <wp:posOffset>5111750</wp:posOffset>
          </wp:positionH>
          <wp:positionV relativeFrom="page">
            <wp:posOffset>546099</wp:posOffset>
          </wp:positionV>
          <wp:extent cx="1871345" cy="4997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1345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435DF119" wp14:editId="05F729BF">
          <wp:simplePos x="0" y="0"/>
          <wp:positionH relativeFrom="page">
            <wp:posOffset>864235</wp:posOffset>
          </wp:positionH>
          <wp:positionV relativeFrom="page">
            <wp:posOffset>630554</wp:posOffset>
          </wp:positionV>
          <wp:extent cx="1065110" cy="15112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5110" cy="151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E69D9" w14:textId="77777777" w:rsidR="00896E0E" w:rsidRDefault="00896E0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610A6" w14:textId="77777777" w:rsidR="00B80120" w:rsidRDefault="00896E0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2064" behindDoc="1" locked="0" layoutInCell="1" allowOverlap="1" wp14:anchorId="14E72031" wp14:editId="01CAB4B9">
          <wp:simplePos x="0" y="0"/>
          <wp:positionH relativeFrom="page">
            <wp:posOffset>5111750</wp:posOffset>
          </wp:positionH>
          <wp:positionV relativeFrom="page">
            <wp:posOffset>546099</wp:posOffset>
          </wp:positionV>
          <wp:extent cx="1871345" cy="49974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1345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2576" behindDoc="1" locked="0" layoutInCell="1" allowOverlap="1" wp14:anchorId="5883C42B" wp14:editId="520990D8">
          <wp:simplePos x="0" y="0"/>
          <wp:positionH relativeFrom="page">
            <wp:posOffset>864235</wp:posOffset>
          </wp:positionH>
          <wp:positionV relativeFrom="page">
            <wp:posOffset>630554</wp:posOffset>
          </wp:positionV>
          <wp:extent cx="1065110" cy="151129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5110" cy="151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05A1F"/>
    <w:multiLevelType w:val="hybridMultilevel"/>
    <w:tmpl w:val="44D4CC1A"/>
    <w:lvl w:ilvl="0" w:tplc="7EDAD2BA">
      <w:numFmt w:val="bullet"/>
      <w:lvlText w:val="•"/>
      <w:lvlJc w:val="left"/>
      <w:pPr>
        <w:ind w:left="46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B42CB0F8">
      <w:numFmt w:val="bullet"/>
      <w:lvlText w:val="•"/>
      <w:lvlJc w:val="left"/>
      <w:pPr>
        <w:ind w:left="1137" w:hanging="360"/>
      </w:pPr>
      <w:rPr>
        <w:rFonts w:hint="default"/>
        <w:lang w:val="de-DE" w:eastAsia="en-US" w:bidi="ar-SA"/>
      </w:rPr>
    </w:lvl>
    <w:lvl w:ilvl="2" w:tplc="8B20C58E">
      <w:numFmt w:val="bullet"/>
      <w:lvlText w:val="•"/>
      <w:lvlJc w:val="left"/>
      <w:pPr>
        <w:ind w:left="1815" w:hanging="360"/>
      </w:pPr>
      <w:rPr>
        <w:rFonts w:hint="default"/>
        <w:lang w:val="de-DE" w:eastAsia="en-US" w:bidi="ar-SA"/>
      </w:rPr>
    </w:lvl>
    <w:lvl w:ilvl="3" w:tplc="5BECF7BA">
      <w:numFmt w:val="bullet"/>
      <w:lvlText w:val="•"/>
      <w:lvlJc w:val="left"/>
      <w:pPr>
        <w:ind w:left="2493" w:hanging="360"/>
      </w:pPr>
      <w:rPr>
        <w:rFonts w:hint="default"/>
        <w:lang w:val="de-DE" w:eastAsia="en-US" w:bidi="ar-SA"/>
      </w:rPr>
    </w:lvl>
    <w:lvl w:ilvl="4" w:tplc="3B3000DC">
      <w:numFmt w:val="bullet"/>
      <w:lvlText w:val="•"/>
      <w:lvlJc w:val="left"/>
      <w:pPr>
        <w:ind w:left="3171" w:hanging="360"/>
      </w:pPr>
      <w:rPr>
        <w:rFonts w:hint="default"/>
        <w:lang w:val="de-DE" w:eastAsia="en-US" w:bidi="ar-SA"/>
      </w:rPr>
    </w:lvl>
    <w:lvl w:ilvl="5" w:tplc="331C04E4">
      <w:numFmt w:val="bullet"/>
      <w:lvlText w:val="•"/>
      <w:lvlJc w:val="left"/>
      <w:pPr>
        <w:ind w:left="3849" w:hanging="360"/>
      </w:pPr>
      <w:rPr>
        <w:rFonts w:hint="default"/>
        <w:lang w:val="de-DE" w:eastAsia="en-US" w:bidi="ar-SA"/>
      </w:rPr>
    </w:lvl>
    <w:lvl w:ilvl="6" w:tplc="0526052A">
      <w:numFmt w:val="bullet"/>
      <w:lvlText w:val="•"/>
      <w:lvlJc w:val="left"/>
      <w:pPr>
        <w:ind w:left="4527" w:hanging="360"/>
      </w:pPr>
      <w:rPr>
        <w:rFonts w:hint="default"/>
        <w:lang w:val="de-DE" w:eastAsia="en-US" w:bidi="ar-SA"/>
      </w:rPr>
    </w:lvl>
    <w:lvl w:ilvl="7" w:tplc="64E89402">
      <w:numFmt w:val="bullet"/>
      <w:lvlText w:val="•"/>
      <w:lvlJc w:val="left"/>
      <w:pPr>
        <w:ind w:left="5205" w:hanging="360"/>
      </w:pPr>
      <w:rPr>
        <w:rFonts w:hint="default"/>
        <w:lang w:val="de-DE" w:eastAsia="en-US" w:bidi="ar-SA"/>
      </w:rPr>
    </w:lvl>
    <w:lvl w:ilvl="8" w:tplc="B37E6508">
      <w:numFmt w:val="bullet"/>
      <w:lvlText w:val="•"/>
      <w:lvlJc w:val="left"/>
      <w:pPr>
        <w:ind w:left="5883" w:hanging="360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20"/>
    <w:rsid w:val="00896E0E"/>
    <w:rsid w:val="00B8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6C67E"/>
  <w15:docId w15:val="{2DEAC208-49F9-42C5-8175-AE5498DE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93"/>
      <w:ind w:left="101" w:right="37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3"/>
      <w:ind w:left="461" w:right="1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96E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6E0E"/>
    <w:rPr>
      <w:rFonts w:ascii="Lucida Sans Unicode" w:eastAsia="Lucida Sans Unicode" w:hAnsi="Lucida Sans Unicode" w:cs="Lucida Sans Unicode"/>
      <w:lang w:val="de-DE"/>
    </w:rPr>
  </w:style>
  <w:style w:type="paragraph" w:styleId="Rodap">
    <w:name w:val="footer"/>
    <w:basedOn w:val="Normal"/>
    <w:link w:val="RodapChar"/>
    <w:uiPriority w:val="99"/>
    <w:unhideWhenUsed/>
    <w:rsid w:val="00896E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6E0E"/>
    <w:rPr>
      <w:rFonts w:ascii="Lucida Sans Unicode" w:eastAsia="Lucida Sans Unicode" w:hAnsi="Lucida Sans Unicode" w:cs="Lucida Sans Unicod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ulia1.born@evonik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evonik.com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juergen.krauter@evonik.com" TargetMode="Externa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ondCategoryGroup xmlns="15ce2d31-04c3-48cb-bf76-e52371868153">
      <Value>Media &amp; Publications</Value>
    </SecondCategoryGroup>
    <Date xmlns="15ce2d31-04c3-48cb-bf76-e52371868153">2022-03-20T23:00:00+00:00</Date>
    <Website xmlns="15ce2d31-04c3-48cb-bf76-e52371868153">
      <Value>Current</Value>
    </Website>
    <Description0 xmlns="15ce2d31-04c3-48cb-bf76-e52371868153" xsi:nil="true"/>
    <DocumentLanguage xmlns="15ce2d31-04c3-48cb-bf76-e52371868153">EN</DocumentLanguage>
    <SourceID xmlns="15ce2d31-04c3-48cb-bf76-e52371868153" xsi:nil="true"/>
    <LanguageTree xmlns="15ce2d31-04c3-48cb-bf76-e52371868153">
      <Value>EN</Value>
    </LanguageTree>
    <FirstCategoryGroup xmlns="15ce2d31-04c3-48cb-bf76-e52371868153">Documents</FirstCategoryGroup>
    <ThumbnailLinkUrl xmlns="15ce2d31-04c3-48cb-bf76-e52371868153" xsi:nil="true"/>
    <DocumentTitle xmlns="15ce2d31-04c3-48cb-bf76-e52371868153">PR - Evonik launches new EUDRATEC technology to improve solubility of oral small molecules</DocumentTitle>
  </documentManagement>
</p:properties>
</file>

<file path=customXml/itemProps1.xml><?xml version="1.0" encoding="utf-8"?>
<ds:datastoreItem xmlns:ds="http://schemas.openxmlformats.org/officeDocument/2006/customXml" ds:itemID="{8D508ACF-1FF3-4E0A-A62E-1DC98764873A}"/>
</file>

<file path=customXml/itemProps2.xml><?xml version="1.0" encoding="utf-8"?>
<ds:datastoreItem xmlns:ds="http://schemas.openxmlformats.org/officeDocument/2006/customXml" ds:itemID="{B3E9F5C4-4F52-4E6D-947B-754C33A856E9}"/>
</file>

<file path=customXml/itemProps3.xml><?xml version="1.0" encoding="utf-8"?>
<ds:datastoreItem xmlns:ds="http://schemas.openxmlformats.org/officeDocument/2006/customXml" ds:itemID="{F572E43A-DD78-4C1C-A30A-A097166F1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4660</Characters>
  <Application>Microsoft Office Word</Application>
  <DocSecurity>4</DocSecurity>
  <Lines>38</Lines>
  <Paragraphs>11</Paragraphs>
  <ScaleCrop>false</ScaleCrop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Evonik</dc:title>
  <dc:creator>presse@evonik.com</dc:creator>
  <cp:lastModifiedBy>Andrade, Camila</cp:lastModifiedBy>
  <cp:revision>2</cp:revision>
  <dcterms:created xsi:type="dcterms:W3CDTF">2022-03-21T15:13:00Z</dcterms:created>
  <dcterms:modified xsi:type="dcterms:W3CDTF">2022-03-21T15:13:00Z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2022-03-21T00:00:00Z</vt:filetime>
  </property>
  <property fmtid="{D5CDD505-2E9C-101B-9397-08002B2CF9AE}" pid="5" name="MSIP_Label_abda4ade-b73a-4575-9edb-0cfe0c309fd1_Enabled">
    <vt:lpwstr>true</vt:lpwstr>
  </property>
  <property fmtid="{D5CDD505-2E9C-101B-9397-08002B2CF9AE}" pid="6" name="MSIP_Label_abda4ade-b73a-4575-9edb-0cfe0c309fd1_SetDate">
    <vt:lpwstr>2022-03-21T15:12:21Z</vt:lpwstr>
  </property>
  <property fmtid="{D5CDD505-2E9C-101B-9397-08002B2CF9AE}" pid="7" name="MSIP_Label_abda4ade-b73a-4575-9edb-0cfe0c309fd1_Method">
    <vt:lpwstr>Privileged</vt:lpwstr>
  </property>
  <property fmtid="{D5CDD505-2E9C-101B-9397-08002B2CF9AE}" pid="8" name="MSIP_Label_abda4ade-b73a-4575-9edb-0cfe0c309fd1_Name">
    <vt:lpwstr>abda4ade-b73a-4575-9edb-0cfe0c309fd1</vt:lpwstr>
  </property>
  <property fmtid="{D5CDD505-2E9C-101B-9397-08002B2CF9AE}" pid="9" name="MSIP_Label_abda4ade-b73a-4575-9edb-0cfe0c309fd1_SiteId">
    <vt:lpwstr>acf01cd9-ddd4-4522-a2c3-ebcadef31fbb</vt:lpwstr>
  </property>
  <property fmtid="{D5CDD505-2E9C-101B-9397-08002B2CF9AE}" pid="10" name="MSIP_Label_abda4ade-b73a-4575-9edb-0cfe0c309fd1_ActionId">
    <vt:lpwstr>a9e09d16-7c90-4189-8699-7125bbbb81aa</vt:lpwstr>
  </property>
  <property fmtid="{D5CDD505-2E9C-101B-9397-08002B2CF9AE}" pid="11" name="MSIP_Label_abda4ade-b73a-4575-9edb-0cfe0c309fd1_ContentBits">
    <vt:lpwstr>2</vt:lpwstr>
  </property>
  <property fmtid="{D5CDD505-2E9C-101B-9397-08002B2CF9AE}" pid="12" name="ContentTypeId">
    <vt:lpwstr>0x0101006733390B45FCDA43ACFBB8863C0B5B9D</vt:lpwstr>
  </property>
</Properties>
</file>