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8BC8" w14:textId="77777777" w:rsidR="00A048E1" w:rsidRDefault="00A048E1">
      <w:pPr>
        <w:pStyle w:val="Corpodetexto"/>
        <w:rPr>
          <w:rFonts w:ascii="Times New Roman"/>
          <w:sz w:val="20"/>
        </w:rPr>
      </w:pPr>
    </w:p>
    <w:p w14:paraId="376C8BC9" w14:textId="77777777" w:rsidR="00A048E1" w:rsidRDefault="00A048E1">
      <w:pPr>
        <w:pStyle w:val="Corpodetexto"/>
        <w:rPr>
          <w:rFonts w:ascii="Times New Roman"/>
          <w:sz w:val="20"/>
        </w:rPr>
      </w:pPr>
    </w:p>
    <w:p w14:paraId="376C8BCA" w14:textId="77777777" w:rsidR="00A048E1" w:rsidRDefault="00A048E1">
      <w:pPr>
        <w:pStyle w:val="Corpodetexto"/>
        <w:rPr>
          <w:rFonts w:ascii="Times New Roman"/>
          <w:sz w:val="20"/>
        </w:rPr>
      </w:pPr>
    </w:p>
    <w:p w14:paraId="376C8BCB" w14:textId="77777777" w:rsidR="00A048E1" w:rsidRDefault="00A048E1">
      <w:pPr>
        <w:pStyle w:val="Corpodetexto"/>
        <w:rPr>
          <w:rFonts w:ascii="Times New Roman"/>
          <w:sz w:val="20"/>
        </w:rPr>
      </w:pPr>
    </w:p>
    <w:p w14:paraId="376C8BCC" w14:textId="77777777" w:rsidR="00A048E1" w:rsidRDefault="00A048E1">
      <w:pPr>
        <w:pStyle w:val="Corpodetexto"/>
        <w:rPr>
          <w:rFonts w:ascii="Times New Roman"/>
          <w:sz w:val="20"/>
        </w:rPr>
      </w:pPr>
    </w:p>
    <w:p w14:paraId="376C8BCD" w14:textId="77777777" w:rsidR="00A048E1" w:rsidRDefault="00A048E1">
      <w:pPr>
        <w:pStyle w:val="Corpodetexto"/>
        <w:spacing w:before="3"/>
        <w:rPr>
          <w:rFonts w:ascii="Times New Roman"/>
          <w:sz w:val="18"/>
        </w:rPr>
      </w:pPr>
    </w:p>
    <w:p w14:paraId="376C8BCE" w14:textId="77777777" w:rsidR="00A048E1" w:rsidRDefault="00A048E1">
      <w:pPr>
        <w:rPr>
          <w:rFonts w:ascii="Times New Roman"/>
          <w:sz w:val="18"/>
        </w:rPr>
        <w:sectPr w:rsidR="00A048E1">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360" w:bottom="1060" w:left="1260" w:header="860" w:footer="875" w:gutter="0"/>
          <w:pgNumType w:start="1"/>
          <w:cols w:space="720"/>
        </w:sectPr>
      </w:pPr>
    </w:p>
    <w:p w14:paraId="376C8BCF" w14:textId="77777777" w:rsidR="00A048E1" w:rsidRPr="00207EE0" w:rsidRDefault="00207EE0">
      <w:pPr>
        <w:pStyle w:val="Ttulo"/>
        <w:spacing w:line="168" w:lineRule="auto"/>
        <w:rPr>
          <w:lang w:val="en-US"/>
        </w:rPr>
      </w:pPr>
      <w:r w:rsidRPr="00207EE0">
        <w:rPr>
          <w:lang w:val="en-US"/>
        </w:rPr>
        <w:t>Evonik</w:t>
      </w:r>
      <w:r w:rsidRPr="00207EE0">
        <w:rPr>
          <w:spacing w:val="-10"/>
          <w:lang w:val="en-US"/>
        </w:rPr>
        <w:t xml:space="preserve"> </w:t>
      </w:r>
      <w:r w:rsidRPr="00207EE0">
        <w:rPr>
          <w:lang w:val="en-US"/>
        </w:rPr>
        <w:t>expands</w:t>
      </w:r>
      <w:r w:rsidRPr="00207EE0">
        <w:rPr>
          <w:spacing w:val="-9"/>
          <w:lang w:val="en-US"/>
        </w:rPr>
        <w:t xml:space="preserve"> </w:t>
      </w:r>
      <w:r w:rsidRPr="00207EE0">
        <w:rPr>
          <w:lang w:val="en-US"/>
        </w:rPr>
        <w:t>capacities</w:t>
      </w:r>
      <w:r w:rsidRPr="00207EE0">
        <w:rPr>
          <w:spacing w:val="-9"/>
          <w:lang w:val="en-US"/>
        </w:rPr>
        <w:t xml:space="preserve"> </w:t>
      </w:r>
      <w:r w:rsidRPr="00207EE0">
        <w:rPr>
          <w:lang w:val="en-US"/>
        </w:rPr>
        <w:t>for</w:t>
      </w:r>
      <w:r w:rsidRPr="00207EE0">
        <w:rPr>
          <w:spacing w:val="-11"/>
          <w:lang w:val="en-US"/>
        </w:rPr>
        <w:t xml:space="preserve"> </w:t>
      </w:r>
      <w:r w:rsidRPr="00207EE0">
        <w:rPr>
          <w:lang w:val="en-US"/>
        </w:rPr>
        <w:t xml:space="preserve">petrochemical </w:t>
      </w:r>
      <w:r w:rsidRPr="00207EE0">
        <w:rPr>
          <w:spacing w:val="-2"/>
          <w:lang w:val="en-US"/>
        </w:rPr>
        <w:t>specialties</w:t>
      </w:r>
    </w:p>
    <w:p w14:paraId="376C8BD0" w14:textId="77777777" w:rsidR="00A048E1" w:rsidRPr="00207EE0" w:rsidRDefault="00207EE0">
      <w:pPr>
        <w:pStyle w:val="PargrafodaLista"/>
        <w:numPr>
          <w:ilvl w:val="0"/>
          <w:numId w:val="1"/>
        </w:numPr>
        <w:tabs>
          <w:tab w:val="left" w:pos="461"/>
          <w:tab w:val="left" w:pos="462"/>
        </w:tabs>
        <w:spacing w:before="299" w:line="194" w:lineRule="auto"/>
        <w:rPr>
          <w:sz w:val="24"/>
          <w:lang w:val="en-US"/>
        </w:rPr>
      </w:pPr>
      <w:r w:rsidRPr="00207EE0">
        <w:rPr>
          <w:sz w:val="24"/>
          <w:lang w:val="en-US"/>
        </w:rPr>
        <w:t>Production</w:t>
      </w:r>
      <w:r w:rsidRPr="00207EE0">
        <w:rPr>
          <w:spacing w:val="-7"/>
          <w:sz w:val="24"/>
          <w:lang w:val="en-US"/>
        </w:rPr>
        <w:t xml:space="preserve"> </w:t>
      </w:r>
      <w:r w:rsidRPr="00207EE0">
        <w:rPr>
          <w:sz w:val="24"/>
          <w:lang w:val="en-US"/>
        </w:rPr>
        <w:t>capacity</w:t>
      </w:r>
      <w:r w:rsidRPr="00207EE0">
        <w:rPr>
          <w:spacing w:val="-8"/>
          <w:sz w:val="24"/>
          <w:lang w:val="en-US"/>
        </w:rPr>
        <w:t xml:space="preserve"> </w:t>
      </w:r>
      <w:r w:rsidRPr="00207EE0">
        <w:rPr>
          <w:sz w:val="24"/>
          <w:lang w:val="en-US"/>
        </w:rPr>
        <w:t>for</w:t>
      </w:r>
      <w:r w:rsidRPr="00207EE0">
        <w:rPr>
          <w:spacing w:val="-7"/>
          <w:sz w:val="24"/>
          <w:lang w:val="en-US"/>
        </w:rPr>
        <w:t xml:space="preserve"> </w:t>
      </w:r>
      <w:r w:rsidRPr="00207EE0">
        <w:rPr>
          <w:sz w:val="24"/>
          <w:lang w:val="en-US"/>
        </w:rPr>
        <w:t>isobutene</w:t>
      </w:r>
      <w:r w:rsidRPr="00207EE0">
        <w:rPr>
          <w:spacing w:val="-6"/>
          <w:sz w:val="24"/>
          <w:lang w:val="en-US"/>
        </w:rPr>
        <w:t xml:space="preserve"> </w:t>
      </w:r>
      <w:r w:rsidRPr="00207EE0">
        <w:rPr>
          <w:sz w:val="24"/>
          <w:lang w:val="en-US"/>
        </w:rPr>
        <w:t>derivatives</w:t>
      </w:r>
      <w:r w:rsidRPr="00207EE0">
        <w:rPr>
          <w:spacing w:val="-7"/>
          <w:sz w:val="24"/>
          <w:lang w:val="en-US"/>
        </w:rPr>
        <w:t xml:space="preserve"> </w:t>
      </w:r>
      <w:r w:rsidRPr="00207EE0">
        <w:rPr>
          <w:sz w:val="24"/>
          <w:lang w:val="en-US"/>
        </w:rPr>
        <w:t>increases</w:t>
      </w:r>
      <w:r w:rsidRPr="00207EE0">
        <w:rPr>
          <w:spacing w:val="-9"/>
          <w:sz w:val="24"/>
          <w:lang w:val="en-US"/>
        </w:rPr>
        <w:t xml:space="preserve"> </w:t>
      </w:r>
      <w:r w:rsidRPr="00207EE0">
        <w:rPr>
          <w:sz w:val="24"/>
          <w:lang w:val="en-US"/>
        </w:rPr>
        <w:t>by more than 50 percent</w:t>
      </w:r>
    </w:p>
    <w:p w14:paraId="376C8BD1" w14:textId="77777777" w:rsidR="00A048E1" w:rsidRPr="00207EE0" w:rsidRDefault="00207EE0">
      <w:pPr>
        <w:pStyle w:val="PargrafodaLista"/>
        <w:numPr>
          <w:ilvl w:val="0"/>
          <w:numId w:val="1"/>
        </w:numPr>
        <w:tabs>
          <w:tab w:val="left" w:pos="461"/>
          <w:tab w:val="left" w:pos="462"/>
        </w:tabs>
        <w:spacing w:line="194" w:lineRule="auto"/>
        <w:ind w:right="54"/>
        <w:rPr>
          <w:sz w:val="24"/>
          <w:lang w:val="en-US"/>
        </w:rPr>
      </w:pPr>
      <w:r w:rsidRPr="00207EE0">
        <w:rPr>
          <w:sz w:val="24"/>
          <w:lang w:val="en-US"/>
        </w:rPr>
        <w:t>Double-digit</w:t>
      </w:r>
      <w:r w:rsidRPr="00207EE0">
        <w:rPr>
          <w:spacing w:val="-7"/>
          <w:sz w:val="24"/>
          <w:lang w:val="en-US"/>
        </w:rPr>
        <w:t xml:space="preserve"> </w:t>
      </w:r>
      <w:r w:rsidRPr="00207EE0">
        <w:rPr>
          <w:sz w:val="24"/>
          <w:lang w:val="en-US"/>
        </w:rPr>
        <w:t>million</w:t>
      </w:r>
      <w:r w:rsidRPr="00207EE0">
        <w:rPr>
          <w:spacing w:val="-6"/>
          <w:sz w:val="24"/>
          <w:lang w:val="en-US"/>
        </w:rPr>
        <w:t xml:space="preserve"> </w:t>
      </w:r>
      <w:r w:rsidRPr="00207EE0">
        <w:rPr>
          <w:sz w:val="24"/>
          <w:lang w:val="en-US"/>
        </w:rPr>
        <w:t>euro</w:t>
      </w:r>
      <w:r w:rsidRPr="00207EE0">
        <w:rPr>
          <w:spacing w:val="-7"/>
          <w:sz w:val="24"/>
          <w:lang w:val="en-US"/>
        </w:rPr>
        <w:t xml:space="preserve"> </w:t>
      </w:r>
      <w:r w:rsidRPr="00207EE0">
        <w:rPr>
          <w:sz w:val="24"/>
          <w:lang w:val="en-US"/>
        </w:rPr>
        <w:t>investment</w:t>
      </w:r>
      <w:r w:rsidRPr="00207EE0">
        <w:rPr>
          <w:spacing w:val="-7"/>
          <w:sz w:val="24"/>
          <w:lang w:val="en-US"/>
        </w:rPr>
        <w:t xml:space="preserve"> </w:t>
      </w:r>
      <w:r w:rsidRPr="00207EE0">
        <w:rPr>
          <w:sz w:val="24"/>
          <w:lang w:val="en-US"/>
        </w:rPr>
        <w:t>for</w:t>
      </w:r>
      <w:r w:rsidRPr="00207EE0">
        <w:rPr>
          <w:spacing w:val="-6"/>
          <w:sz w:val="24"/>
          <w:lang w:val="en-US"/>
        </w:rPr>
        <w:t xml:space="preserve"> </w:t>
      </w:r>
      <w:r w:rsidRPr="00207EE0">
        <w:rPr>
          <w:sz w:val="24"/>
          <w:lang w:val="en-US"/>
        </w:rPr>
        <w:t>expansion</w:t>
      </w:r>
      <w:r w:rsidRPr="00207EE0">
        <w:rPr>
          <w:spacing w:val="-6"/>
          <w:sz w:val="24"/>
          <w:lang w:val="en-US"/>
        </w:rPr>
        <w:t xml:space="preserve"> </w:t>
      </w:r>
      <w:r w:rsidRPr="00207EE0">
        <w:rPr>
          <w:sz w:val="24"/>
          <w:lang w:val="en-US"/>
        </w:rPr>
        <w:t>of</w:t>
      </w:r>
      <w:r w:rsidRPr="00207EE0">
        <w:rPr>
          <w:spacing w:val="-5"/>
          <w:sz w:val="24"/>
          <w:lang w:val="en-US"/>
        </w:rPr>
        <w:t xml:space="preserve"> </w:t>
      </w:r>
      <w:r w:rsidRPr="00207EE0">
        <w:rPr>
          <w:sz w:val="24"/>
          <w:lang w:val="en-US"/>
        </w:rPr>
        <w:t>C4 production network</w:t>
      </w:r>
    </w:p>
    <w:p w14:paraId="376C8BD2" w14:textId="77777777" w:rsidR="00A048E1" w:rsidRPr="00207EE0" w:rsidRDefault="00207EE0">
      <w:pPr>
        <w:pStyle w:val="PargrafodaLista"/>
        <w:numPr>
          <w:ilvl w:val="0"/>
          <w:numId w:val="1"/>
        </w:numPr>
        <w:tabs>
          <w:tab w:val="left" w:pos="461"/>
          <w:tab w:val="left" w:pos="462"/>
        </w:tabs>
        <w:spacing w:line="194" w:lineRule="auto"/>
        <w:ind w:right="557"/>
        <w:rPr>
          <w:sz w:val="24"/>
          <w:lang w:val="en-US"/>
        </w:rPr>
      </w:pPr>
      <w:r w:rsidRPr="00207EE0">
        <w:rPr>
          <w:sz w:val="24"/>
          <w:lang w:val="en-US"/>
        </w:rPr>
        <w:t>Expansion</w:t>
      </w:r>
      <w:r w:rsidRPr="00207EE0">
        <w:rPr>
          <w:spacing w:val="-7"/>
          <w:sz w:val="24"/>
          <w:lang w:val="en-US"/>
        </w:rPr>
        <w:t xml:space="preserve"> </w:t>
      </w:r>
      <w:r w:rsidRPr="00207EE0">
        <w:rPr>
          <w:sz w:val="24"/>
          <w:lang w:val="en-US"/>
        </w:rPr>
        <w:t>improves</w:t>
      </w:r>
      <w:r w:rsidRPr="00207EE0">
        <w:rPr>
          <w:spacing w:val="-7"/>
          <w:sz w:val="24"/>
          <w:lang w:val="en-US"/>
        </w:rPr>
        <w:t xml:space="preserve"> </w:t>
      </w:r>
      <w:r w:rsidRPr="00207EE0">
        <w:rPr>
          <w:sz w:val="24"/>
          <w:lang w:val="en-US"/>
        </w:rPr>
        <w:t>security</w:t>
      </w:r>
      <w:r w:rsidRPr="00207EE0">
        <w:rPr>
          <w:spacing w:val="-8"/>
          <w:sz w:val="24"/>
          <w:lang w:val="en-US"/>
        </w:rPr>
        <w:t xml:space="preserve"> </w:t>
      </w:r>
      <w:r w:rsidRPr="00207EE0">
        <w:rPr>
          <w:sz w:val="24"/>
          <w:lang w:val="en-US"/>
        </w:rPr>
        <w:t>of</w:t>
      </w:r>
      <w:r w:rsidRPr="00207EE0">
        <w:rPr>
          <w:spacing w:val="-6"/>
          <w:sz w:val="24"/>
          <w:lang w:val="en-US"/>
        </w:rPr>
        <w:t xml:space="preserve"> </w:t>
      </w:r>
      <w:r w:rsidRPr="00207EE0">
        <w:rPr>
          <w:sz w:val="24"/>
          <w:lang w:val="en-US"/>
        </w:rPr>
        <w:t>supply,</w:t>
      </w:r>
      <w:r w:rsidRPr="00207EE0">
        <w:rPr>
          <w:spacing w:val="-6"/>
          <w:sz w:val="24"/>
          <w:lang w:val="en-US"/>
        </w:rPr>
        <w:t xml:space="preserve"> </w:t>
      </w:r>
      <w:r w:rsidRPr="00207EE0">
        <w:rPr>
          <w:sz w:val="24"/>
          <w:lang w:val="en-US"/>
        </w:rPr>
        <w:t>flexibility</w:t>
      </w:r>
      <w:r w:rsidRPr="00207EE0">
        <w:rPr>
          <w:spacing w:val="-8"/>
          <w:sz w:val="24"/>
          <w:lang w:val="en-US"/>
        </w:rPr>
        <w:t xml:space="preserve"> </w:t>
      </w:r>
      <w:r w:rsidRPr="00207EE0">
        <w:rPr>
          <w:sz w:val="24"/>
          <w:lang w:val="en-US"/>
        </w:rPr>
        <w:t>and product quality</w:t>
      </w:r>
    </w:p>
    <w:p w14:paraId="376C8BD3" w14:textId="77777777" w:rsidR="00A048E1" w:rsidRPr="00207EE0" w:rsidRDefault="00A048E1">
      <w:pPr>
        <w:pStyle w:val="Corpodetexto"/>
        <w:rPr>
          <w:sz w:val="36"/>
          <w:lang w:val="en-US"/>
        </w:rPr>
      </w:pPr>
    </w:p>
    <w:p w14:paraId="376C8BD4" w14:textId="77777777" w:rsidR="00A048E1" w:rsidRPr="00207EE0" w:rsidRDefault="00A048E1">
      <w:pPr>
        <w:pStyle w:val="Corpodetexto"/>
        <w:spacing w:before="10"/>
        <w:rPr>
          <w:lang w:val="en-US"/>
        </w:rPr>
      </w:pPr>
    </w:p>
    <w:p w14:paraId="376C8BD5" w14:textId="77777777" w:rsidR="00A048E1" w:rsidRPr="00207EE0" w:rsidRDefault="00207EE0">
      <w:pPr>
        <w:pStyle w:val="Corpodetexto"/>
        <w:spacing w:line="213" w:lineRule="auto"/>
        <w:ind w:left="101" w:right="42"/>
        <w:rPr>
          <w:lang w:val="en-US"/>
        </w:rPr>
      </w:pPr>
      <w:r w:rsidRPr="00207EE0">
        <w:rPr>
          <w:b/>
          <w:lang w:val="en-US"/>
        </w:rPr>
        <w:t xml:space="preserve">Marl (Germany). </w:t>
      </w:r>
      <w:r w:rsidRPr="00207EE0">
        <w:rPr>
          <w:lang w:val="en-US"/>
        </w:rPr>
        <w:t>Evonik has invested a double-digit million euro sum to increase pro</w:t>
      </w:r>
      <w:r w:rsidRPr="00207EE0">
        <w:rPr>
          <w:lang w:val="en-US"/>
        </w:rPr>
        <w:t>duction capacity for isobutene derivatives at its</w:t>
      </w:r>
      <w:r w:rsidRPr="00207EE0">
        <w:rPr>
          <w:spacing w:val="-3"/>
          <w:lang w:val="en-US"/>
        </w:rPr>
        <w:t xml:space="preserve"> </w:t>
      </w:r>
      <w:r w:rsidRPr="00207EE0">
        <w:rPr>
          <w:lang w:val="en-US"/>
        </w:rPr>
        <w:t>Marl</w:t>
      </w:r>
      <w:r w:rsidRPr="00207EE0">
        <w:rPr>
          <w:spacing w:val="-3"/>
          <w:lang w:val="en-US"/>
        </w:rPr>
        <w:t xml:space="preserve"> </w:t>
      </w:r>
      <w:r w:rsidRPr="00207EE0">
        <w:rPr>
          <w:lang w:val="en-US"/>
        </w:rPr>
        <w:t>location.</w:t>
      </w:r>
      <w:r w:rsidRPr="00207EE0">
        <w:rPr>
          <w:spacing w:val="-6"/>
          <w:lang w:val="en-US"/>
        </w:rPr>
        <w:t xml:space="preserve"> </w:t>
      </w:r>
      <w:r w:rsidRPr="00207EE0">
        <w:rPr>
          <w:lang w:val="en-US"/>
        </w:rPr>
        <w:t>The</w:t>
      </w:r>
      <w:r w:rsidRPr="00207EE0">
        <w:rPr>
          <w:spacing w:val="-4"/>
          <w:lang w:val="en-US"/>
        </w:rPr>
        <w:t xml:space="preserve"> </w:t>
      </w:r>
      <w:r w:rsidRPr="00207EE0">
        <w:rPr>
          <w:lang w:val="en-US"/>
        </w:rPr>
        <w:t>isobutene</w:t>
      </w:r>
      <w:r w:rsidRPr="00207EE0">
        <w:rPr>
          <w:spacing w:val="-4"/>
          <w:lang w:val="en-US"/>
        </w:rPr>
        <w:t xml:space="preserve"> </w:t>
      </w:r>
      <w:r w:rsidRPr="00207EE0">
        <w:rPr>
          <w:lang w:val="en-US"/>
        </w:rPr>
        <w:t>part</w:t>
      </w:r>
      <w:r w:rsidRPr="00207EE0">
        <w:rPr>
          <w:spacing w:val="-7"/>
          <w:lang w:val="en-US"/>
        </w:rPr>
        <w:t xml:space="preserve"> </w:t>
      </w:r>
      <w:r w:rsidRPr="00207EE0">
        <w:rPr>
          <w:lang w:val="en-US"/>
        </w:rPr>
        <w:t>of</w:t>
      </w:r>
      <w:r w:rsidRPr="00207EE0">
        <w:rPr>
          <w:spacing w:val="-3"/>
          <w:lang w:val="en-US"/>
        </w:rPr>
        <w:t xml:space="preserve"> </w:t>
      </w:r>
      <w:r w:rsidRPr="00207EE0">
        <w:rPr>
          <w:lang w:val="en-US"/>
        </w:rPr>
        <w:t>the</w:t>
      </w:r>
      <w:r w:rsidRPr="00207EE0">
        <w:rPr>
          <w:spacing w:val="-4"/>
          <w:lang w:val="en-US"/>
        </w:rPr>
        <w:t xml:space="preserve"> </w:t>
      </w:r>
      <w:r w:rsidRPr="00207EE0">
        <w:rPr>
          <w:lang w:val="en-US"/>
        </w:rPr>
        <w:t>C4</w:t>
      </w:r>
      <w:r w:rsidRPr="00207EE0">
        <w:rPr>
          <w:spacing w:val="-3"/>
          <w:lang w:val="en-US"/>
        </w:rPr>
        <w:t xml:space="preserve"> </w:t>
      </w:r>
      <w:r w:rsidRPr="00207EE0">
        <w:rPr>
          <w:lang w:val="en-US"/>
        </w:rPr>
        <w:t>production</w:t>
      </w:r>
      <w:r w:rsidRPr="00207EE0">
        <w:rPr>
          <w:spacing w:val="-3"/>
          <w:lang w:val="en-US"/>
        </w:rPr>
        <w:t xml:space="preserve"> </w:t>
      </w:r>
      <w:r w:rsidRPr="00207EE0">
        <w:rPr>
          <w:lang w:val="en-US"/>
        </w:rPr>
        <w:t>network produces the petrochemical specialties Tertiary Butanol (TBA), Di- isobutene (DiB) and 3,5,5-Trimethylhexanal (TMH). The expansion, which was r</w:t>
      </w:r>
      <w:r w:rsidRPr="00207EE0">
        <w:rPr>
          <w:lang w:val="en-US"/>
        </w:rPr>
        <w:t>ecently completed, increases capacity for isobutene derivatives by more than 50 percent. In addition, the expansion improves security of supply, flexibility and product quality for the customers.</w:t>
      </w:r>
    </w:p>
    <w:p w14:paraId="376C8BD6" w14:textId="77777777" w:rsidR="00A048E1" w:rsidRDefault="00207EE0">
      <w:pPr>
        <w:pStyle w:val="Corpodetexto"/>
        <w:spacing w:before="293" w:line="213" w:lineRule="auto"/>
        <w:ind w:left="101" w:right="42"/>
      </w:pPr>
      <w:r w:rsidRPr="00207EE0">
        <w:rPr>
          <w:lang w:val="en-US"/>
        </w:rPr>
        <w:t>Evonik's isobutene specialties are already in high demand as</w:t>
      </w:r>
      <w:r w:rsidRPr="00207EE0">
        <w:rPr>
          <w:lang w:val="en-US"/>
        </w:rPr>
        <w:t xml:space="preserve"> intermediates for the pharmaceutical and chemical industries. </w:t>
      </w:r>
      <w:r>
        <w:t>"As a leading European key supplier of high-purity isobutene derivatives, we willingly rise to the challenge of supporting our customers' dynamic growth and continuing to invest in product qual</w:t>
      </w:r>
      <w:r>
        <w:t>ity and security of supply," says Dr. Hinnerk Gordon Becker, head of the Specialties market segment at Evonik Performance Intermediates. "That's why, in June 2020, we already began the targeted expansion of our C4 Verbund and to eliminate existing bottlene</w:t>
      </w:r>
      <w:r>
        <w:t>cks</w:t>
      </w:r>
      <w:r>
        <w:rPr>
          <w:spacing w:val="-3"/>
        </w:rPr>
        <w:t xml:space="preserve"> </w:t>
      </w:r>
      <w:r>
        <w:t>in</w:t>
      </w:r>
      <w:r>
        <w:rPr>
          <w:spacing w:val="-3"/>
        </w:rPr>
        <w:t xml:space="preserve"> </w:t>
      </w:r>
      <w:r>
        <w:t>production</w:t>
      </w:r>
      <w:r>
        <w:rPr>
          <w:spacing w:val="-6"/>
        </w:rPr>
        <w:t xml:space="preserve"> </w:t>
      </w:r>
      <w:r>
        <w:t>and</w:t>
      </w:r>
      <w:r>
        <w:rPr>
          <w:spacing w:val="-5"/>
        </w:rPr>
        <w:t xml:space="preserve"> </w:t>
      </w:r>
      <w:r>
        <w:t>logistics.</w:t>
      </w:r>
      <w:r>
        <w:rPr>
          <w:spacing w:val="-6"/>
        </w:rPr>
        <w:t xml:space="preserve"> </w:t>
      </w:r>
      <w:r>
        <w:t>In</w:t>
      </w:r>
      <w:r>
        <w:rPr>
          <w:spacing w:val="-3"/>
        </w:rPr>
        <w:t xml:space="preserve"> </w:t>
      </w:r>
      <w:r>
        <w:t>this</w:t>
      </w:r>
      <w:r>
        <w:rPr>
          <w:spacing w:val="-3"/>
        </w:rPr>
        <w:t xml:space="preserve"> </w:t>
      </w:r>
      <w:r>
        <w:t>way,</w:t>
      </w:r>
      <w:r>
        <w:rPr>
          <w:spacing w:val="-4"/>
        </w:rPr>
        <w:t xml:space="preserve"> </w:t>
      </w:r>
      <w:r>
        <w:t>we</w:t>
      </w:r>
      <w:r>
        <w:rPr>
          <w:spacing w:val="-7"/>
        </w:rPr>
        <w:t xml:space="preserve"> </w:t>
      </w:r>
      <w:r>
        <w:t>are</w:t>
      </w:r>
      <w:r>
        <w:rPr>
          <w:spacing w:val="-4"/>
        </w:rPr>
        <w:t xml:space="preserve"> </w:t>
      </w:r>
      <w:r>
        <w:t xml:space="preserve">further expanding our position in the field of high-purity isobutene derivatives and also living up to our leadership role," Becker </w:t>
      </w:r>
      <w:r>
        <w:rPr>
          <w:spacing w:val="-2"/>
        </w:rPr>
        <w:t>continues.</w:t>
      </w:r>
    </w:p>
    <w:p w14:paraId="376C8BD7" w14:textId="77777777" w:rsidR="00A048E1" w:rsidRDefault="00207EE0">
      <w:pPr>
        <w:pStyle w:val="Corpodetexto"/>
        <w:spacing w:before="289" w:line="213" w:lineRule="auto"/>
        <w:ind w:left="101" w:right="42"/>
      </w:pPr>
      <w:r>
        <w:t>The conversion work has increased the purity of the 3,5,5- Trimethylhexanal</w:t>
      </w:r>
      <w:r>
        <w:rPr>
          <w:spacing w:val="-4"/>
        </w:rPr>
        <w:t xml:space="preserve"> </w:t>
      </w:r>
      <w:r>
        <w:t>produced</w:t>
      </w:r>
      <w:r>
        <w:rPr>
          <w:spacing w:val="-5"/>
        </w:rPr>
        <w:t xml:space="preserve"> </w:t>
      </w:r>
      <w:r>
        <w:t>in</w:t>
      </w:r>
      <w:r>
        <w:rPr>
          <w:spacing w:val="-4"/>
        </w:rPr>
        <w:t xml:space="preserve"> </w:t>
      </w:r>
      <w:r>
        <w:t>Marl</w:t>
      </w:r>
      <w:r>
        <w:rPr>
          <w:spacing w:val="-6"/>
        </w:rPr>
        <w:t xml:space="preserve"> </w:t>
      </w:r>
      <w:r>
        <w:t>from</w:t>
      </w:r>
      <w:r>
        <w:rPr>
          <w:spacing w:val="-7"/>
        </w:rPr>
        <w:t xml:space="preserve"> </w:t>
      </w:r>
      <w:r>
        <w:t>around</w:t>
      </w:r>
      <w:r>
        <w:rPr>
          <w:spacing w:val="-4"/>
        </w:rPr>
        <w:t xml:space="preserve"> </w:t>
      </w:r>
      <w:r>
        <w:t>88</w:t>
      </w:r>
      <w:r>
        <w:rPr>
          <w:spacing w:val="-5"/>
        </w:rPr>
        <w:t xml:space="preserve"> </w:t>
      </w:r>
      <w:r>
        <w:t>to</w:t>
      </w:r>
      <w:r>
        <w:rPr>
          <w:spacing w:val="-3"/>
        </w:rPr>
        <w:t xml:space="preserve"> </w:t>
      </w:r>
      <w:r>
        <w:t>mo</w:t>
      </w:r>
      <w:r>
        <w:t>re</w:t>
      </w:r>
      <w:r>
        <w:rPr>
          <w:spacing w:val="-5"/>
        </w:rPr>
        <w:t xml:space="preserve"> </w:t>
      </w:r>
      <w:r>
        <w:t>than 95 percent. Customers will benefit from this: In future, they will</w:t>
      </w:r>
    </w:p>
    <w:p w14:paraId="376C8BD8" w14:textId="77777777" w:rsidR="00A048E1" w:rsidRDefault="00207EE0">
      <w:pPr>
        <w:spacing w:before="155"/>
        <w:ind w:left="101"/>
        <w:rPr>
          <w:sz w:val="18"/>
        </w:rPr>
      </w:pPr>
      <w:r>
        <w:br w:type="column"/>
      </w:r>
      <w:r>
        <w:rPr>
          <w:sz w:val="18"/>
        </w:rPr>
        <w:t>30</w:t>
      </w:r>
      <w:r>
        <w:rPr>
          <w:spacing w:val="-3"/>
          <w:sz w:val="18"/>
        </w:rPr>
        <w:t xml:space="preserve"> </w:t>
      </w:r>
      <w:r>
        <w:rPr>
          <w:sz w:val="18"/>
        </w:rPr>
        <w:t>March</w:t>
      </w:r>
      <w:r>
        <w:rPr>
          <w:spacing w:val="-1"/>
          <w:sz w:val="18"/>
        </w:rPr>
        <w:t xml:space="preserve"> </w:t>
      </w:r>
      <w:r>
        <w:rPr>
          <w:spacing w:val="-4"/>
          <w:sz w:val="18"/>
        </w:rPr>
        <w:t>2022</w:t>
      </w:r>
    </w:p>
    <w:p w14:paraId="376C8BD9" w14:textId="77777777" w:rsidR="00A048E1" w:rsidRDefault="00A048E1">
      <w:pPr>
        <w:pStyle w:val="Corpodetexto"/>
        <w:spacing w:before="10"/>
        <w:rPr>
          <w:sz w:val="21"/>
        </w:rPr>
      </w:pPr>
    </w:p>
    <w:p w14:paraId="376C8BDA" w14:textId="77777777" w:rsidR="00A048E1" w:rsidRDefault="00207EE0">
      <w:pPr>
        <w:spacing w:line="216" w:lineRule="auto"/>
        <w:ind w:left="101" w:right="1106"/>
        <w:rPr>
          <w:b/>
          <w:sz w:val="13"/>
        </w:rPr>
      </w:pPr>
      <w:r>
        <w:rPr>
          <w:b/>
          <w:sz w:val="13"/>
        </w:rPr>
        <w:t>Main</w:t>
      </w:r>
      <w:r>
        <w:rPr>
          <w:b/>
          <w:spacing w:val="-11"/>
          <w:sz w:val="13"/>
        </w:rPr>
        <w:t xml:space="preserve"> </w:t>
      </w:r>
      <w:r>
        <w:rPr>
          <w:b/>
          <w:sz w:val="13"/>
        </w:rPr>
        <w:t>press</w:t>
      </w:r>
      <w:r>
        <w:rPr>
          <w:b/>
          <w:spacing w:val="-10"/>
          <w:sz w:val="13"/>
        </w:rPr>
        <w:t xml:space="preserve"> </w:t>
      </w:r>
      <w:r>
        <w:rPr>
          <w:b/>
          <w:sz w:val="13"/>
        </w:rPr>
        <w:t>contact Anna Schriever</w:t>
      </w:r>
    </w:p>
    <w:p w14:paraId="376C8BDB" w14:textId="77777777" w:rsidR="00A048E1" w:rsidRDefault="00207EE0">
      <w:pPr>
        <w:spacing w:before="1" w:line="216" w:lineRule="auto"/>
        <w:ind w:left="101" w:right="871"/>
        <w:rPr>
          <w:sz w:val="13"/>
        </w:rPr>
      </w:pPr>
      <w:r>
        <w:rPr>
          <w:sz w:val="13"/>
        </w:rPr>
        <w:t>Market</w:t>
      </w:r>
      <w:r>
        <w:rPr>
          <w:spacing w:val="-2"/>
          <w:sz w:val="13"/>
        </w:rPr>
        <w:t xml:space="preserve"> </w:t>
      </w:r>
      <w:r>
        <w:rPr>
          <w:sz w:val="13"/>
        </w:rPr>
        <w:t>Communications Performance</w:t>
      </w:r>
      <w:r>
        <w:rPr>
          <w:spacing w:val="-11"/>
          <w:sz w:val="13"/>
        </w:rPr>
        <w:t xml:space="preserve"> </w:t>
      </w:r>
      <w:r>
        <w:rPr>
          <w:sz w:val="13"/>
        </w:rPr>
        <w:t>Intermediates Business Line</w:t>
      </w:r>
    </w:p>
    <w:p w14:paraId="376C8BDC" w14:textId="77777777" w:rsidR="00A048E1" w:rsidRDefault="00207EE0">
      <w:pPr>
        <w:spacing w:line="176" w:lineRule="exact"/>
        <w:ind w:left="101"/>
        <w:rPr>
          <w:sz w:val="13"/>
        </w:rPr>
      </w:pPr>
      <w:r>
        <w:rPr>
          <w:sz w:val="13"/>
        </w:rPr>
        <w:t>Phone</w:t>
      </w:r>
      <w:r>
        <w:rPr>
          <w:spacing w:val="-5"/>
          <w:sz w:val="13"/>
        </w:rPr>
        <w:t xml:space="preserve"> </w:t>
      </w:r>
      <w:r>
        <w:rPr>
          <w:sz w:val="13"/>
        </w:rPr>
        <w:t>+49</w:t>
      </w:r>
      <w:r>
        <w:rPr>
          <w:spacing w:val="-5"/>
          <w:sz w:val="13"/>
        </w:rPr>
        <w:t xml:space="preserve"> </w:t>
      </w:r>
      <w:r>
        <w:rPr>
          <w:sz w:val="13"/>
        </w:rPr>
        <w:t>201</w:t>
      </w:r>
      <w:r>
        <w:rPr>
          <w:spacing w:val="-3"/>
          <w:sz w:val="13"/>
        </w:rPr>
        <w:t xml:space="preserve"> </w:t>
      </w:r>
      <w:r>
        <w:rPr>
          <w:sz w:val="13"/>
        </w:rPr>
        <w:t>177</w:t>
      </w:r>
      <w:r>
        <w:rPr>
          <w:spacing w:val="-3"/>
          <w:sz w:val="13"/>
        </w:rPr>
        <w:t xml:space="preserve"> </w:t>
      </w:r>
      <w:r>
        <w:rPr>
          <w:spacing w:val="-4"/>
          <w:sz w:val="13"/>
        </w:rPr>
        <w:t>3378</w:t>
      </w:r>
    </w:p>
    <w:p w14:paraId="376C8BDD" w14:textId="77777777" w:rsidR="00A048E1" w:rsidRDefault="00207EE0">
      <w:pPr>
        <w:spacing w:line="190" w:lineRule="exact"/>
        <w:ind w:left="101"/>
        <w:rPr>
          <w:sz w:val="13"/>
        </w:rPr>
      </w:pPr>
      <w:hyperlink r:id="rId13">
        <w:r>
          <w:rPr>
            <w:spacing w:val="-2"/>
            <w:sz w:val="13"/>
          </w:rPr>
          <w:t>anna.schriever@evonik.com</w:t>
        </w:r>
      </w:hyperlink>
    </w:p>
    <w:p w14:paraId="376C8BDE" w14:textId="77777777" w:rsidR="00A048E1" w:rsidRDefault="00207EE0">
      <w:pPr>
        <w:spacing w:before="174" w:line="216" w:lineRule="auto"/>
        <w:ind w:left="101" w:right="572"/>
        <w:rPr>
          <w:b/>
          <w:sz w:val="13"/>
        </w:rPr>
      </w:pPr>
      <w:r>
        <w:rPr>
          <w:b/>
          <w:sz w:val="13"/>
        </w:rPr>
        <w:t>Alternative</w:t>
      </w:r>
      <w:r>
        <w:rPr>
          <w:b/>
          <w:spacing w:val="-11"/>
          <w:sz w:val="13"/>
        </w:rPr>
        <w:t xml:space="preserve"> </w:t>
      </w:r>
      <w:r>
        <w:rPr>
          <w:b/>
          <w:sz w:val="13"/>
        </w:rPr>
        <w:t>press</w:t>
      </w:r>
      <w:r>
        <w:rPr>
          <w:b/>
          <w:spacing w:val="-10"/>
          <w:sz w:val="13"/>
        </w:rPr>
        <w:t xml:space="preserve"> </w:t>
      </w:r>
      <w:r>
        <w:rPr>
          <w:b/>
          <w:sz w:val="13"/>
        </w:rPr>
        <w:t>contact Michael Richter</w:t>
      </w:r>
    </w:p>
    <w:p w14:paraId="376C8BDF" w14:textId="77777777" w:rsidR="00A048E1" w:rsidRDefault="00207EE0">
      <w:pPr>
        <w:spacing w:before="1" w:line="216" w:lineRule="auto"/>
        <w:ind w:left="101"/>
        <w:rPr>
          <w:sz w:val="13"/>
        </w:rPr>
      </w:pPr>
      <w:r>
        <w:rPr>
          <w:sz w:val="13"/>
        </w:rPr>
        <w:t>Head</w:t>
      </w:r>
      <w:r>
        <w:rPr>
          <w:spacing w:val="-11"/>
          <w:sz w:val="13"/>
        </w:rPr>
        <w:t xml:space="preserve"> </w:t>
      </w:r>
      <w:r>
        <w:rPr>
          <w:sz w:val="13"/>
        </w:rPr>
        <w:t>of</w:t>
      </w:r>
      <w:r>
        <w:rPr>
          <w:spacing w:val="-10"/>
          <w:sz w:val="13"/>
        </w:rPr>
        <w:t xml:space="preserve"> </w:t>
      </w:r>
      <w:r>
        <w:rPr>
          <w:sz w:val="13"/>
        </w:rPr>
        <w:t>Market</w:t>
      </w:r>
      <w:r>
        <w:rPr>
          <w:spacing w:val="-10"/>
          <w:sz w:val="13"/>
        </w:rPr>
        <w:t xml:space="preserve"> </w:t>
      </w:r>
      <w:r>
        <w:rPr>
          <w:sz w:val="13"/>
        </w:rPr>
        <w:t>Communications Performance</w:t>
      </w:r>
      <w:r>
        <w:rPr>
          <w:spacing w:val="-2"/>
          <w:sz w:val="13"/>
        </w:rPr>
        <w:t xml:space="preserve"> </w:t>
      </w:r>
      <w:r>
        <w:rPr>
          <w:sz w:val="13"/>
        </w:rPr>
        <w:t>Materials</w:t>
      </w:r>
    </w:p>
    <w:p w14:paraId="376C8BE0" w14:textId="77777777" w:rsidR="00A048E1" w:rsidRDefault="00207EE0">
      <w:pPr>
        <w:spacing w:line="176" w:lineRule="exact"/>
        <w:ind w:left="101"/>
        <w:rPr>
          <w:sz w:val="13"/>
        </w:rPr>
      </w:pPr>
      <w:r>
        <w:rPr>
          <w:sz w:val="13"/>
        </w:rPr>
        <w:t>Phone</w:t>
      </w:r>
      <w:r>
        <w:rPr>
          <w:spacing w:val="-6"/>
          <w:sz w:val="13"/>
        </w:rPr>
        <w:t xml:space="preserve"> </w:t>
      </w:r>
      <w:r>
        <w:rPr>
          <w:sz w:val="13"/>
        </w:rPr>
        <w:t>+49</w:t>
      </w:r>
      <w:r>
        <w:rPr>
          <w:spacing w:val="-5"/>
          <w:sz w:val="13"/>
        </w:rPr>
        <w:t xml:space="preserve"> </w:t>
      </w:r>
      <w:r>
        <w:rPr>
          <w:sz w:val="13"/>
        </w:rPr>
        <w:t>201</w:t>
      </w:r>
      <w:r>
        <w:rPr>
          <w:spacing w:val="-3"/>
          <w:sz w:val="13"/>
        </w:rPr>
        <w:t xml:space="preserve"> </w:t>
      </w:r>
      <w:r>
        <w:rPr>
          <w:sz w:val="13"/>
        </w:rPr>
        <w:t>177</w:t>
      </w:r>
      <w:r>
        <w:rPr>
          <w:spacing w:val="-3"/>
          <w:sz w:val="13"/>
        </w:rPr>
        <w:t xml:space="preserve"> </w:t>
      </w:r>
      <w:r>
        <w:rPr>
          <w:spacing w:val="-4"/>
          <w:sz w:val="13"/>
        </w:rPr>
        <w:t>4375</w:t>
      </w:r>
    </w:p>
    <w:p w14:paraId="376C8BE1" w14:textId="77777777" w:rsidR="00A048E1" w:rsidRDefault="00207EE0">
      <w:pPr>
        <w:spacing w:line="190" w:lineRule="exact"/>
        <w:ind w:left="101"/>
        <w:rPr>
          <w:sz w:val="13"/>
        </w:rPr>
      </w:pPr>
      <w:hyperlink r:id="rId14">
        <w:r>
          <w:rPr>
            <w:spacing w:val="-2"/>
            <w:sz w:val="13"/>
          </w:rPr>
          <w:t>michael.ri</w:t>
        </w:r>
        <w:r>
          <w:rPr>
            <w:spacing w:val="-2"/>
            <w:sz w:val="13"/>
          </w:rPr>
          <w:t>chter@evonik.com</w:t>
        </w:r>
      </w:hyperlink>
    </w:p>
    <w:p w14:paraId="376C8BE2" w14:textId="77777777" w:rsidR="00A048E1" w:rsidRDefault="00A048E1">
      <w:pPr>
        <w:pStyle w:val="Corpodetexto"/>
        <w:rPr>
          <w:sz w:val="20"/>
        </w:rPr>
      </w:pPr>
    </w:p>
    <w:p w14:paraId="376C8BE3" w14:textId="77777777" w:rsidR="00A048E1" w:rsidRDefault="00A048E1">
      <w:pPr>
        <w:pStyle w:val="Corpodetexto"/>
        <w:rPr>
          <w:sz w:val="20"/>
        </w:rPr>
      </w:pPr>
    </w:p>
    <w:p w14:paraId="376C8BE4" w14:textId="77777777" w:rsidR="00A048E1" w:rsidRDefault="00A048E1">
      <w:pPr>
        <w:pStyle w:val="Corpodetexto"/>
        <w:rPr>
          <w:sz w:val="20"/>
        </w:rPr>
      </w:pPr>
    </w:p>
    <w:p w14:paraId="376C8BE5" w14:textId="77777777" w:rsidR="00A048E1" w:rsidRDefault="00A048E1">
      <w:pPr>
        <w:pStyle w:val="Corpodetexto"/>
        <w:rPr>
          <w:sz w:val="20"/>
        </w:rPr>
      </w:pPr>
    </w:p>
    <w:p w14:paraId="376C8BE6" w14:textId="77777777" w:rsidR="00A048E1" w:rsidRDefault="00A048E1">
      <w:pPr>
        <w:pStyle w:val="Corpodetexto"/>
        <w:rPr>
          <w:sz w:val="20"/>
        </w:rPr>
      </w:pPr>
    </w:p>
    <w:p w14:paraId="376C8BE7" w14:textId="77777777" w:rsidR="00A048E1" w:rsidRDefault="00A048E1">
      <w:pPr>
        <w:pStyle w:val="Corpodetexto"/>
        <w:rPr>
          <w:sz w:val="20"/>
        </w:rPr>
      </w:pPr>
    </w:p>
    <w:p w14:paraId="376C8BE8" w14:textId="77777777" w:rsidR="00A048E1" w:rsidRDefault="00A048E1">
      <w:pPr>
        <w:pStyle w:val="Corpodetexto"/>
        <w:rPr>
          <w:sz w:val="20"/>
        </w:rPr>
      </w:pPr>
    </w:p>
    <w:p w14:paraId="376C8BE9" w14:textId="77777777" w:rsidR="00A048E1" w:rsidRDefault="00A048E1">
      <w:pPr>
        <w:pStyle w:val="Corpodetexto"/>
        <w:rPr>
          <w:sz w:val="20"/>
        </w:rPr>
      </w:pPr>
    </w:p>
    <w:p w14:paraId="376C8BEA" w14:textId="77777777" w:rsidR="00A048E1" w:rsidRDefault="00A048E1">
      <w:pPr>
        <w:pStyle w:val="Corpodetexto"/>
        <w:rPr>
          <w:sz w:val="20"/>
        </w:rPr>
      </w:pPr>
    </w:p>
    <w:p w14:paraId="376C8BEB" w14:textId="77777777" w:rsidR="00A048E1" w:rsidRDefault="00A048E1">
      <w:pPr>
        <w:pStyle w:val="Corpodetexto"/>
        <w:rPr>
          <w:sz w:val="20"/>
        </w:rPr>
      </w:pPr>
    </w:p>
    <w:p w14:paraId="376C8BEC" w14:textId="77777777" w:rsidR="00A048E1" w:rsidRDefault="00A048E1">
      <w:pPr>
        <w:pStyle w:val="Corpodetexto"/>
        <w:rPr>
          <w:sz w:val="20"/>
        </w:rPr>
      </w:pPr>
    </w:p>
    <w:p w14:paraId="376C8BED" w14:textId="77777777" w:rsidR="00A048E1" w:rsidRDefault="00A048E1">
      <w:pPr>
        <w:pStyle w:val="Corpodetexto"/>
        <w:rPr>
          <w:sz w:val="20"/>
        </w:rPr>
      </w:pPr>
    </w:p>
    <w:p w14:paraId="376C8BEE" w14:textId="77777777" w:rsidR="00A048E1" w:rsidRDefault="00A048E1">
      <w:pPr>
        <w:pStyle w:val="Corpodetexto"/>
        <w:rPr>
          <w:sz w:val="20"/>
        </w:rPr>
      </w:pPr>
    </w:p>
    <w:p w14:paraId="376C8BEF" w14:textId="77777777" w:rsidR="00A048E1" w:rsidRDefault="00A048E1">
      <w:pPr>
        <w:pStyle w:val="Corpodetexto"/>
        <w:rPr>
          <w:sz w:val="20"/>
        </w:rPr>
      </w:pPr>
    </w:p>
    <w:p w14:paraId="376C8BF0" w14:textId="77777777" w:rsidR="00A048E1" w:rsidRDefault="00A048E1">
      <w:pPr>
        <w:pStyle w:val="Corpodetexto"/>
        <w:rPr>
          <w:sz w:val="20"/>
        </w:rPr>
      </w:pPr>
    </w:p>
    <w:p w14:paraId="376C8BF1" w14:textId="77777777" w:rsidR="00A048E1" w:rsidRDefault="00A048E1">
      <w:pPr>
        <w:pStyle w:val="Corpodetexto"/>
        <w:rPr>
          <w:sz w:val="20"/>
        </w:rPr>
      </w:pPr>
    </w:p>
    <w:p w14:paraId="376C8BF2" w14:textId="77777777" w:rsidR="00A048E1" w:rsidRDefault="00A048E1">
      <w:pPr>
        <w:pStyle w:val="Corpodetexto"/>
        <w:rPr>
          <w:sz w:val="20"/>
        </w:rPr>
      </w:pPr>
    </w:p>
    <w:p w14:paraId="376C8BF3" w14:textId="77777777" w:rsidR="00A048E1" w:rsidRDefault="00A048E1">
      <w:pPr>
        <w:pStyle w:val="Corpodetexto"/>
        <w:rPr>
          <w:sz w:val="20"/>
        </w:rPr>
      </w:pPr>
    </w:p>
    <w:p w14:paraId="376C8BF4" w14:textId="77777777" w:rsidR="00A048E1" w:rsidRDefault="00A048E1">
      <w:pPr>
        <w:pStyle w:val="Corpodetexto"/>
        <w:rPr>
          <w:sz w:val="20"/>
        </w:rPr>
      </w:pPr>
    </w:p>
    <w:p w14:paraId="376C8BF5" w14:textId="77777777" w:rsidR="00A048E1" w:rsidRDefault="00A048E1">
      <w:pPr>
        <w:pStyle w:val="Corpodetexto"/>
        <w:rPr>
          <w:sz w:val="20"/>
        </w:rPr>
      </w:pPr>
    </w:p>
    <w:p w14:paraId="376C8BF6" w14:textId="77777777" w:rsidR="00A048E1" w:rsidRDefault="00A048E1">
      <w:pPr>
        <w:pStyle w:val="Corpodetexto"/>
        <w:spacing w:before="4"/>
        <w:rPr>
          <w:sz w:val="21"/>
        </w:rPr>
      </w:pPr>
    </w:p>
    <w:p w14:paraId="376C8BF7" w14:textId="77777777" w:rsidR="00A048E1" w:rsidRDefault="00207EE0">
      <w:pPr>
        <w:spacing w:line="216" w:lineRule="auto"/>
        <w:ind w:left="101" w:right="572"/>
        <w:rPr>
          <w:sz w:val="13"/>
        </w:rPr>
      </w:pPr>
      <w:r>
        <w:rPr>
          <w:b/>
          <w:sz w:val="13"/>
        </w:rPr>
        <w:t xml:space="preserve">Evonik Industries AG </w:t>
      </w:r>
      <w:r>
        <w:rPr>
          <w:sz w:val="13"/>
        </w:rPr>
        <w:t>Rellinghauser</w:t>
      </w:r>
      <w:r>
        <w:rPr>
          <w:spacing w:val="-11"/>
          <w:sz w:val="13"/>
        </w:rPr>
        <w:t xml:space="preserve"> </w:t>
      </w:r>
      <w:r>
        <w:rPr>
          <w:sz w:val="13"/>
        </w:rPr>
        <w:t>Straße</w:t>
      </w:r>
      <w:r>
        <w:rPr>
          <w:spacing w:val="-10"/>
          <w:sz w:val="13"/>
        </w:rPr>
        <w:t xml:space="preserve"> </w:t>
      </w:r>
      <w:r>
        <w:rPr>
          <w:sz w:val="13"/>
        </w:rPr>
        <w:t>1-11</w:t>
      </w:r>
    </w:p>
    <w:p w14:paraId="376C8BF8" w14:textId="77777777" w:rsidR="00A048E1" w:rsidRDefault="00207EE0">
      <w:pPr>
        <w:spacing w:line="216" w:lineRule="auto"/>
        <w:ind w:left="101" w:right="1759"/>
        <w:rPr>
          <w:sz w:val="13"/>
        </w:rPr>
      </w:pPr>
      <w:r>
        <w:rPr>
          <w:sz w:val="13"/>
        </w:rPr>
        <w:t>45128</w:t>
      </w:r>
      <w:r>
        <w:rPr>
          <w:spacing w:val="-11"/>
          <w:sz w:val="13"/>
        </w:rPr>
        <w:t xml:space="preserve"> </w:t>
      </w:r>
      <w:r>
        <w:rPr>
          <w:sz w:val="13"/>
        </w:rPr>
        <w:t xml:space="preserve">Essen </w:t>
      </w:r>
      <w:r>
        <w:rPr>
          <w:spacing w:val="-2"/>
          <w:sz w:val="13"/>
        </w:rPr>
        <w:t>Germany</w:t>
      </w:r>
    </w:p>
    <w:p w14:paraId="376C8BF9" w14:textId="77777777" w:rsidR="00A048E1" w:rsidRDefault="00207EE0">
      <w:pPr>
        <w:spacing w:line="176" w:lineRule="exact"/>
        <w:ind w:left="101"/>
        <w:rPr>
          <w:sz w:val="13"/>
        </w:rPr>
      </w:pPr>
      <w:r>
        <w:rPr>
          <w:sz w:val="13"/>
        </w:rPr>
        <w:t>Phone</w:t>
      </w:r>
      <w:r>
        <w:rPr>
          <w:spacing w:val="-7"/>
          <w:sz w:val="13"/>
        </w:rPr>
        <w:t xml:space="preserve"> </w:t>
      </w:r>
      <w:r>
        <w:rPr>
          <w:sz w:val="13"/>
        </w:rPr>
        <w:t>+49</w:t>
      </w:r>
      <w:r>
        <w:rPr>
          <w:spacing w:val="-6"/>
          <w:sz w:val="13"/>
        </w:rPr>
        <w:t xml:space="preserve"> </w:t>
      </w:r>
      <w:r>
        <w:rPr>
          <w:sz w:val="13"/>
        </w:rPr>
        <w:t>201</w:t>
      </w:r>
      <w:r>
        <w:rPr>
          <w:spacing w:val="-5"/>
          <w:sz w:val="13"/>
        </w:rPr>
        <w:t xml:space="preserve"> </w:t>
      </w:r>
      <w:r>
        <w:rPr>
          <w:sz w:val="13"/>
        </w:rPr>
        <w:t>177-</w:t>
      </w:r>
      <w:r>
        <w:rPr>
          <w:spacing w:val="-5"/>
          <w:sz w:val="13"/>
        </w:rPr>
        <w:t>01</w:t>
      </w:r>
    </w:p>
    <w:p w14:paraId="376C8BFA" w14:textId="77777777" w:rsidR="00A048E1" w:rsidRDefault="00207EE0">
      <w:pPr>
        <w:spacing w:line="190" w:lineRule="exact"/>
        <w:ind w:left="101"/>
        <w:rPr>
          <w:sz w:val="13"/>
        </w:rPr>
      </w:pPr>
      <w:hyperlink r:id="rId15">
        <w:r>
          <w:rPr>
            <w:spacing w:val="-2"/>
            <w:sz w:val="13"/>
          </w:rPr>
          <w:t>www.evonik.com</w:t>
        </w:r>
      </w:hyperlink>
    </w:p>
    <w:p w14:paraId="376C8BFB" w14:textId="77777777" w:rsidR="00A048E1" w:rsidRDefault="00207EE0">
      <w:pPr>
        <w:spacing w:before="175" w:line="216" w:lineRule="auto"/>
        <w:ind w:left="101" w:right="1063"/>
        <w:rPr>
          <w:sz w:val="13"/>
        </w:rPr>
      </w:pPr>
      <w:r>
        <w:rPr>
          <w:sz w:val="13"/>
        </w:rPr>
        <w:t>Supervisory</w:t>
      </w:r>
      <w:r>
        <w:rPr>
          <w:spacing w:val="-2"/>
          <w:sz w:val="13"/>
        </w:rPr>
        <w:t xml:space="preserve"> </w:t>
      </w:r>
      <w:r>
        <w:rPr>
          <w:sz w:val="13"/>
        </w:rPr>
        <w:t>Board</w:t>
      </w:r>
      <w:r>
        <w:rPr>
          <w:spacing w:val="40"/>
          <w:sz w:val="13"/>
        </w:rPr>
        <w:t xml:space="preserve"> </w:t>
      </w:r>
      <w:r>
        <w:rPr>
          <w:sz w:val="13"/>
        </w:rPr>
        <w:t>Bernd</w:t>
      </w:r>
      <w:r>
        <w:rPr>
          <w:spacing w:val="-11"/>
          <w:sz w:val="13"/>
        </w:rPr>
        <w:t xml:space="preserve"> </w:t>
      </w:r>
      <w:r>
        <w:rPr>
          <w:sz w:val="13"/>
        </w:rPr>
        <w:t>Tönjes,</w:t>
      </w:r>
      <w:r>
        <w:rPr>
          <w:spacing w:val="-10"/>
          <w:sz w:val="13"/>
        </w:rPr>
        <w:t xml:space="preserve"> </w:t>
      </w:r>
      <w:r>
        <w:rPr>
          <w:sz w:val="13"/>
        </w:rPr>
        <w:t>Chairman Executive</w:t>
      </w:r>
      <w:r>
        <w:rPr>
          <w:spacing w:val="-2"/>
          <w:sz w:val="13"/>
        </w:rPr>
        <w:t xml:space="preserve"> </w:t>
      </w:r>
      <w:r>
        <w:rPr>
          <w:sz w:val="13"/>
        </w:rPr>
        <w:t>Board</w:t>
      </w:r>
    </w:p>
    <w:p w14:paraId="376C8BFC" w14:textId="77777777" w:rsidR="00A048E1" w:rsidRDefault="00207EE0">
      <w:pPr>
        <w:spacing w:line="176" w:lineRule="exact"/>
        <w:ind w:left="101"/>
        <w:rPr>
          <w:sz w:val="13"/>
        </w:rPr>
      </w:pPr>
      <w:r>
        <w:rPr>
          <w:sz w:val="13"/>
        </w:rPr>
        <w:t>Christian</w:t>
      </w:r>
      <w:r>
        <w:rPr>
          <w:spacing w:val="-8"/>
          <w:sz w:val="13"/>
        </w:rPr>
        <w:t xml:space="preserve"> </w:t>
      </w:r>
      <w:r>
        <w:rPr>
          <w:sz w:val="13"/>
        </w:rPr>
        <w:t>Kullmann,</w:t>
      </w:r>
      <w:r>
        <w:rPr>
          <w:spacing w:val="-8"/>
          <w:sz w:val="13"/>
        </w:rPr>
        <w:t xml:space="preserve"> </w:t>
      </w:r>
      <w:r>
        <w:rPr>
          <w:spacing w:val="-2"/>
          <w:sz w:val="13"/>
        </w:rPr>
        <w:t>Chairman</w:t>
      </w:r>
    </w:p>
    <w:p w14:paraId="376C8BFD" w14:textId="77777777" w:rsidR="00A048E1" w:rsidRDefault="00207EE0">
      <w:pPr>
        <w:spacing w:before="4" w:line="216" w:lineRule="auto"/>
        <w:ind w:left="101"/>
        <w:rPr>
          <w:sz w:val="13"/>
        </w:rPr>
      </w:pPr>
      <w:r>
        <w:rPr>
          <w:sz w:val="13"/>
        </w:rPr>
        <w:t>Dr.</w:t>
      </w:r>
      <w:r>
        <w:rPr>
          <w:spacing w:val="-10"/>
          <w:sz w:val="13"/>
        </w:rPr>
        <w:t xml:space="preserve"> </w:t>
      </w:r>
      <w:r>
        <w:rPr>
          <w:sz w:val="13"/>
        </w:rPr>
        <w:t>Harald</w:t>
      </w:r>
      <w:r>
        <w:rPr>
          <w:spacing w:val="-10"/>
          <w:sz w:val="13"/>
        </w:rPr>
        <w:t xml:space="preserve"> </w:t>
      </w:r>
      <w:r>
        <w:rPr>
          <w:sz w:val="13"/>
        </w:rPr>
        <w:t>Schwager,</w:t>
      </w:r>
      <w:r>
        <w:rPr>
          <w:spacing w:val="-10"/>
          <w:sz w:val="13"/>
        </w:rPr>
        <w:t xml:space="preserve"> </w:t>
      </w:r>
      <w:r>
        <w:rPr>
          <w:sz w:val="13"/>
        </w:rPr>
        <w:t>Deputy</w:t>
      </w:r>
      <w:r>
        <w:rPr>
          <w:spacing w:val="-8"/>
          <w:sz w:val="13"/>
        </w:rPr>
        <w:t xml:space="preserve"> </w:t>
      </w:r>
      <w:r>
        <w:rPr>
          <w:sz w:val="13"/>
        </w:rPr>
        <w:t>Chairman Thomas Wessel, Ute Wolf</w:t>
      </w:r>
    </w:p>
    <w:p w14:paraId="376C8BFE" w14:textId="77777777" w:rsidR="00A048E1" w:rsidRDefault="00A048E1">
      <w:pPr>
        <w:pStyle w:val="Corpodetexto"/>
        <w:spacing w:before="12"/>
        <w:rPr>
          <w:sz w:val="11"/>
        </w:rPr>
      </w:pPr>
    </w:p>
    <w:p w14:paraId="376C8BFF" w14:textId="77777777" w:rsidR="00A048E1" w:rsidRDefault="00207EE0">
      <w:pPr>
        <w:spacing w:line="216" w:lineRule="auto"/>
        <w:ind w:left="101" w:right="458"/>
        <w:rPr>
          <w:sz w:val="13"/>
        </w:rPr>
      </w:pPr>
      <w:r>
        <w:rPr>
          <w:sz w:val="13"/>
        </w:rPr>
        <w:t>Registered Office is Essen Register</w:t>
      </w:r>
      <w:r>
        <w:rPr>
          <w:spacing w:val="-10"/>
          <w:sz w:val="13"/>
        </w:rPr>
        <w:t xml:space="preserve"> </w:t>
      </w:r>
      <w:r>
        <w:rPr>
          <w:sz w:val="13"/>
        </w:rPr>
        <w:t>Court</w:t>
      </w:r>
      <w:r>
        <w:rPr>
          <w:spacing w:val="-9"/>
          <w:sz w:val="13"/>
        </w:rPr>
        <w:t xml:space="preserve"> </w:t>
      </w:r>
      <w:r>
        <w:rPr>
          <w:sz w:val="13"/>
        </w:rPr>
        <w:t>Essen</w:t>
      </w:r>
      <w:r>
        <w:rPr>
          <w:spacing w:val="-9"/>
          <w:sz w:val="13"/>
        </w:rPr>
        <w:t xml:space="preserve"> </w:t>
      </w:r>
      <w:r>
        <w:rPr>
          <w:sz w:val="13"/>
        </w:rPr>
        <w:t>Local</w:t>
      </w:r>
      <w:r>
        <w:rPr>
          <w:spacing w:val="-9"/>
          <w:sz w:val="13"/>
        </w:rPr>
        <w:t xml:space="preserve"> </w:t>
      </w:r>
      <w:r>
        <w:rPr>
          <w:sz w:val="13"/>
        </w:rPr>
        <w:t>Court</w:t>
      </w:r>
    </w:p>
    <w:p w14:paraId="376C8C00" w14:textId="77777777" w:rsidR="00A048E1" w:rsidRDefault="00A048E1">
      <w:pPr>
        <w:spacing w:line="216" w:lineRule="auto"/>
        <w:rPr>
          <w:sz w:val="13"/>
        </w:rPr>
        <w:sectPr w:rsidR="00A048E1">
          <w:type w:val="continuous"/>
          <w:pgSz w:w="11910" w:h="16840"/>
          <w:pgMar w:top="1660" w:right="360" w:bottom="1060" w:left="1260" w:header="860" w:footer="875" w:gutter="0"/>
          <w:cols w:num="2" w:space="720" w:equalWidth="0">
            <w:col w:w="7247" w:space="365"/>
            <w:col w:w="2678"/>
          </w:cols>
        </w:sectPr>
      </w:pPr>
    </w:p>
    <w:p w14:paraId="376C8C01" w14:textId="77777777" w:rsidR="00A048E1" w:rsidRDefault="00A048E1">
      <w:pPr>
        <w:pStyle w:val="Corpodetexto"/>
        <w:rPr>
          <w:sz w:val="20"/>
        </w:rPr>
      </w:pPr>
    </w:p>
    <w:p w14:paraId="376C8C02" w14:textId="77777777" w:rsidR="00A048E1" w:rsidRDefault="00A048E1">
      <w:pPr>
        <w:pStyle w:val="Corpodetexto"/>
        <w:rPr>
          <w:sz w:val="20"/>
        </w:rPr>
      </w:pPr>
    </w:p>
    <w:p w14:paraId="376C8C03" w14:textId="77777777" w:rsidR="00A048E1" w:rsidRDefault="00A048E1">
      <w:pPr>
        <w:pStyle w:val="Corpodetexto"/>
        <w:rPr>
          <w:sz w:val="20"/>
        </w:rPr>
      </w:pPr>
    </w:p>
    <w:p w14:paraId="376C8C04" w14:textId="77777777" w:rsidR="00A048E1" w:rsidRDefault="00A048E1">
      <w:pPr>
        <w:pStyle w:val="Corpodetexto"/>
        <w:rPr>
          <w:sz w:val="20"/>
        </w:rPr>
      </w:pPr>
    </w:p>
    <w:p w14:paraId="376C8C05" w14:textId="77777777" w:rsidR="00A048E1" w:rsidRDefault="00A048E1">
      <w:pPr>
        <w:pStyle w:val="Corpodetexto"/>
        <w:spacing w:before="12"/>
        <w:rPr>
          <w:sz w:val="12"/>
        </w:rPr>
      </w:pPr>
    </w:p>
    <w:p w14:paraId="376C8C06" w14:textId="77777777" w:rsidR="00A048E1" w:rsidRDefault="00207EE0">
      <w:pPr>
        <w:pStyle w:val="Corpodetexto"/>
        <w:spacing w:before="127" w:line="213" w:lineRule="auto"/>
        <w:ind w:left="101" w:right="3012"/>
      </w:pPr>
      <w:r>
        <w:t>be</w:t>
      </w:r>
      <w:r>
        <w:rPr>
          <w:spacing w:val="-4"/>
        </w:rPr>
        <w:t xml:space="preserve"> </w:t>
      </w:r>
      <w:r>
        <w:t>able</w:t>
      </w:r>
      <w:r>
        <w:rPr>
          <w:spacing w:val="-4"/>
        </w:rPr>
        <w:t xml:space="preserve"> </w:t>
      </w:r>
      <w:r>
        <w:t>to</w:t>
      </w:r>
      <w:r>
        <w:rPr>
          <w:spacing w:val="-2"/>
        </w:rPr>
        <w:t xml:space="preserve"> </w:t>
      </w:r>
      <w:r>
        <w:t>use</w:t>
      </w:r>
      <w:r>
        <w:rPr>
          <w:spacing w:val="-4"/>
        </w:rPr>
        <w:t xml:space="preserve"> </w:t>
      </w:r>
      <w:r>
        <w:t>the</w:t>
      </w:r>
      <w:r>
        <w:rPr>
          <w:spacing w:val="-4"/>
        </w:rPr>
        <w:t xml:space="preserve"> </w:t>
      </w:r>
      <w:r>
        <w:t>isobutene</w:t>
      </w:r>
      <w:r>
        <w:rPr>
          <w:spacing w:val="-4"/>
        </w:rPr>
        <w:t xml:space="preserve"> </w:t>
      </w:r>
      <w:r>
        <w:t>derivative</w:t>
      </w:r>
      <w:r>
        <w:rPr>
          <w:spacing w:val="-4"/>
        </w:rPr>
        <w:t xml:space="preserve"> </w:t>
      </w:r>
      <w:r>
        <w:t>directly</w:t>
      </w:r>
      <w:r>
        <w:rPr>
          <w:spacing w:val="-4"/>
        </w:rPr>
        <w:t xml:space="preserve"> </w:t>
      </w:r>
      <w:r>
        <w:t>in</w:t>
      </w:r>
      <w:r>
        <w:rPr>
          <w:spacing w:val="-3"/>
        </w:rPr>
        <w:t xml:space="preserve"> </w:t>
      </w:r>
      <w:r>
        <w:t>their</w:t>
      </w:r>
      <w:r>
        <w:rPr>
          <w:spacing w:val="-5"/>
        </w:rPr>
        <w:t xml:space="preserve"> </w:t>
      </w:r>
      <w:r>
        <w:t>own production process without having to purify it first.</w:t>
      </w:r>
    </w:p>
    <w:p w14:paraId="376C8C07" w14:textId="77777777" w:rsidR="00A048E1" w:rsidRDefault="00207EE0">
      <w:pPr>
        <w:pStyle w:val="Corpodetexto"/>
        <w:spacing w:before="299" w:line="213" w:lineRule="auto"/>
        <w:ind w:left="101" w:right="3012"/>
      </w:pPr>
      <w:r>
        <w:t>Along with the capacity expansion, the business line is also optimizing logistics to meet customer needs even better. "In the course of the expansion, we have taken extensive measures to significant</w:t>
      </w:r>
      <w:r>
        <w:t>ly increase both production and delivery flexibility. We are</w:t>
      </w:r>
      <w:r>
        <w:rPr>
          <w:spacing w:val="-4"/>
        </w:rPr>
        <w:t xml:space="preserve"> </w:t>
      </w:r>
      <w:r>
        <w:t>currently</w:t>
      </w:r>
      <w:r>
        <w:rPr>
          <w:spacing w:val="-6"/>
        </w:rPr>
        <w:t xml:space="preserve"> </w:t>
      </w:r>
      <w:r>
        <w:t>also</w:t>
      </w:r>
      <w:r>
        <w:rPr>
          <w:spacing w:val="-2"/>
        </w:rPr>
        <w:t xml:space="preserve"> </w:t>
      </w:r>
      <w:r>
        <w:t>working</w:t>
      </w:r>
      <w:r>
        <w:rPr>
          <w:spacing w:val="-5"/>
        </w:rPr>
        <w:t xml:space="preserve"> </w:t>
      </w:r>
      <w:r>
        <w:t>on</w:t>
      </w:r>
      <w:r>
        <w:rPr>
          <w:spacing w:val="-6"/>
        </w:rPr>
        <w:t xml:space="preserve"> </w:t>
      </w:r>
      <w:r>
        <w:t>optimally</w:t>
      </w:r>
      <w:r>
        <w:rPr>
          <w:spacing w:val="-6"/>
        </w:rPr>
        <w:t xml:space="preserve"> </w:t>
      </w:r>
      <w:r>
        <w:t>serving</w:t>
      </w:r>
      <w:r>
        <w:rPr>
          <w:spacing w:val="-4"/>
        </w:rPr>
        <w:t xml:space="preserve"> </w:t>
      </w:r>
      <w:r>
        <w:t>highly</w:t>
      </w:r>
      <w:r>
        <w:rPr>
          <w:spacing w:val="-4"/>
        </w:rPr>
        <w:t xml:space="preserve"> </w:t>
      </w:r>
      <w:r>
        <w:t>specialized customer industries with smaller requirements, such as those in the</w:t>
      </w:r>
      <w:r>
        <w:rPr>
          <w:spacing w:val="-2"/>
        </w:rPr>
        <w:t xml:space="preserve"> </w:t>
      </w:r>
      <w:r>
        <w:t>field</w:t>
      </w:r>
      <w:r>
        <w:rPr>
          <w:spacing w:val="-4"/>
        </w:rPr>
        <w:t xml:space="preserve"> </w:t>
      </w:r>
      <w:r>
        <w:t>of</w:t>
      </w:r>
      <w:r>
        <w:rPr>
          <w:spacing w:val="-3"/>
        </w:rPr>
        <w:t xml:space="preserve"> </w:t>
      </w:r>
      <w:r>
        <w:t>flavors</w:t>
      </w:r>
      <w:r>
        <w:rPr>
          <w:spacing w:val="-4"/>
        </w:rPr>
        <w:t xml:space="preserve"> </w:t>
      </w:r>
      <w:r>
        <w:t>and</w:t>
      </w:r>
      <w:r>
        <w:rPr>
          <w:spacing w:val="-3"/>
        </w:rPr>
        <w:t xml:space="preserve"> </w:t>
      </w:r>
      <w:r>
        <w:t>fragrances.</w:t>
      </w:r>
      <w:r>
        <w:rPr>
          <w:spacing w:val="-2"/>
        </w:rPr>
        <w:t xml:space="preserve"> </w:t>
      </w:r>
      <w:r>
        <w:t>This</w:t>
      </w:r>
      <w:r>
        <w:rPr>
          <w:spacing w:val="-4"/>
        </w:rPr>
        <w:t xml:space="preserve"> </w:t>
      </w:r>
      <w:r>
        <w:t>opens</w:t>
      </w:r>
      <w:r>
        <w:rPr>
          <w:spacing w:val="-1"/>
        </w:rPr>
        <w:t xml:space="preserve"> </w:t>
      </w:r>
      <w:r>
        <w:t>up</w:t>
      </w:r>
      <w:r>
        <w:rPr>
          <w:spacing w:val="-1"/>
        </w:rPr>
        <w:t xml:space="preserve"> </w:t>
      </w:r>
      <w:r>
        <w:t>completely</w:t>
      </w:r>
      <w:r>
        <w:rPr>
          <w:spacing w:val="-1"/>
        </w:rPr>
        <w:t xml:space="preserve"> </w:t>
      </w:r>
      <w:r>
        <w:t>new applications for our petrochemical specialties," Becker continues.</w:t>
      </w:r>
    </w:p>
    <w:p w14:paraId="376C8C08" w14:textId="77777777" w:rsidR="00A048E1" w:rsidRDefault="00A048E1">
      <w:pPr>
        <w:pStyle w:val="Corpodetexto"/>
        <w:rPr>
          <w:sz w:val="34"/>
        </w:rPr>
      </w:pPr>
    </w:p>
    <w:p w14:paraId="376C8C09" w14:textId="77777777" w:rsidR="00A048E1" w:rsidRDefault="00A048E1">
      <w:pPr>
        <w:pStyle w:val="Corpodetexto"/>
        <w:spacing w:before="6"/>
      </w:pPr>
    </w:p>
    <w:p w14:paraId="376C8C0A" w14:textId="77777777" w:rsidR="00A048E1" w:rsidRDefault="00207EE0">
      <w:pPr>
        <w:pStyle w:val="Corpodetexto"/>
        <w:ind w:left="101"/>
      </w:pPr>
      <w:r>
        <w:rPr>
          <w:u w:val="single"/>
        </w:rPr>
        <w:t>Background</w:t>
      </w:r>
      <w:r>
        <w:rPr>
          <w:spacing w:val="-7"/>
          <w:u w:val="single"/>
        </w:rPr>
        <w:t xml:space="preserve"> </w:t>
      </w:r>
      <w:r>
        <w:rPr>
          <w:u w:val="single"/>
        </w:rPr>
        <w:t>information</w:t>
      </w:r>
      <w:r>
        <w:rPr>
          <w:spacing w:val="-5"/>
          <w:u w:val="single"/>
        </w:rPr>
        <w:t xml:space="preserve"> </w:t>
      </w:r>
      <w:r>
        <w:rPr>
          <w:u w:val="single"/>
        </w:rPr>
        <w:t>on</w:t>
      </w:r>
      <w:r>
        <w:rPr>
          <w:spacing w:val="-5"/>
          <w:u w:val="single"/>
        </w:rPr>
        <w:t xml:space="preserve"> </w:t>
      </w:r>
      <w:r>
        <w:rPr>
          <w:u w:val="single"/>
        </w:rPr>
        <w:t>the</w:t>
      </w:r>
      <w:r>
        <w:rPr>
          <w:spacing w:val="-6"/>
          <w:u w:val="single"/>
        </w:rPr>
        <w:t xml:space="preserve"> </w:t>
      </w:r>
      <w:r>
        <w:rPr>
          <w:spacing w:val="-2"/>
          <w:u w:val="single"/>
        </w:rPr>
        <w:t>products:</w:t>
      </w:r>
    </w:p>
    <w:p w14:paraId="376C8C0B" w14:textId="77777777" w:rsidR="00A048E1" w:rsidRDefault="00207EE0">
      <w:pPr>
        <w:pStyle w:val="Corpodetexto"/>
        <w:spacing w:before="289" w:line="213" w:lineRule="auto"/>
        <w:ind w:left="101" w:right="3012"/>
      </w:pPr>
      <w:r>
        <w:t>Terti</w:t>
      </w:r>
      <w:r>
        <w:t>ary</w:t>
      </w:r>
      <w:r>
        <w:rPr>
          <w:spacing w:val="-3"/>
        </w:rPr>
        <w:t xml:space="preserve"> </w:t>
      </w:r>
      <w:r>
        <w:t>Butanol</w:t>
      </w:r>
      <w:r>
        <w:rPr>
          <w:spacing w:val="-5"/>
        </w:rPr>
        <w:t xml:space="preserve"> </w:t>
      </w:r>
      <w:r>
        <w:t>is</w:t>
      </w:r>
      <w:r>
        <w:rPr>
          <w:spacing w:val="-6"/>
        </w:rPr>
        <w:t xml:space="preserve"> </w:t>
      </w:r>
      <w:r>
        <w:t>available</w:t>
      </w:r>
      <w:r>
        <w:rPr>
          <w:spacing w:val="-4"/>
        </w:rPr>
        <w:t xml:space="preserve"> </w:t>
      </w:r>
      <w:r>
        <w:t>from</w:t>
      </w:r>
      <w:r>
        <w:rPr>
          <w:spacing w:val="-6"/>
        </w:rPr>
        <w:t xml:space="preserve"> </w:t>
      </w:r>
      <w:r>
        <w:t>Evonik</w:t>
      </w:r>
      <w:r>
        <w:rPr>
          <w:spacing w:val="-6"/>
        </w:rPr>
        <w:t xml:space="preserve"> </w:t>
      </w:r>
      <w:r>
        <w:t>in</w:t>
      </w:r>
      <w:r>
        <w:rPr>
          <w:spacing w:val="-3"/>
        </w:rPr>
        <w:t xml:space="preserve"> </w:t>
      </w:r>
      <w:r>
        <w:t>two</w:t>
      </w:r>
      <w:r>
        <w:rPr>
          <w:spacing w:val="-2"/>
        </w:rPr>
        <w:t xml:space="preserve"> </w:t>
      </w:r>
      <w:r>
        <w:t>grades:</w:t>
      </w:r>
      <w:r>
        <w:rPr>
          <w:spacing w:val="-4"/>
        </w:rPr>
        <w:t xml:space="preserve"> </w:t>
      </w:r>
      <w:r>
        <w:t>pure,</w:t>
      </w:r>
      <w:r>
        <w:rPr>
          <w:spacing w:val="-4"/>
        </w:rPr>
        <w:t xml:space="preserve"> </w:t>
      </w:r>
      <w:r>
        <w:t>or</w:t>
      </w:r>
      <w:r>
        <w:rPr>
          <w:spacing w:val="-3"/>
        </w:rPr>
        <w:t xml:space="preserve"> </w:t>
      </w:r>
      <w:r>
        <w:t>as an azeotropic mixture.</w:t>
      </w:r>
      <w:r>
        <w:rPr>
          <w:spacing w:val="-3"/>
        </w:rPr>
        <w:t xml:space="preserve"> </w:t>
      </w:r>
      <w:r>
        <w:t>It</w:t>
      </w:r>
      <w:r>
        <w:rPr>
          <w:spacing w:val="-1"/>
        </w:rPr>
        <w:t xml:space="preserve"> </w:t>
      </w:r>
      <w:r>
        <w:t>is used</w:t>
      </w:r>
      <w:r>
        <w:rPr>
          <w:spacing w:val="-1"/>
        </w:rPr>
        <w:t xml:space="preserve"> </w:t>
      </w:r>
      <w:r>
        <w:t>to produce</w:t>
      </w:r>
      <w:r>
        <w:rPr>
          <w:spacing w:val="-4"/>
        </w:rPr>
        <w:t xml:space="preserve"> </w:t>
      </w:r>
      <w:r>
        <w:t>organic peroxides</w:t>
      </w:r>
      <w:r>
        <w:rPr>
          <w:spacing w:val="-1"/>
        </w:rPr>
        <w:t xml:space="preserve"> </w:t>
      </w:r>
      <w:r>
        <w:t>for the plastics industry and special solvents and tablet coatings for the pharmaceutical industry.</w:t>
      </w:r>
    </w:p>
    <w:p w14:paraId="376C8C0C" w14:textId="77777777" w:rsidR="00A048E1" w:rsidRDefault="00207EE0">
      <w:pPr>
        <w:pStyle w:val="Corpodetexto"/>
        <w:spacing w:before="297" w:line="213" w:lineRule="auto"/>
        <w:ind w:left="101" w:right="3012"/>
      </w:pPr>
      <w:r>
        <w:t>Di-isobutene</w:t>
      </w:r>
      <w:r>
        <w:rPr>
          <w:spacing w:val="-4"/>
        </w:rPr>
        <w:t xml:space="preserve"> </w:t>
      </w:r>
      <w:r>
        <w:t>is</w:t>
      </w:r>
      <w:r>
        <w:rPr>
          <w:spacing w:val="-3"/>
        </w:rPr>
        <w:t xml:space="preserve"> </w:t>
      </w:r>
      <w:r>
        <w:t>a</w:t>
      </w:r>
      <w:r>
        <w:rPr>
          <w:spacing w:val="-5"/>
        </w:rPr>
        <w:t xml:space="preserve"> </w:t>
      </w:r>
      <w:r>
        <w:t>highly</w:t>
      </w:r>
      <w:r>
        <w:rPr>
          <w:spacing w:val="-4"/>
        </w:rPr>
        <w:t xml:space="preserve"> </w:t>
      </w:r>
      <w:r>
        <w:t>bran</w:t>
      </w:r>
      <w:r>
        <w:t>ched</w:t>
      </w:r>
      <w:r>
        <w:rPr>
          <w:spacing w:val="-4"/>
        </w:rPr>
        <w:t xml:space="preserve"> </w:t>
      </w:r>
      <w:r>
        <w:t>C8</w:t>
      </w:r>
      <w:r>
        <w:rPr>
          <w:spacing w:val="-6"/>
        </w:rPr>
        <w:t xml:space="preserve"> </w:t>
      </w:r>
      <w:r>
        <w:t>molecule.</w:t>
      </w:r>
      <w:r>
        <w:rPr>
          <w:spacing w:val="-4"/>
        </w:rPr>
        <w:t xml:space="preserve"> </w:t>
      </w:r>
      <w:r>
        <w:t>It</w:t>
      </w:r>
      <w:r>
        <w:rPr>
          <w:spacing w:val="-4"/>
        </w:rPr>
        <w:t xml:space="preserve"> </w:t>
      </w:r>
      <w:r>
        <w:t>is</w:t>
      </w:r>
      <w:r>
        <w:rPr>
          <w:spacing w:val="-3"/>
        </w:rPr>
        <w:t xml:space="preserve"> </w:t>
      </w:r>
      <w:r>
        <w:t>an</w:t>
      </w:r>
      <w:r>
        <w:rPr>
          <w:spacing w:val="-6"/>
        </w:rPr>
        <w:t xml:space="preserve"> </w:t>
      </w:r>
      <w:r>
        <w:t>important intermediate used to produce UV stabilizers, high performance lubricants and special polymer resins.</w:t>
      </w:r>
    </w:p>
    <w:p w14:paraId="376C8C0D" w14:textId="77777777" w:rsidR="00A048E1" w:rsidRDefault="00207EE0">
      <w:pPr>
        <w:pStyle w:val="Corpodetexto"/>
        <w:spacing w:before="297" w:line="213" w:lineRule="auto"/>
        <w:ind w:left="101" w:right="3012"/>
      </w:pPr>
      <w:r>
        <w:t>3,5,5-Trimethylhexanal is an aldehyde with high isomeric purity. The</w:t>
      </w:r>
      <w:r>
        <w:rPr>
          <w:spacing w:val="-5"/>
        </w:rPr>
        <w:t xml:space="preserve"> </w:t>
      </w:r>
      <w:r>
        <w:t>intermediate</w:t>
      </w:r>
      <w:r>
        <w:rPr>
          <w:spacing w:val="-5"/>
        </w:rPr>
        <w:t xml:space="preserve"> </w:t>
      </w:r>
      <w:r>
        <w:t>is</w:t>
      </w:r>
      <w:r>
        <w:rPr>
          <w:spacing w:val="-5"/>
        </w:rPr>
        <w:t xml:space="preserve"> </w:t>
      </w:r>
      <w:r>
        <w:t>used</w:t>
      </w:r>
      <w:r>
        <w:rPr>
          <w:spacing w:val="-5"/>
        </w:rPr>
        <w:t xml:space="preserve"> </w:t>
      </w:r>
      <w:r>
        <w:t>to</w:t>
      </w:r>
      <w:r>
        <w:rPr>
          <w:spacing w:val="-4"/>
        </w:rPr>
        <w:t xml:space="preserve"> </w:t>
      </w:r>
      <w:r>
        <w:t>produce</w:t>
      </w:r>
      <w:r>
        <w:rPr>
          <w:spacing w:val="-5"/>
        </w:rPr>
        <w:t xml:space="preserve"> </w:t>
      </w:r>
      <w:r>
        <w:t>high-performance</w:t>
      </w:r>
      <w:r>
        <w:rPr>
          <w:spacing w:val="-5"/>
        </w:rPr>
        <w:t xml:space="preserve"> </w:t>
      </w:r>
      <w:r>
        <w:t>lubricants (especially cooling lubricants) and lubricant additives, as well as specialty products for the cosmetics and fragrances industr</w:t>
      </w:r>
      <w:r>
        <w:t>ies.</w:t>
      </w:r>
    </w:p>
    <w:p w14:paraId="376C8C0E" w14:textId="77777777" w:rsidR="00A048E1" w:rsidRDefault="00A048E1">
      <w:pPr>
        <w:spacing w:line="213" w:lineRule="auto"/>
        <w:sectPr w:rsidR="00A048E1">
          <w:headerReference w:type="default" r:id="rId16"/>
          <w:footerReference w:type="default" r:id="rId17"/>
          <w:pgSz w:w="11910" w:h="16840"/>
          <w:pgMar w:top="1660" w:right="360" w:bottom="1100" w:left="1260" w:header="860" w:footer="916" w:gutter="0"/>
          <w:pgNumType w:start="2"/>
          <w:cols w:space="720"/>
        </w:sectPr>
      </w:pPr>
    </w:p>
    <w:p w14:paraId="376C8C0F" w14:textId="77777777" w:rsidR="00A048E1" w:rsidRDefault="00A048E1">
      <w:pPr>
        <w:pStyle w:val="Corpodetexto"/>
        <w:rPr>
          <w:sz w:val="20"/>
        </w:rPr>
      </w:pPr>
    </w:p>
    <w:p w14:paraId="376C8C10" w14:textId="77777777" w:rsidR="00A048E1" w:rsidRDefault="00A048E1">
      <w:pPr>
        <w:pStyle w:val="Corpodetexto"/>
        <w:rPr>
          <w:sz w:val="20"/>
        </w:rPr>
      </w:pPr>
    </w:p>
    <w:p w14:paraId="376C8C11" w14:textId="77777777" w:rsidR="00A048E1" w:rsidRDefault="00A048E1">
      <w:pPr>
        <w:pStyle w:val="Corpodetexto"/>
        <w:rPr>
          <w:sz w:val="20"/>
        </w:rPr>
      </w:pPr>
    </w:p>
    <w:p w14:paraId="376C8C12" w14:textId="77777777" w:rsidR="00A048E1" w:rsidRDefault="00A048E1">
      <w:pPr>
        <w:pStyle w:val="Corpodetexto"/>
        <w:rPr>
          <w:sz w:val="20"/>
        </w:rPr>
      </w:pPr>
    </w:p>
    <w:p w14:paraId="376C8C13" w14:textId="77777777" w:rsidR="00A048E1" w:rsidRDefault="00A048E1">
      <w:pPr>
        <w:pStyle w:val="Corpodetexto"/>
        <w:rPr>
          <w:sz w:val="18"/>
        </w:rPr>
      </w:pPr>
    </w:p>
    <w:p w14:paraId="376C8C14" w14:textId="77777777" w:rsidR="00A048E1" w:rsidRDefault="00207EE0">
      <w:pPr>
        <w:spacing w:line="249" w:lineRule="exact"/>
        <w:ind w:left="101"/>
        <w:rPr>
          <w:b/>
          <w:sz w:val="18"/>
        </w:rPr>
      </w:pPr>
      <w:r>
        <w:rPr>
          <w:b/>
          <w:sz w:val="18"/>
        </w:rPr>
        <w:t>Company</w:t>
      </w:r>
      <w:r>
        <w:rPr>
          <w:b/>
          <w:spacing w:val="-10"/>
          <w:sz w:val="18"/>
        </w:rPr>
        <w:t xml:space="preserve"> </w:t>
      </w:r>
      <w:r>
        <w:rPr>
          <w:b/>
          <w:spacing w:val="-2"/>
          <w:sz w:val="18"/>
        </w:rPr>
        <w:t>information</w:t>
      </w:r>
    </w:p>
    <w:p w14:paraId="376C8C15" w14:textId="77777777" w:rsidR="00A048E1" w:rsidRDefault="00207EE0">
      <w:pPr>
        <w:spacing w:before="13" w:line="189" w:lineRule="auto"/>
        <w:ind w:left="101" w:right="3108"/>
        <w:rPr>
          <w:sz w:val="18"/>
        </w:rPr>
      </w:pPr>
      <w:r>
        <w:rPr>
          <w:sz w:val="18"/>
        </w:rPr>
        <w:t>Evonik</w:t>
      </w:r>
      <w:r>
        <w:rPr>
          <w:spacing w:val="-3"/>
          <w:sz w:val="18"/>
        </w:rPr>
        <w:t xml:space="preserve"> </w:t>
      </w:r>
      <w:r>
        <w:rPr>
          <w:sz w:val="18"/>
        </w:rPr>
        <w:t>is</w:t>
      </w:r>
      <w:r>
        <w:rPr>
          <w:spacing w:val="-2"/>
          <w:sz w:val="18"/>
        </w:rPr>
        <w:t xml:space="preserve"> </w:t>
      </w:r>
      <w:r>
        <w:rPr>
          <w:sz w:val="18"/>
        </w:rPr>
        <w:t>one</w:t>
      </w:r>
      <w:r>
        <w:rPr>
          <w:spacing w:val="-1"/>
          <w:sz w:val="18"/>
        </w:rPr>
        <w:t xml:space="preserve"> </w:t>
      </w:r>
      <w:r>
        <w:rPr>
          <w:sz w:val="18"/>
        </w:rPr>
        <w:t>of the</w:t>
      </w:r>
      <w:r>
        <w:rPr>
          <w:spacing w:val="-3"/>
          <w:sz w:val="18"/>
        </w:rPr>
        <w:t xml:space="preserve"> </w:t>
      </w:r>
      <w:r>
        <w:rPr>
          <w:sz w:val="18"/>
        </w:rPr>
        <w:t>world</w:t>
      </w:r>
      <w:r>
        <w:rPr>
          <w:spacing w:val="-2"/>
          <w:sz w:val="18"/>
        </w:rPr>
        <w:t xml:space="preserve"> </w:t>
      </w:r>
      <w:r>
        <w:rPr>
          <w:sz w:val="18"/>
        </w:rPr>
        <w:t>leaders</w:t>
      </w:r>
      <w:r>
        <w:rPr>
          <w:spacing w:val="-2"/>
          <w:sz w:val="18"/>
        </w:rPr>
        <w:t xml:space="preserve"> </w:t>
      </w:r>
      <w:r>
        <w:rPr>
          <w:sz w:val="18"/>
        </w:rPr>
        <w:t>in specialty</w:t>
      </w:r>
      <w:r>
        <w:rPr>
          <w:spacing w:val="-2"/>
          <w:sz w:val="18"/>
        </w:rPr>
        <w:t xml:space="preserve"> </w:t>
      </w:r>
      <w:r>
        <w:rPr>
          <w:sz w:val="18"/>
        </w:rPr>
        <w:t>chemicals.</w:t>
      </w:r>
      <w:r>
        <w:rPr>
          <w:spacing w:val="-1"/>
          <w:sz w:val="18"/>
        </w:rPr>
        <w:t xml:space="preserve"> </w:t>
      </w:r>
      <w:r>
        <w:rPr>
          <w:sz w:val="18"/>
        </w:rPr>
        <w:t>The</w:t>
      </w:r>
      <w:r>
        <w:rPr>
          <w:spacing w:val="-1"/>
          <w:sz w:val="18"/>
        </w:rPr>
        <w:t xml:space="preserve"> </w:t>
      </w:r>
      <w:r>
        <w:rPr>
          <w:sz w:val="18"/>
        </w:rPr>
        <w:t>company</w:t>
      </w:r>
      <w:r>
        <w:rPr>
          <w:spacing w:val="-2"/>
          <w:sz w:val="18"/>
        </w:rPr>
        <w:t xml:space="preserve"> </w:t>
      </w:r>
      <w:r>
        <w:rPr>
          <w:sz w:val="18"/>
        </w:rPr>
        <w:t>is</w:t>
      </w:r>
      <w:r>
        <w:rPr>
          <w:spacing w:val="-2"/>
          <w:sz w:val="18"/>
        </w:rPr>
        <w:t xml:space="preserve"> </w:t>
      </w:r>
      <w:r>
        <w:rPr>
          <w:sz w:val="18"/>
        </w:rPr>
        <w:t>active in</w:t>
      </w:r>
      <w:r>
        <w:rPr>
          <w:spacing w:val="-2"/>
          <w:sz w:val="18"/>
        </w:rPr>
        <w:t xml:space="preserve"> </w:t>
      </w:r>
      <w:r>
        <w:rPr>
          <w:sz w:val="18"/>
        </w:rPr>
        <w:t>more</w:t>
      </w:r>
      <w:r>
        <w:rPr>
          <w:spacing w:val="-4"/>
          <w:sz w:val="18"/>
        </w:rPr>
        <w:t xml:space="preserve"> </w:t>
      </w:r>
      <w:r>
        <w:rPr>
          <w:sz w:val="18"/>
        </w:rPr>
        <w:t>than</w:t>
      </w:r>
      <w:r>
        <w:rPr>
          <w:spacing w:val="-2"/>
          <w:sz w:val="18"/>
        </w:rPr>
        <w:t xml:space="preserve"> </w:t>
      </w:r>
      <w:r>
        <w:rPr>
          <w:sz w:val="18"/>
        </w:rPr>
        <w:t>100</w:t>
      </w:r>
      <w:r>
        <w:rPr>
          <w:spacing w:val="-4"/>
          <w:sz w:val="18"/>
        </w:rPr>
        <w:t xml:space="preserve"> </w:t>
      </w:r>
      <w:r>
        <w:rPr>
          <w:sz w:val="18"/>
        </w:rPr>
        <w:t>countries</w:t>
      </w:r>
      <w:r>
        <w:rPr>
          <w:spacing w:val="-6"/>
          <w:sz w:val="18"/>
        </w:rPr>
        <w:t xml:space="preserve"> </w:t>
      </w:r>
      <w:r>
        <w:rPr>
          <w:sz w:val="18"/>
        </w:rPr>
        <w:t>around</w:t>
      </w:r>
      <w:r>
        <w:rPr>
          <w:spacing w:val="-4"/>
          <w:sz w:val="18"/>
        </w:rPr>
        <w:t xml:space="preserve"> </w:t>
      </w:r>
      <w:r>
        <w:rPr>
          <w:sz w:val="18"/>
        </w:rPr>
        <w:t>the</w:t>
      </w:r>
      <w:r>
        <w:rPr>
          <w:spacing w:val="-5"/>
          <w:sz w:val="18"/>
        </w:rPr>
        <w:t xml:space="preserve"> </w:t>
      </w:r>
      <w:r>
        <w:rPr>
          <w:sz w:val="18"/>
        </w:rPr>
        <w:t>world</w:t>
      </w:r>
      <w:r>
        <w:rPr>
          <w:spacing w:val="-4"/>
          <w:sz w:val="18"/>
        </w:rPr>
        <w:t xml:space="preserve"> </w:t>
      </w:r>
      <w:r>
        <w:rPr>
          <w:sz w:val="18"/>
        </w:rPr>
        <w:t>and</w:t>
      </w:r>
      <w:r>
        <w:rPr>
          <w:spacing w:val="-4"/>
          <w:sz w:val="18"/>
        </w:rPr>
        <w:t xml:space="preserve"> </w:t>
      </w:r>
      <w:r>
        <w:rPr>
          <w:sz w:val="18"/>
        </w:rPr>
        <w:t>generated</w:t>
      </w:r>
      <w:r>
        <w:rPr>
          <w:spacing w:val="-3"/>
          <w:sz w:val="18"/>
        </w:rPr>
        <w:t xml:space="preserve"> </w:t>
      </w:r>
      <w:r>
        <w:rPr>
          <w:sz w:val="18"/>
        </w:rPr>
        <w:t>sales</w:t>
      </w:r>
      <w:r>
        <w:rPr>
          <w:spacing w:val="-4"/>
          <w:sz w:val="18"/>
        </w:rPr>
        <w:t xml:space="preserve"> </w:t>
      </w:r>
      <w:r>
        <w:rPr>
          <w:sz w:val="18"/>
        </w:rPr>
        <w:t>of</w:t>
      </w:r>
      <w:r>
        <w:rPr>
          <w:spacing w:val="-2"/>
          <w:sz w:val="18"/>
        </w:rPr>
        <w:t xml:space="preserve"> </w:t>
      </w:r>
      <w:r>
        <w:rPr>
          <w:sz w:val="18"/>
        </w:rPr>
        <w:t>€15</w:t>
      </w:r>
      <w:r>
        <w:rPr>
          <w:spacing w:val="-4"/>
          <w:sz w:val="18"/>
        </w:rPr>
        <w:t xml:space="preserve">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xml:space="preserve"> </w:t>
      </w:r>
      <w:r>
        <w:rPr>
          <w:sz w:val="18"/>
        </w:rPr>
        <w:t>for a common purpose: We want to imp</w:t>
      </w:r>
      <w:r>
        <w:rPr>
          <w:sz w:val="18"/>
        </w:rPr>
        <w:t>rove life today and tomorrow.</w:t>
      </w:r>
    </w:p>
    <w:p w14:paraId="376C8C16" w14:textId="77777777" w:rsidR="00A048E1" w:rsidRDefault="00207EE0">
      <w:pPr>
        <w:spacing w:before="189" w:line="247" w:lineRule="exact"/>
        <w:ind w:left="101"/>
        <w:rPr>
          <w:b/>
          <w:sz w:val="18"/>
        </w:rPr>
      </w:pPr>
      <w:r>
        <w:rPr>
          <w:b/>
          <w:sz w:val="18"/>
        </w:rPr>
        <w:t>About</w:t>
      </w:r>
      <w:r>
        <w:rPr>
          <w:b/>
          <w:spacing w:val="-12"/>
          <w:sz w:val="18"/>
        </w:rPr>
        <w:t xml:space="preserve"> </w:t>
      </w:r>
      <w:r>
        <w:rPr>
          <w:b/>
          <w:sz w:val="18"/>
        </w:rPr>
        <w:t>Performance</w:t>
      </w:r>
      <w:r>
        <w:rPr>
          <w:b/>
          <w:spacing w:val="-12"/>
          <w:sz w:val="18"/>
        </w:rPr>
        <w:t xml:space="preserve"> </w:t>
      </w:r>
      <w:r>
        <w:rPr>
          <w:b/>
          <w:spacing w:val="-2"/>
          <w:sz w:val="18"/>
        </w:rPr>
        <w:t>Materials</w:t>
      </w:r>
    </w:p>
    <w:p w14:paraId="376C8C17" w14:textId="77777777" w:rsidR="00A048E1" w:rsidRDefault="00207EE0">
      <w:pPr>
        <w:spacing w:before="10" w:line="192" w:lineRule="auto"/>
        <w:ind w:left="101" w:right="3012"/>
        <w:rPr>
          <w:sz w:val="18"/>
        </w:rPr>
      </w:pPr>
      <w:r>
        <w:rPr>
          <w:sz w:val="18"/>
        </w:rPr>
        <w:t>The forever young classics of the Performance Materials Division stand for products</w:t>
      </w:r>
      <w:r>
        <w:rPr>
          <w:spacing w:val="-4"/>
          <w:sz w:val="18"/>
        </w:rPr>
        <w:t xml:space="preserve"> </w:t>
      </w:r>
      <w:r>
        <w:rPr>
          <w:sz w:val="18"/>
        </w:rPr>
        <w:t>and</w:t>
      </w:r>
      <w:r>
        <w:rPr>
          <w:spacing w:val="-4"/>
          <w:sz w:val="18"/>
        </w:rPr>
        <w:t xml:space="preserve"> </w:t>
      </w:r>
      <w:r>
        <w:rPr>
          <w:sz w:val="18"/>
        </w:rPr>
        <w:t>technologies</w:t>
      </w:r>
      <w:r>
        <w:rPr>
          <w:spacing w:val="-6"/>
          <w:sz w:val="18"/>
        </w:rPr>
        <w:t xml:space="preserve"> </w:t>
      </w:r>
      <w:r>
        <w:rPr>
          <w:sz w:val="18"/>
        </w:rPr>
        <w:t>that</w:t>
      </w:r>
      <w:r>
        <w:rPr>
          <w:spacing w:val="-3"/>
          <w:sz w:val="18"/>
        </w:rPr>
        <w:t xml:space="preserve"> </w:t>
      </w:r>
      <w:r>
        <w:rPr>
          <w:sz w:val="18"/>
        </w:rPr>
        <w:t>are</w:t>
      </w:r>
      <w:r>
        <w:rPr>
          <w:spacing w:val="-3"/>
          <w:sz w:val="18"/>
        </w:rPr>
        <w:t xml:space="preserve"> </w:t>
      </w:r>
      <w:r>
        <w:rPr>
          <w:sz w:val="18"/>
        </w:rPr>
        <w:t>continuously</w:t>
      </w:r>
      <w:r>
        <w:rPr>
          <w:spacing w:val="-6"/>
          <w:sz w:val="18"/>
        </w:rPr>
        <w:t xml:space="preserve"> </w:t>
      </w:r>
      <w:r>
        <w:rPr>
          <w:sz w:val="18"/>
        </w:rPr>
        <w:t>improved.</w:t>
      </w:r>
      <w:r>
        <w:rPr>
          <w:spacing w:val="-3"/>
          <w:sz w:val="18"/>
        </w:rPr>
        <w:t xml:space="preserve"> </w:t>
      </w:r>
      <w:r>
        <w:rPr>
          <w:sz w:val="18"/>
        </w:rPr>
        <w:t>They</w:t>
      </w:r>
      <w:r>
        <w:rPr>
          <w:spacing w:val="-4"/>
          <w:sz w:val="18"/>
        </w:rPr>
        <w:t xml:space="preserve"> </w:t>
      </w:r>
      <w:r>
        <w:rPr>
          <w:sz w:val="18"/>
        </w:rPr>
        <w:t>are</w:t>
      </w:r>
      <w:r>
        <w:rPr>
          <w:spacing w:val="-3"/>
          <w:sz w:val="18"/>
        </w:rPr>
        <w:t xml:space="preserve"> </w:t>
      </w:r>
      <w:r>
        <w:rPr>
          <w:sz w:val="18"/>
        </w:rPr>
        <w:t>the</w:t>
      </w:r>
      <w:r>
        <w:rPr>
          <w:spacing w:val="-3"/>
          <w:sz w:val="18"/>
        </w:rPr>
        <w:t xml:space="preserve"> </w:t>
      </w:r>
      <w:r>
        <w:rPr>
          <w:sz w:val="18"/>
        </w:rPr>
        <w:t>basis</w:t>
      </w:r>
      <w:r>
        <w:rPr>
          <w:spacing w:val="-4"/>
          <w:sz w:val="18"/>
        </w:rPr>
        <w:t xml:space="preserve"> </w:t>
      </w:r>
      <w:r>
        <w:rPr>
          <w:sz w:val="18"/>
        </w:rPr>
        <w:t>for many modern applications, for example in t</w:t>
      </w:r>
      <w:r>
        <w:rPr>
          <w:sz w:val="18"/>
        </w:rPr>
        <w:t>he areas of mobility, nutrition, pharmaceuticals or plastics. The divisions portfolio generated sales of €2.91 billion in 2021 with about 1,600 employees.</w:t>
      </w:r>
    </w:p>
    <w:p w14:paraId="376C8C18" w14:textId="77777777" w:rsidR="00A048E1" w:rsidRDefault="00207EE0">
      <w:pPr>
        <w:spacing w:before="175" w:line="249" w:lineRule="exact"/>
        <w:ind w:left="101"/>
        <w:rPr>
          <w:b/>
          <w:sz w:val="18"/>
        </w:rPr>
      </w:pPr>
      <w:r>
        <w:rPr>
          <w:b/>
          <w:spacing w:val="-2"/>
          <w:sz w:val="18"/>
        </w:rPr>
        <w:t>Disclaimer</w:t>
      </w:r>
    </w:p>
    <w:p w14:paraId="376C8C19" w14:textId="77777777" w:rsidR="00A048E1" w:rsidRDefault="00207EE0">
      <w:pPr>
        <w:spacing w:before="11" w:line="192" w:lineRule="auto"/>
        <w:ind w:left="101" w:right="3012"/>
        <w:rPr>
          <w:sz w:val="18"/>
        </w:rPr>
      </w:pPr>
      <w:r>
        <w:rPr>
          <w:sz w:val="18"/>
        </w:rPr>
        <w:t>In</w:t>
      </w:r>
      <w:r>
        <w:rPr>
          <w:spacing w:val="-2"/>
          <w:sz w:val="18"/>
        </w:rPr>
        <w:t xml:space="preserve"> </w:t>
      </w:r>
      <w:r>
        <w:rPr>
          <w:sz w:val="18"/>
        </w:rPr>
        <w:t>so</w:t>
      </w:r>
      <w:r>
        <w:rPr>
          <w:spacing w:val="-3"/>
          <w:sz w:val="18"/>
        </w:rPr>
        <w:t xml:space="preserve"> </w:t>
      </w:r>
      <w:r>
        <w:rPr>
          <w:sz w:val="18"/>
        </w:rPr>
        <w:t>far</w:t>
      </w:r>
      <w:r>
        <w:rPr>
          <w:spacing w:val="-5"/>
          <w:sz w:val="18"/>
        </w:rPr>
        <w:t xml:space="preserve"> </w:t>
      </w:r>
      <w:r>
        <w:rPr>
          <w:sz w:val="18"/>
        </w:rPr>
        <w:t>as</w:t>
      </w:r>
      <w:r>
        <w:rPr>
          <w:spacing w:val="-4"/>
          <w:sz w:val="18"/>
        </w:rPr>
        <w:t xml:space="preserve"> </w:t>
      </w:r>
      <w:r>
        <w:rPr>
          <w:sz w:val="18"/>
        </w:rPr>
        <w:t>forecasts</w:t>
      </w:r>
      <w:r>
        <w:rPr>
          <w:spacing w:val="-4"/>
          <w:sz w:val="18"/>
        </w:rPr>
        <w:t xml:space="preserve"> </w:t>
      </w:r>
      <w:r>
        <w:rPr>
          <w:sz w:val="18"/>
        </w:rPr>
        <w:t>or</w:t>
      </w:r>
      <w:r>
        <w:rPr>
          <w:spacing w:val="-3"/>
          <w:sz w:val="18"/>
        </w:rPr>
        <w:t xml:space="preserve"> </w:t>
      </w:r>
      <w:r>
        <w:rPr>
          <w:sz w:val="18"/>
        </w:rPr>
        <w:t>expectations</w:t>
      </w:r>
      <w:r>
        <w:rPr>
          <w:spacing w:val="-4"/>
          <w:sz w:val="18"/>
        </w:rPr>
        <w:t xml:space="preserve"> </w:t>
      </w:r>
      <w:r>
        <w:rPr>
          <w:sz w:val="18"/>
        </w:rPr>
        <w:t>are</w:t>
      </w:r>
      <w:r>
        <w:rPr>
          <w:spacing w:val="-3"/>
          <w:sz w:val="18"/>
        </w:rPr>
        <w:t xml:space="preserve"> </w:t>
      </w:r>
      <w:r>
        <w:rPr>
          <w:sz w:val="18"/>
        </w:rPr>
        <w:t>expressed</w:t>
      </w:r>
      <w:r>
        <w:rPr>
          <w:spacing w:val="-4"/>
          <w:sz w:val="18"/>
        </w:rPr>
        <w:t xml:space="preserve"> </w:t>
      </w:r>
      <w:r>
        <w:rPr>
          <w:sz w:val="18"/>
        </w:rPr>
        <w:t>in</w:t>
      </w:r>
      <w:r>
        <w:rPr>
          <w:spacing w:val="-4"/>
          <w:sz w:val="18"/>
        </w:rPr>
        <w:t xml:space="preserve"> </w:t>
      </w:r>
      <w:r>
        <w:rPr>
          <w:sz w:val="18"/>
        </w:rPr>
        <w:t>this</w:t>
      </w:r>
      <w:r>
        <w:rPr>
          <w:spacing w:val="-4"/>
          <w:sz w:val="18"/>
        </w:rPr>
        <w:t xml:space="preserve"> </w:t>
      </w:r>
      <w:r>
        <w:rPr>
          <w:sz w:val="18"/>
        </w:rPr>
        <w:t>press</w:t>
      </w:r>
      <w:r>
        <w:rPr>
          <w:spacing w:val="-4"/>
          <w:sz w:val="18"/>
        </w:rPr>
        <w:t xml:space="preserve"> </w:t>
      </w:r>
      <w:r>
        <w:rPr>
          <w:sz w:val="18"/>
        </w:rPr>
        <w:t>release</w:t>
      </w:r>
      <w:r>
        <w:rPr>
          <w:spacing w:val="-3"/>
          <w:sz w:val="18"/>
        </w:rPr>
        <w:t xml:space="preserve"> </w:t>
      </w:r>
      <w:r>
        <w:rPr>
          <w:sz w:val="18"/>
        </w:rPr>
        <w:t>or</w:t>
      </w:r>
      <w:r>
        <w:rPr>
          <w:spacing w:val="-3"/>
          <w:sz w:val="18"/>
        </w:rPr>
        <w:t xml:space="preserve"> </w:t>
      </w:r>
      <w:r>
        <w:rPr>
          <w:sz w:val="18"/>
        </w:rPr>
        <w:t>where our statements concern the future, these forecasts, expectations or statements may involve known or unknown risks and uncertainties. Actual results or developments may vary, depending on changes in the operating environment.</w:t>
      </w:r>
    </w:p>
    <w:p w14:paraId="376C8C1A" w14:textId="77777777" w:rsidR="00A048E1" w:rsidRDefault="00207EE0">
      <w:pPr>
        <w:spacing w:line="189" w:lineRule="auto"/>
        <w:ind w:left="101" w:right="3012"/>
        <w:rPr>
          <w:sz w:val="18"/>
        </w:rPr>
      </w:pPr>
      <w:r>
        <w:rPr>
          <w:sz w:val="18"/>
        </w:rPr>
        <w:t>Neither</w:t>
      </w:r>
      <w:r>
        <w:rPr>
          <w:spacing w:val="-5"/>
          <w:sz w:val="18"/>
        </w:rPr>
        <w:t xml:space="preserve"> </w:t>
      </w:r>
      <w:r>
        <w:rPr>
          <w:sz w:val="18"/>
        </w:rPr>
        <w:t>Evonik</w:t>
      </w:r>
      <w:r>
        <w:rPr>
          <w:spacing w:val="-3"/>
          <w:sz w:val="18"/>
        </w:rPr>
        <w:t xml:space="preserve"> </w:t>
      </w:r>
      <w:r>
        <w:rPr>
          <w:sz w:val="18"/>
        </w:rPr>
        <w:t>Industries</w:t>
      </w:r>
      <w:r>
        <w:rPr>
          <w:spacing w:val="-4"/>
          <w:sz w:val="18"/>
        </w:rPr>
        <w:t xml:space="preserve"> </w:t>
      </w:r>
      <w:r>
        <w:rPr>
          <w:sz w:val="18"/>
        </w:rPr>
        <w:t>AG</w:t>
      </w:r>
      <w:r>
        <w:rPr>
          <w:spacing w:val="-3"/>
          <w:sz w:val="18"/>
        </w:rPr>
        <w:t xml:space="preserve"> </w:t>
      </w:r>
      <w:r>
        <w:rPr>
          <w:sz w:val="18"/>
        </w:rPr>
        <w:t>nor</w:t>
      </w:r>
      <w:r>
        <w:rPr>
          <w:spacing w:val="-3"/>
          <w:sz w:val="18"/>
        </w:rPr>
        <w:t xml:space="preserve"> </w:t>
      </w:r>
      <w:r>
        <w:rPr>
          <w:sz w:val="18"/>
        </w:rPr>
        <w:t>its</w:t>
      </w:r>
      <w:r>
        <w:rPr>
          <w:spacing w:val="-6"/>
          <w:sz w:val="18"/>
        </w:rPr>
        <w:t xml:space="preserve"> </w:t>
      </w:r>
      <w:r>
        <w:rPr>
          <w:sz w:val="18"/>
        </w:rPr>
        <w:t>group</w:t>
      </w:r>
      <w:r>
        <w:rPr>
          <w:spacing w:val="-4"/>
          <w:sz w:val="18"/>
        </w:rPr>
        <w:t xml:space="preserve"> </w:t>
      </w:r>
      <w:r>
        <w:rPr>
          <w:sz w:val="18"/>
        </w:rPr>
        <w:t>companies</w:t>
      </w:r>
      <w:r>
        <w:rPr>
          <w:spacing w:val="-6"/>
          <w:sz w:val="18"/>
        </w:rPr>
        <w:t xml:space="preserve"> </w:t>
      </w:r>
      <w:r>
        <w:rPr>
          <w:sz w:val="18"/>
        </w:rPr>
        <w:t>assume</w:t>
      </w:r>
      <w:r>
        <w:rPr>
          <w:spacing w:val="-3"/>
          <w:sz w:val="18"/>
        </w:rPr>
        <w:t xml:space="preserve"> </w:t>
      </w:r>
      <w:r>
        <w:rPr>
          <w:sz w:val="18"/>
        </w:rPr>
        <w:t>an</w:t>
      </w:r>
      <w:r>
        <w:rPr>
          <w:spacing w:val="-2"/>
          <w:sz w:val="18"/>
        </w:rPr>
        <w:t xml:space="preserve"> </w:t>
      </w:r>
      <w:r>
        <w:rPr>
          <w:sz w:val="18"/>
        </w:rPr>
        <w:t>obligation</w:t>
      </w:r>
      <w:r>
        <w:rPr>
          <w:spacing w:val="-2"/>
          <w:sz w:val="18"/>
        </w:rPr>
        <w:t xml:space="preserve"> </w:t>
      </w:r>
      <w:r>
        <w:rPr>
          <w:sz w:val="18"/>
        </w:rPr>
        <w:t>to update the forecasts, expectations or statements contained in this release.</w:t>
      </w:r>
    </w:p>
    <w:sectPr w:rsidR="00A048E1">
      <w:pgSz w:w="11910" w:h="16840"/>
      <w:pgMar w:top="1660" w:right="360" w:bottom="1100" w:left="1260" w:header="86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8C23" w14:textId="77777777" w:rsidR="00000000" w:rsidRDefault="00207EE0">
      <w:r>
        <w:separator/>
      </w:r>
    </w:p>
  </w:endnote>
  <w:endnote w:type="continuationSeparator" w:id="0">
    <w:p w14:paraId="376C8C25" w14:textId="77777777" w:rsidR="00000000" w:rsidRDefault="0020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581D" w14:textId="77777777" w:rsidR="00207EE0" w:rsidRDefault="00207E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C1C" w14:textId="017E95E7" w:rsidR="00A048E1" w:rsidRDefault="00207EE0">
    <w:pPr>
      <w:pStyle w:val="Corpodetexto"/>
      <w:spacing w:line="14" w:lineRule="auto"/>
      <w:rPr>
        <w:sz w:val="20"/>
      </w:rPr>
    </w:pPr>
    <w:r>
      <w:rPr>
        <w:noProof/>
      </w:rPr>
      <mc:AlternateContent>
        <mc:Choice Requires="wps">
          <w:drawing>
            <wp:anchor distT="0" distB="0" distL="114300" distR="114300" simplePos="0" relativeHeight="487517184" behindDoc="0" locked="0" layoutInCell="0" allowOverlap="1" wp14:anchorId="4176FD93" wp14:editId="62691265">
              <wp:simplePos x="0" y="0"/>
              <wp:positionH relativeFrom="page">
                <wp:posOffset>0</wp:posOffset>
              </wp:positionH>
              <wp:positionV relativeFrom="page">
                <wp:posOffset>10229215</wp:posOffset>
              </wp:positionV>
              <wp:extent cx="7562850" cy="273050"/>
              <wp:effectExtent l="0" t="0" r="0" b="12700"/>
              <wp:wrapNone/>
              <wp:docPr id="2" name="MSIPCM61874b1caf1646f76434ce60" descr="{&quot;HashCode&quot;:133714649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EE9B4B" w14:textId="7878A3A2" w:rsidR="00207EE0" w:rsidRPr="00207EE0" w:rsidRDefault="00207EE0" w:rsidP="00207EE0">
                          <w:pPr>
                            <w:rPr>
                              <w:rFonts w:ascii="Calibri" w:hAnsi="Calibri" w:cs="Calibri"/>
                              <w:color w:val="000000"/>
                              <w:sz w:val="20"/>
                            </w:rPr>
                          </w:pPr>
                          <w:r w:rsidRPr="00207EE0">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176FD93" id="_x0000_t202" coordsize="21600,21600" o:spt="202" path="m,l,21600r21600,l21600,xe">
              <v:stroke joinstyle="miter"/>
              <v:path gradientshapeok="t" o:connecttype="rect"/>
            </v:shapetype>
            <v:shape id="MSIPCM61874b1caf1646f76434ce60" o:spid="_x0000_s1026" type="#_x0000_t202" alt="{&quot;HashCode&quot;:1337146498,&quot;Height&quot;:842.0,&quot;Width&quot;:595.0,&quot;Placement&quot;:&quot;Footer&quot;,&quot;Index&quot;:&quot;Primary&quot;,&quot;Section&quot;:1,&quot;Top&quot;:0.0,&quot;Left&quot;:0.0}" style="position:absolute;margin-left:0;margin-top:805.45pt;width:595.5pt;height:21.5pt;z-index:48751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" o:allowincell="f" filled="f" stroked="f" strokeweight=".5pt">
              <v:fill o:detectmouseclick="t"/>
              <v:textbox inset="20pt,0,,0">
                <w:txbxContent>
                  <w:p w14:paraId="40EE9B4B" w14:textId="7878A3A2" w:rsidR="00207EE0" w:rsidRPr="00207EE0" w:rsidRDefault="00207EE0" w:rsidP="00207EE0">
                    <w:pPr>
                      <w:rPr>
                        <w:rFonts w:ascii="Calibri" w:hAnsi="Calibri" w:cs="Calibri"/>
                        <w:color w:val="000000"/>
                        <w:sz w:val="20"/>
                      </w:rPr>
                    </w:pPr>
                    <w:r w:rsidRPr="00207EE0">
                      <w:rPr>
                        <w:rFonts w:ascii="Calibri" w:hAnsi="Calibri" w:cs="Calibri"/>
                        <w:color w:val="000000"/>
                        <w:sz w:val="20"/>
                      </w:rPr>
                      <w:t>[internal]</w:t>
                    </w:r>
                  </w:p>
                </w:txbxContent>
              </v:textbox>
              <w10:wrap anchorx="page" anchory="page"/>
            </v:shape>
          </w:pict>
        </mc:Fallback>
      </mc:AlternateContent>
    </w:r>
    <w:r>
      <w:rPr>
        <w:noProof/>
      </w:rPr>
      <mc:AlternateContent>
        <mc:Choice Requires="wps">
          <w:drawing>
            <wp:anchor distT="0" distB="0" distL="114300" distR="114300" simplePos="0" relativeHeight="487514112" behindDoc="1" locked="0" layoutInCell="1" allowOverlap="1" wp14:anchorId="376C8C23" wp14:editId="1F7909ED">
              <wp:simplePos x="0" y="0"/>
              <wp:positionH relativeFrom="page">
                <wp:posOffset>5685155</wp:posOffset>
              </wp:positionH>
              <wp:positionV relativeFrom="page">
                <wp:posOffset>9933940</wp:posOffset>
              </wp:positionV>
              <wp:extent cx="1210945" cy="15240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C8C2A" w14:textId="77777777" w:rsidR="00A048E1" w:rsidRDefault="00207EE0">
                          <w:pPr>
                            <w:spacing w:before="19"/>
                            <w:ind w:left="20"/>
                            <w:rPr>
                              <w:sz w:val="13"/>
                            </w:rPr>
                          </w:pPr>
                          <w:r>
                            <w:rPr>
                              <w:sz w:val="13"/>
                            </w:rPr>
                            <w:t>Commercial</w:t>
                          </w:r>
                          <w:r>
                            <w:rPr>
                              <w:spacing w:val="-8"/>
                              <w:sz w:val="13"/>
                            </w:rPr>
                            <w:t xml:space="preserve"> </w:t>
                          </w:r>
                          <w:r>
                            <w:rPr>
                              <w:sz w:val="13"/>
                            </w:rPr>
                            <w:t>Registry</w:t>
                          </w:r>
                          <w:r>
                            <w:rPr>
                              <w:spacing w:val="-8"/>
                              <w:sz w:val="13"/>
                            </w:rPr>
                            <w:t xml:space="preserve"> </w:t>
                          </w:r>
                          <w:r>
                            <w:rPr>
                              <w:sz w:val="13"/>
                            </w:rPr>
                            <w:t>B</w:t>
                          </w:r>
                          <w:r>
                            <w:rPr>
                              <w:spacing w:val="-8"/>
                              <w:sz w:val="13"/>
                            </w:rPr>
                            <w:t xml:space="preserve"> </w:t>
                          </w:r>
                          <w:r>
                            <w:rPr>
                              <w:spacing w:val="-2"/>
                              <w:sz w:val="13"/>
                            </w:rPr>
                            <w:t>19474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8C23" id="docshape1" o:spid="_x0000_s1027" type="#_x0000_t202" style="position:absolute;margin-left:447.65pt;margin-top:782.2pt;width:95.35pt;height:12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" filled="f" stroked="f">
              <v:textbox inset="0,0,0,0">
                <w:txbxContent>
                  <w:p w14:paraId="376C8C2A" w14:textId="77777777" w:rsidR="00A048E1" w:rsidRDefault="00207EE0">
                    <w:pPr>
                      <w:spacing w:before="19"/>
                      <w:ind w:left="20"/>
                      <w:rPr>
                        <w:sz w:val="13"/>
                      </w:rPr>
                    </w:pPr>
                    <w:r>
                      <w:rPr>
                        <w:sz w:val="13"/>
                      </w:rPr>
                      <w:t>Commercial</w:t>
                    </w:r>
                    <w:r>
                      <w:rPr>
                        <w:spacing w:val="-8"/>
                        <w:sz w:val="13"/>
                      </w:rPr>
                      <w:t xml:space="preserve"> </w:t>
                    </w:r>
                    <w:r>
                      <w:rPr>
                        <w:sz w:val="13"/>
                      </w:rPr>
                      <w:t>Registry</w:t>
                    </w:r>
                    <w:r>
                      <w:rPr>
                        <w:spacing w:val="-8"/>
                        <w:sz w:val="13"/>
                      </w:rPr>
                      <w:t xml:space="preserve"> </w:t>
                    </w:r>
                    <w:r>
                      <w:rPr>
                        <w:sz w:val="13"/>
                      </w:rPr>
                      <w:t>B</w:t>
                    </w:r>
                    <w:r>
                      <w:rPr>
                        <w:spacing w:val="-8"/>
                        <w:sz w:val="13"/>
                      </w:rPr>
                      <w:t xml:space="preserve"> </w:t>
                    </w:r>
                    <w:r>
                      <w:rPr>
                        <w:spacing w:val="-2"/>
                        <w:sz w:val="13"/>
                      </w:rPr>
                      <w:t>19474</w:t>
                    </w:r>
                  </w:p>
                </w:txbxContent>
              </v:textbox>
              <w10:wrap anchorx="page" anchory="page"/>
            </v:shape>
          </w:pict>
        </mc:Fallback>
      </mc:AlternateContent>
    </w:r>
    <w:r>
      <w:rPr>
        <w:noProof/>
      </w:rPr>
      <mc:AlternateContent>
        <mc:Choice Requires="wps">
          <w:drawing>
            <wp:anchor distT="0" distB="0" distL="114300" distR="114300" simplePos="0" relativeHeight="487514624" behindDoc="1" locked="0" layoutInCell="1" allowOverlap="1" wp14:anchorId="376C8C24" wp14:editId="79819216">
              <wp:simplePos x="0" y="0"/>
              <wp:positionH relativeFrom="page">
                <wp:posOffset>851535</wp:posOffset>
              </wp:positionH>
              <wp:positionV relativeFrom="page">
                <wp:posOffset>9970770</wp:posOffset>
              </wp:positionV>
              <wp:extent cx="793750" cy="24130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C8C2B" w14:textId="77777777" w:rsidR="00A048E1" w:rsidRDefault="00207EE0">
                          <w:pPr>
                            <w:pStyle w:val="Corpodetexto"/>
                            <w:spacing w:before="21"/>
                            <w:ind w:left="20"/>
                          </w:pPr>
                          <w:r>
                            <w:t>Page</w:t>
                          </w:r>
                          <w:r>
                            <w:rPr>
                              <w:spacing w:val="-3"/>
                            </w:rPr>
                            <w:t xml:space="preserve"> </w:t>
                          </w:r>
                          <w:r>
                            <w:t>1</w:t>
                          </w:r>
                          <w:r>
                            <w:rPr>
                              <w:spacing w:val="-1"/>
                            </w:rPr>
                            <w:t xml:space="preserve"> </w:t>
                          </w:r>
                          <w:r>
                            <w:t xml:space="preserve">of </w:t>
                          </w:r>
                          <w:r>
                            <w:rPr>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8C24" id="docshape2" o:spid="_x0000_s1028" type="#_x0000_t202" style="position:absolute;margin-left:67.05pt;margin-top:785.1pt;width:62.5pt;height:19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" filled="f" stroked="f">
              <v:textbox inset="0,0,0,0">
                <w:txbxContent>
                  <w:p w14:paraId="376C8C2B" w14:textId="77777777" w:rsidR="00A048E1" w:rsidRDefault="00207EE0">
                    <w:pPr>
                      <w:pStyle w:val="Corpodetexto"/>
                      <w:spacing w:before="21"/>
                      <w:ind w:left="20"/>
                    </w:pPr>
                    <w:r>
                      <w:t>Page</w:t>
                    </w:r>
                    <w:r>
                      <w:rPr>
                        <w:spacing w:val="-3"/>
                      </w:rPr>
                      <w:t xml:space="preserve"> </w:t>
                    </w:r>
                    <w:r>
                      <w:t>1</w:t>
                    </w:r>
                    <w:r>
                      <w:rPr>
                        <w:spacing w:val="-1"/>
                      </w:rPr>
                      <w:t xml:space="preserve"> </w:t>
                    </w:r>
                    <w:r>
                      <w:t xml:space="preserve">of </w:t>
                    </w:r>
                    <w:r>
                      <w:rPr>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E6F6" w14:textId="77777777" w:rsidR="00207EE0" w:rsidRDefault="00207EE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C1E" w14:textId="07DAAE58" w:rsidR="00A048E1" w:rsidRDefault="00207EE0">
    <w:pPr>
      <w:pStyle w:val="Corpodetexto"/>
      <w:spacing w:line="14" w:lineRule="auto"/>
      <w:rPr>
        <w:sz w:val="20"/>
      </w:rPr>
    </w:pPr>
    <w:r>
      <w:rPr>
        <w:noProof/>
      </w:rPr>
      <mc:AlternateContent>
        <mc:Choice Requires="wps">
          <w:drawing>
            <wp:anchor distT="0" distB="0" distL="114300" distR="114300" simplePos="0" relativeHeight="487518208" behindDoc="0" locked="0" layoutInCell="0" allowOverlap="1" wp14:anchorId="38D39474" wp14:editId="74DFA5A3">
              <wp:simplePos x="0" y="0"/>
              <wp:positionH relativeFrom="page">
                <wp:posOffset>0</wp:posOffset>
              </wp:positionH>
              <wp:positionV relativeFrom="page">
                <wp:posOffset>10229215</wp:posOffset>
              </wp:positionV>
              <wp:extent cx="7562850" cy="273050"/>
              <wp:effectExtent l="0" t="0" r="0" b="12700"/>
              <wp:wrapNone/>
              <wp:docPr id="4" name="MSIPCM16374bfa8f471acf44a2b4bf" descr="{&quot;HashCode&quot;:133714649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B0443C" w14:textId="09F71A8D" w:rsidR="00207EE0" w:rsidRPr="00207EE0" w:rsidRDefault="00207EE0" w:rsidP="00207EE0">
                          <w:pPr>
                            <w:rPr>
                              <w:rFonts w:ascii="Calibri" w:hAnsi="Calibri" w:cs="Calibri"/>
                              <w:color w:val="000000"/>
                              <w:sz w:val="20"/>
                            </w:rPr>
                          </w:pPr>
                          <w:r w:rsidRPr="00207EE0">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D39474" id="_x0000_t202" coordsize="21600,21600" o:spt="202" path="m,l,21600r21600,l21600,xe">
              <v:stroke joinstyle="miter"/>
              <v:path gradientshapeok="t" o:connecttype="rect"/>
            </v:shapetype>
            <v:shape id="MSIPCM16374bfa8f471acf44a2b4bf" o:spid="_x0000_s1029" type="#_x0000_t202" alt="{&quot;HashCode&quot;:1337146498,&quot;Height&quot;:842.0,&quot;Width&quot;:595.0,&quot;Placement&quot;:&quot;Footer&quot;,&quot;Index&quot;:&quot;Primary&quot;,&quot;Section&quot;:3,&quot;Top&quot;:0.0,&quot;Left&quot;:0.0}" style="position:absolute;margin-left:0;margin-top:805.45pt;width:595.5pt;height:21.5pt;z-index:48751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" o:allowincell="f" filled="f" stroked="f" strokeweight=".5pt">
              <v:fill o:detectmouseclick="t"/>
              <v:textbox inset="20pt,0,,0">
                <w:txbxContent>
                  <w:p w14:paraId="2BB0443C" w14:textId="09F71A8D" w:rsidR="00207EE0" w:rsidRPr="00207EE0" w:rsidRDefault="00207EE0" w:rsidP="00207EE0">
                    <w:pPr>
                      <w:rPr>
                        <w:rFonts w:ascii="Calibri" w:hAnsi="Calibri" w:cs="Calibri"/>
                        <w:color w:val="000000"/>
                        <w:sz w:val="20"/>
                      </w:rPr>
                    </w:pPr>
                    <w:r w:rsidRPr="00207EE0">
                      <w:rPr>
                        <w:rFonts w:ascii="Calibri" w:hAnsi="Calibri" w:cs="Calibri"/>
                        <w:color w:val="000000"/>
                        <w:sz w:val="20"/>
                      </w:rPr>
                      <w:t>[internal]</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376C8C29" wp14:editId="4CCDA25D">
              <wp:simplePos x="0" y="0"/>
              <wp:positionH relativeFrom="page">
                <wp:posOffset>851535</wp:posOffset>
              </wp:positionH>
              <wp:positionV relativeFrom="page">
                <wp:posOffset>9970770</wp:posOffset>
              </wp:positionV>
              <wp:extent cx="793750" cy="241300"/>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C8C2C" w14:textId="77777777" w:rsidR="00A048E1" w:rsidRDefault="00207EE0">
                          <w:pPr>
                            <w:pStyle w:val="Corpodetexto"/>
                            <w:spacing w:before="21"/>
                            <w:ind w:left="20"/>
                          </w:pPr>
                          <w:r>
                            <w:t>Page</w:t>
                          </w:r>
                          <w:r>
                            <w:rPr>
                              <w:spacing w:val="-3"/>
                            </w:rPr>
                            <w:t xml:space="preserve"> </w:t>
                          </w:r>
                          <w:r>
                            <w:fldChar w:fldCharType="begin"/>
                          </w:r>
                          <w:r>
                            <w:instrText xml:space="preserve"> PAGE </w:instrText>
                          </w:r>
                          <w:r>
                            <w:fldChar w:fldCharType="separate"/>
                          </w:r>
                          <w:r>
                            <w:t>2</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8C29" id="docshape3" o:spid="_x0000_s1030" type="#_x0000_t202" style="position:absolute;margin-left:67.05pt;margin-top:785.1pt;width:62.5pt;height:19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" filled="f" stroked="f">
              <v:textbox inset="0,0,0,0">
                <w:txbxContent>
                  <w:p w14:paraId="376C8C2C" w14:textId="77777777" w:rsidR="00A048E1" w:rsidRDefault="00207EE0">
                    <w:pPr>
                      <w:pStyle w:val="Corpodetexto"/>
                      <w:spacing w:before="21"/>
                      <w:ind w:left="20"/>
                    </w:pPr>
                    <w:r>
                      <w:t>Page</w:t>
                    </w:r>
                    <w:r>
                      <w:rPr>
                        <w:spacing w:val="-3"/>
                      </w:rPr>
                      <w:t xml:space="preserve"> </w:t>
                    </w:r>
                    <w:r>
                      <w:fldChar w:fldCharType="begin"/>
                    </w:r>
                    <w:r>
                      <w:instrText xml:space="preserve"> PAGE </w:instrText>
                    </w:r>
                    <w:r>
                      <w:fldChar w:fldCharType="separate"/>
                    </w:r>
                    <w:r>
                      <w:t>2</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8C1F" w14:textId="77777777" w:rsidR="00000000" w:rsidRDefault="00207EE0">
      <w:r>
        <w:separator/>
      </w:r>
    </w:p>
  </w:footnote>
  <w:footnote w:type="continuationSeparator" w:id="0">
    <w:p w14:paraId="376C8C21" w14:textId="77777777" w:rsidR="00000000" w:rsidRDefault="0020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BD05" w14:textId="77777777" w:rsidR="00207EE0" w:rsidRDefault="00207EE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C1B" w14:textId="77777777" w:rsidR="00A048E1" w:rsidRDefault="00207EE0">
    <w:pPr>
      <w:pStyle w:val="Corpodetexto"/>
      <w:spacing w:line="14" w:lineRule="auto"/>
      <w:rPr>
        <w:sz w:val="20"/>
      </w:rPr>
    </w:pPr>
    <w:r>
      <w:rPr>
        <w:noProof/>
      </w:rPr>
      <w:drawing>
        <wp:anchor distT="0" distB="0" distL="0" distR="0" simplePos="0" relativeHeight="487513088" behindDoc="1" locked="0" layoutInCell="1" allowOverlap="1" wp14:anchorId="376C8C1F" wp14:editId="376C8C20">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noProof/>
      </w:rPr>
      <w:drawing>
        <wp:anchor distT="0" distB="0" distL="0" distR="0" simplePos="0" relativeHeight="487513600" behindDoc="1" locked="0" layoutInCell="1" allowOverlap="1" wp14:anchorId="376C8C21" wp14:editId="376C8C22">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BBFC" w14:textId="77777777" w:rsidR="00207EE0" w:rsidRDefault="00207EE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C1D" w14:textId="77777777" w:rsidR="00A048E1" w:rsidRDefault="00207EE0">
    <w:pPr>
      <w:pStyle w:val="Corpodetexto"/>
      <w:spacing w:line="14" w:lineRule="auto"/>
      <w:rPr>
        <w:sz w:val="20"/>
      </w:rPr>
    </w:pPr>
    <w:r>
      <w:rPr>
        <w:noProof/>
      </w:rPr>
      <w:drawing>
        <wp:anchor distT="0" distB="0" distL="0" distR="0" simplePos="0" relativeHeight="487515136" behindDoc="1" locked="0" layoutInCell="1" allowOverlap="1" wp14:anchorId="376C8C25" wp14:editId="376C8C26">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noProof/>
      </w:rPr>
      <w:drawing>
        <wp:anchor distT="0" distB="0" distL="0" distR="0" simplePos="0" relativeHeight="487515648" behindDoc="1" locked="0" layoutInCell="1" allowOverlap="1" wp14:anchorId="376C8C27" wp14:editId="376C8C28">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A2FF1"/>
    <w:multiLevelType w:val="hybridMultilevel"/>
    <w:tmpl w:val="CBC86768"/>
    <w:lvl w:ilvl="0" w:tplc="87A64D5A">
      <w:numFmt w:val="bullet"/>
      <w:lvlText w:val="•"/>
      <w:lvlJc w:val="left"/>
      <w:pPr>
        <w:ind w:left="461" w:hanging="360"/>
      </w:pPr>
      <w:rPr>
        <w:rFonts w:ascii="Lucida Sans Unicode" w:eastAsia="Lucida Sans Unicode" w:hAnsi="Lucida Sans Unicode" w:cs="Lucida Sans Unicode" w:hint="default"/>
        <w:b w:val="0"/>
        <w:bCs w:val="0"/>
        <w:i w:val="0"/>
        <w:iCs w:val="0"/>
        <w:w w:val="100"/>
        <w:sz w:val="24"/>
        <w:szCs w:val="24"/>
        <w:lang w:val="de-DE" w:eastAsia="en-US" w:bidi="ar-SA"/>
      </w:rPr>
    </w:lvl>
    <w:lvl w:ilvl="1" w:tplc="04C200B2">
      <w:numFmt w:val="bullet"/>
      <w:lvlText w:val="•"/>
      <w:lvlJc w:val="left"/>
      <w:pPr>
        <w:ind w:left="1138" w:hanging="360"/>
      </w:pPr>
      <w:rPr>
        <w:rFonts w:hint="default"/>
        <w:lang w:val="de-DE" w:eastAsia="en-US" w:bidi="ar-SA"/>
      </w:rPr>
    </w:lvl>
    <w:lvl w:ilvl="2" w:tplc="1FE4F34C">
      <w:numFmt w:val="bullet"/>
      <w:lvlText w:val="•"/>
      <w:lvlJc w:val="left"/>
      <w:pPr>
        <w:ind w:left="1817" w:hanging="360"/>
      </w:pPr>
      <w:rPr>
        <w:rFonts w:hint="default"/>
        <w:lang w:val="de-DE" w:eastAsia="en-US" w:bidi="ar-SA"/>
      </w:rPr>
    </w:lvl>
    <w:lvl w:ilvl="3" w:tplc="357AD126">
      <w:numFmt w:val="bullet"/>
      <w:lvlText w:val="•"/>
      <w:lvlJc w:val="left"/>
      <w:pPr>
        <w:ind w:left="2495" w:hanging="360"/>
      </w:pPr>
      <w:rPr>
        <w:rFonts w:hint="default"/>
        <w:lang w:val="de-DE" w:eastAsia="en-US" w:bidi="ar-SA"/>
      </w:rPr>
    </w:lvl>
    <w:lvl w:ilvl="4" w:tplc="4B0801EE">
      <w:numFmt w:val="bullet"/>
      <w:lvlText w:val="•"/>
      <w:lvlJc w:val="left"/>
      <w:pPr>
        <w:ind w:left="3174" w:hanging="360"/>
      </w:pPr>
      <w:rPr>
        <w:rFonts w:hint="default"/>
        <w:lang w:val="de-DE" w:eastAsia="en-US" w:bidi="ar-SA"/>
      </w:rPr>
    </w:lvl>
    <w:lvl w:ilvl="5" w:tplc="70A4A0A0">
      <w:numFmt w:val="bullet"/>
      <w:lvlText w:val="•"/>
      <w:lvlJc w:val="left"/>
      <w:pPr>
        <w:ind w:left="3853" w:hanging="360"/>
      </w:pPr>
      <w:rPr>
        <w:rFonts w:hint="default"/>
        <w:lang w:val="de-DE" w:eastAsia="en-US" w:bidi="ar-SA"/>
      </w:rPr>
    </w:lvl>
    <w:lvl w:ilvl="6" w:tplc="A11C1EEC">
      <w:numFmt w:val="bullet"/>
      <w:lvlText w:val="•"/>
      <w:lvlJc w:val="left"/>
      <w:pPr>
        <w:ind w:left="4531" w:hanging="360"/>
      </w:pPr>
      <w:rPr>
        <w:rFonts w:hint="default"/>
        <w:lang w:val="de-DE" w:eastAsia="en-US" w:bidi="ar-SA"/>
      </w:rPr>
    </w:lvl>
    <w:lvl w:ilvl="7" w:tplc="A6D277A0">
      <w:numFmt w:val="bullet"/>
      <w:lvlText w:val="•"/>
      <w:lvlJc w:val="left"/>
      <w:pPr>
        <w:ind w:left="5210" w:hanging="360"/>
      </w:pPr>
      <w:rPr>
        <w:rFonts w:hint="default"/>
        <w:lang w:val="de-DE" w:eastAsia="en-US" w:bidi="ar-SA"/>
      </w:rPr>
    </w:lvl>
    <w:lvl w:ilvl="8" w:tplc="A95490CA">
      <w:numFmt w:val="bullet"/>
      <w:lvlText w:val="•"/>
      <w:lvlJc w:val="left"/>
      <w:pPr>
        <w:ind w:left="5889" w:hanging="360"/>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E1"/>
    <w:rsid w:val="00207EE0"/>
    <w:rsid w:val="00A048E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8BC8"/>
  <w15:docId w15:val="{10B3889C-F274-4F29-8BEF-4D3E9376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193"/>
      <w:ind w:left="101" w:right="42"/>
    </w:pPr>
    <w:rPr>
      <w:b/>
      <w:bCs/>
      <w:sz w:val="28"/>
      <w:szCs w:val="28"/>
    </w:rPr>
  </w:style>
  <w:style w:type="paragraph" w:styleId="PargrafodaLista">
    <w:name w:val="List Paragraph"/>
    <w:basedOn w:val="Normal"/>
    <w:uiPriority w:val="1"/>
    <w:qFormat/>
    <w:pPr>
      <w:spacing w:before="3"/>
      <w:ind w:left="461" w:right="38" w:hanging="3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7EE0"/>
    <w:pPr>
      <w:tabs>
        <w:tab w:val="center" w:pos="4252"/>
        <w:tab w:val="right" w:pos="8504"/>
      </w:tabs>
    </w:pPr>
  </w:style>
  <w:style w:type="character" w:customStyle="1" w:styleId="CabealhoChar">
    <w:name w:val="Cabeçalho Char"/>
    <w:basedOn w:val="Fontepargpadro"/>
    <w:link w:val="Cabealho"/>
    <w:uiPriority w:val="99"/>
    <w:rsid w:val="00207EE0"/>
    <w:rPr>
      <w:rFonts w:ascii="Lucida Sans Unicode" w:eastAsia="Lucida Sans Unicode" w:hAnsi="Lucida Sans Unicode" w:cs="Lucida Sans Unicode"/>
      <w:lang w:val="de-DE"/>
    </w:rPr>
  </w:style>
  <w:style w:type="paragraph" w:styleId="Rodap">
    <w:name w:val="footer"/>
    <w:basedOn w:val="Normal"/>
    <w:link w:val="RodapChar"/>
    <w:uiPriority w:val="99"/>
    <w:unhideWhenUsed/>
    <w:rsid w:val="00207EE0"/>
    <w:pPr>
      <w:tabs>
        <w:tab w:val="center" w:pos="4252"/>
        <w:tab w:val="right" w:pos="8504"/>
      </w:tabs>
    </w:pPr>
  </w:style>
  <w:style w:type="character" w:customStyle="1" w:styleId="RodapChar">
    <w:name w:val="Rodapé Char"/>
    <w:basedOn w:val="Fontepargpadro"/>
    <w:link w:val="Rodap"/>
    <w:uiPriority w:val="99"/>
    <w:rsid w:val="00207EE0"/>
    <w:rPr>
      <w:rFonts w:ascii="Lucida Sans Unicode" w:eastAsia="Lucida Sans Unicode" w:hAnsi="Lucida Sans Unicode" w:cs="Lucida Sans Unicod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na.schriever@evonik.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vonik.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ichael.richter@evonik.com"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2022-04-18T22:00:00+00:00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Press release_Capacity expansion isobutene derivatives (1)</DocumentTitle>
  </documentManagement>
</p:properties>
</file>

<file path=customXml/itemProps1.xml><?xml version="1.0" encoding="utf-8"?>
<ds:datastoreItem xmlns:ds="http://schemas.openxmlformats.org/officeDocument/2006/customXml" ds:itemID="{06D5929A-69D6-4342-A647-F4C71BBF4FE5}"/>
</file>

<file path=customXml/itemProps2.xml><?xml version="1.0" encoding="utf-8"?>
<ds:datastoreItem xmlns:ds="http://schemas.openxmlformats.org/officeDocument/2006/customXml" ds:itemID="{1803A21A-A5DE-4C6B-A8B2-298B2BF27966}"/>
</file>

<file path=customXml/itemProps3.xml><?xml version="1.0" encoding="utf-8"?>
<ds:datastoreItem xmlns:ds="http://schemas.openxmlformats.org/officeDocument/2006/customXml" ds:itemID="{18878670-0EFE-4510-9794-C3EC81B84A42}"/>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4412</Characters>
  <Application>Microsoft Office Word</Application>
  <DocSecurity>4</DocSecurity>
  <Lines>36</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cp:lastModifiedBy>Andrade, Camila</cp:lastModifiedBy>
  <cp:revision>2</cp:revision>
  <dcterms:created xsi:type="dcterms:W3CDTF">2022-04-19T19:24:00Z</dcterms:created>
  <dcterms:modified xsi:type="dcterms:W3CDTF">2022-04-19T19:24:00Z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für Microsoft 365</vt:lpwstr>
  </property>
  <property fmtid="{D5CDD505-2E9C-101B-9397-08002B2CF9AE}" pid="4" name="LastSaved">
    <vt:filetime>2022-04-19T00:00:00Z</vt:filetime>
  </property>
  <property fmtid="{D5CDD505-2E9C-101B-9397-08002B2CF9AE}" pid="5" name="MSIP_Label_abda4ade-b73a-4575-9edb-0cfe0c309fd1_Enabled">
    <vt:lpwstr>true</vt:lpwstr>
  </property>
  <property fmtid="{D5CDD505-2E9C-101B-9397-08002B2CF9AE}" pid="6" name="MSIP_Label_abda4ade-b73a-4575-9edb-0cfe0c309fd1_SetDate">
    <vt:lpwstr>2022-04-19T19:24:11Z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f90b7a3f-b1bb-48ec-95d5-580c9f9a2f89</vt:lpwstr>
  </property>
  <property fmtid="{D5CDD505-2E9C-101B-9397-08002B2CF9AE}" pid="11" name="MSIP_Label_abda4ade-b73a-4575-9edb-0cfe0c309fd1_ContentBits">
    <vt:lpwstr>2</vt:lpwstr>
  </property>
  <property fmtid="{D5CDD505-2E9C-101B-9397-08002B2CF9AE}" pid="12" name="ContentTypeId">
    <vt:lpwstr>0x0101006733390B45FCDA43ACFBB8863C0B5B9D</vt:lpwstr>
  </property>
</Properties>
</file>