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B0991" w:rsidRPr="004B0991" w14:paraId="48AF9866" w14:textId="77777777" w:rsidTr="00D81410">
        <w:trPr>
          <w:trHeight w:val="851"/>
        </w:trPr>
        <w:tc>
          <w:tcPr>
            <w:tcW w:w="2552" w:type="dxa"/>
            <w:shd w:val="clear" w:color="auto" w:fill="auto"/>
          </w:tcPr>
          <w:p w14:paraId="48AF985F" w14:textId="61D2D590" w:rsidR="004F1918" w:rsidRPr="004B0991" w:rsidRDefault="009858AD" w:rsidP="004F1918">
            <w:pPr>
              <w:pStyle w:val="M7"/>
              <w:framePr w:wrap="auto" w:vAnchor="margin" w:hAnchor="text" w:xAlign="left" w:yAlign="inline"/>
              <w:suppressOverlap w:val="0"/>
              <w:rPr>
                <w:b w:val="0"/>
                <w:color w:val="000000" w:themeColor="text1"/>
                <w:sz w:val="18"/>
                <w:szCs w:val="18"/>
                <w:lang w:val="en-US"/>
              </w:rPr>
            </w:pPr>
            <w:r w:rsidRPr="009858AD">
              <w:rPr>
                <w:b w:val="0"/>
                <w:color w:val="000000" w:themeColor="text1"/>
                <w:sz w:val="18"/>
                <w:szCs w:val="18"/>
                <w:lang w:val="en-US"/>
              </w:rPr>
              <w:t xml:space="preserve">21 </w:t>
            </w:r>
            <w:r w:rsidR="007E5AFE" w:rsidRPr="009858AD">
              <w:rPr>
                <w:b w:val="0"/>
                <w:color w:val="000000" w:themeColor="text1"/>
                <w:sz w:val="18"/>
                <w:szCs w:val="18"/>
                <w:lang w:val="en-US"/>
              </w:rPr>
              <w:t>March</w:t>
            </w:r>
            <w:r w:rsidR="000D37A4" w:rsidRPr="009858AD">
              <w:rPr>
                <w:b w:val="0"/>
                <w:color w:val="000000" w:themeColor="text1"/>
                <w:sz w:val="18"/>
                <w:szCs w:val="18"/>
                <w:lang w:val="en-US"/>
              </w:rPr>
              <w:t xml:space="preserve"> 2023</w:t>
            </w:r>
          </w:p>
          <w:p w14:paraId="48AF9860" w14:textId="1AA1C999" w:rsidR="004F1918" w:rsidRPr="004B0991" w:rsidRDefault="004F1918" w:rsidP="004F1918">
            <w:pPr>
              <w:pStyle w:val="M7"/>
              <w:framePr w:wrap="auto" w:vAnchor="margin" w:hAnchor="text" w:xAlign="left" w:yAlign="inline"/>
              <w:suppressOverlap w:val="0"/>
              <w:rPr>
                <w:color w:val="000000" w:themeColor="text1"/>
                <w:lang w:val="en-US"/>
              </w:rPr>
            </w:pPr>
          </w:p>
          <w:p w14:paraId="4BBFA430" w14:textId="77777777" w:rsidR="009C7676" w:rsidRPr="004B0991" w:rsidRDefault="009C7676" w:rsidP="004F1918">
            <w:pPr>
              <w:pStyle w:val="M7"/>
              <w:framePr w:wrap="auto" w:vAnchor="margin" w:hAnchor="text" w:xAlign="left" w:yAlign="inline"/>
              <w:suppressOverlap w:val="0"/>
              <w:rPr>
                <w:color w:val="000000" w:themeColor="text1"/>
                <w:lang w:val="en-US"/>
              </w:rPr>
            </w:pPr>
          </w:p>
          <w:p w14:paraId="16CECD12" w14:textId="60A0491E" w:rsidR="00195DC1" w:rsidRPr="004B0991" w:rsidRDefault="00BB75B8" w:rsidP="00195DC1">
            <w:pPr>
              <w:pStyle w:val="M10"/>
              <w:framePr w:wrap="auto" w:vAnchor="margin" w:hAnchor="text" w:xAlign="left" w:yAlign="inline"/>
              <w:suppressOverlap w:val="0"/>
              <w:rPr>
                <w:b/>
                <w:color w:val="000000" w:themeColor="text1"/>
                <w:lang w:val="en-US"/>
              </w:rPr>
            </w:pPr>
            <w:r w:rsidRPr="004B0991">
              <w:rPr>
                <w:b/>
                <w:bCs/>
                <w:color w:val="000000" w:themeColor="text1"/>
                <w:lang w:val="en-US"/>
              </w:rPr>
              <w:t xml:space="preserve">Main </w:t>
            </w:r>
            <w:r w:rsidR="004D021B" w:rsidRPr="004B0991">
              <w:rPr>
                <w:b/>
                <w:bCs/>
                <w:color w:val="000000" w:themeColor="text1"/>
                <w:lang w:val="en-US"/>
              </w:rPr>
              <w:t xml:space="preserve">press </w:t>
            </w:r>
            <w:r w:rsidRPr="004B0991">
              <w:rPr>
                <w:b/>
                <w:bCs/>
                <w:color w:val="000000" w:themeColor="text1"/>
                <w:lang w:val="en-US"/>
              </w:rPr>
              <w:t>c</w:t>
            </w:r>
            <w:r w:rsidR="009C7676" w:rsidRPr="004B0991">
              <w:rPr>
                <w:b/>
                <w:bCs/>
                <w:color w:val="000000" w:themeColor="text1"/>
                <w:lang w:val="en-US"/>
              </w:rPr>
              <w:t>ontact</w:t>
            </w:r>
            <w:r w:rsidR="009C7676" w:rsidRPr="004B0991">
              <w:rPr>
                <w:color w:val="000000" w:themeColor="text1"/>
                <w:lang w:val="en-US"/>
              </w:rPr>
              <w:t xml:space="preserve"> </w:t>
            </w:r>
            <w:r w:rsidR="009C7676" w:rsidRPr="004B0991">
              <w:rPr>
                <w:color w:val="000000" w:themeColor="text1"/>
                <w:lang w:val="en-US"/>
              </w:rPr>
              <w:br/>
            </w:r>
            <w:r w:rsidR="00445F03" w:rsidRPr="004B0991">
              <w:rPr>
                <w:b/>
                <w:color w:val="000000" w:themeColor="text1"/>
                <w:lang w:val="en-US"/>
              </w:rPr>
              <w:t xml:space="preserve">Fabian Schwane </w:t>
            </w:r>
          </w:p>
          <w:p w14:paraId="5B0CB769" w14:textId="77777777" w:rsidR="00397F27" w:rsidRPr="004B0991" w:rsidRDefault="00397F27" w:rsidP="00397F27">
            <w:pPr>
              <w:pStyle w:val="M10"/>
              <w:framePr w:wrap="auto" w:vAnchor="margin" w:hAnchor="text" w:xAlign="left" w:yAlign="inline"/>
              <w:suppressOverlap w:val="0"/>
              <w:rPr>
                <w:color w:val="000000" w:themeColor="text1"/>
                <w:lang w:val="en-US"/>
              </w:rPr>
            </w:pPr>
            <w:r w:rsidRPr="004B0991">
              <w:rPr>
                <w:color w:val="000000" w:themeColor="text1"/>
                <w:lang w:val="en-US"/>
              </w:rPr>
              <w:t>Head of Market Communications</w:t>
            </w:r>
          </w:p>
          <w:p w14:paraId="11E527FD" w14:textId="47BFDDB6" w:rsidR="00397F27" w:rsidRPr="004B0991" w:rsidRDefault="00275336" w:rsidP="00397F27">
            <w:pPr>
              <w:pStyle w:val="M10"/>
              <w:framePr w:wrap="auto" w:vAnchor="margin" w:hAnchor="text" w:xAlign="left" w:yAlign="inline"/>
              <w:suppressOverlap w:val="0"/>
              <w:rPr>
                <w:color w:val="000000" w:themeColor="text1"/>
                <w:lang w:val="en-US"/>
              </w:rPr>
            </w:pPr>
            <w:r w:rsidRPr="004B0991">
              <w:rPr>
                <w:color w:val="000000" w:themeColor="text1"/>
                <w:lang w:val="en-US"/>
              </w:rPr>
              <w:t>Coating Additives</w:t>
            </w:r>
            <w:r w:rsidR="00397F27" w:rsidRPr="004B0991">
              <w:rPr>
                <w:color w:val="000000" w:themeColor="text1"/>
                <w:lang w:val="en-US"/>
              </w:rPr>
              <w:t xml:space="preserve"> </w:t>
            </w:r>
          </w:p>
          <w:p w14:paraId="4441AE71" w14:textId="0021E037" w:rsidR="00195DC1" w:rsidRPr="004B0991" w:rsidRDefault="00195DC1" w:rsidP="00195DC1">
            <w:pPr>
              <w:pStyle w:val="M10"/>
              <w:framePr w:wrap="auto" w:vAnchor="margin" w:hAnchor="text" w:xAlign="left" w:yAlign="inline"/>
              <w:suppressOverlap w:val="0"/>
              <w:rPr>
                <w:color w:val="000000" w:themeColor="text1"/>
                <w:lang w:val="en-US"/>
              </w:rPr>
            </w:pPr>
            <w:r w:rsidRPr="004B0991">
              <w:rPr>
                <w:color w:val="000000" w:themeColor="text1"/>
                <w:lang w:val="en-US"/>
              </w:rPr>
              <w:t xml:space="preserve">Phone + 49 </w:t>
            </w:r>
            <w:r w:rsidR="00445F03" w:rsidRPr="004B0991">
              <w:rPr>
                <w:color w:val="000000" w:themeColor="text1"/>
                <w:lang w:val="en-US"/>
              </w:rPr>
              <w:t>172 2133935</w:t>
            </w:r>
          </w:p>
          <w:p w14:paraId="45D2785B" w14:textId="2EA34911" w:rsidR="00195DC1" w:rsidRPr="004B0991" w:rsidRDefault="00445F03" w:rsidP="00195DC1">
            <w:pPr>
              <w:pStyle w:val="M12"/>
              <w:framePr w:wrap="auto" w:vAnchor="margin" w:hAnchor="text" w:xAlign="left" w:yAlign="inline"/>
              <w:suppressOverlap w:val="0"/>
              <w:rPr>
                <w:color w:val="000000" w:themeColor="text1"/>
                <w:lang w:val="en-US"/>
              </w:rPr>
            </w:pPr>
            <w:r w:rsidRPr="004B0991">
              <w:rPr>
                <w:color w:val="000000" w:themeColor="text1"/>
                <w:lang w:val="en-US"/>
              </w:rPr>
              <w:t>fabian.schwane</w:t>
            </w:r>
            <w:r w:rsidR="00195DC1" w:rsidRPr="004B0991">
              <w:rPr>
                <w:color w:val="000000" w:themeColor="text1"/>
                <w:lang w:val="en-US"/>
              </w:rPr>
              <w:t>@evonik.com</w:t>
            </w:r>
          </w:p>
          <w:p w14:paraId="6E09D66A" w14:textId="77777777" w:rsidR="00195DC1" w:rsidRPr="004B0991" w:rsidRDefault="00195DC1" w:rsidP="009C7676">
            <w:pPr>
              <w:pStyle w:val="M7"/>
              <w:framePr w:wrap="auto" w:vAnchor="margin" w:hAnchor="text" w:xAlign="left" w:yAlign="inline"/>
              <w:suppressOverlap w:val="0"/>
              <w:rPr>
                <w:color w:val="000000" w:themeColor="text1"/>
                <w:lang w:val="en-US"/>
              </w:rPr>
            </w:pPr>
          </w:p>
          <w:p w14:paraId="0F59A9C5" w14:textId="4B681302" w:rsidR="00195DC1" w:rsidRPr="004B0991" w:rsidRDefault="00BB75B8" w:rsidP="009C7676">
            <w:pPr>
              <w:pStyle w:val="M7"/>
              <w:framePr w:wrap="auto" w:vAnchor="margin" w:hAnchor="text" w:xAlign="left" w:yAlign="inline"/>
              <w:suppressOverlap w:val="0"/>
              <w:rPr>
                <w:color w:val="000000" w:themeColor="text1"/>
                <w:lang w:val="en-US"/>
              </w:rPr>
            </w:pPr>
            <w:r w:rsidRPr="004B0991">
              <w:rPr>
                <w:color w:val="000000" w:themeColor="text1"/>
                <w:lang w:val="en-US"/>
              </w:rPr>
              <w:t>Alternative press contact</w:t>
            </w:r>
          </w:p>
          <w:p w14:paraId="030E7607" w14:textId="461774B7" w:rsidR="009C7676" w:rsidRPr="004B0991" w:rsidRDefault="007170B2" w:rsidP="009C7676">
            <w:pPr>
              <w:pStyle w:val="M7"/>
              <w:framePr w:wrap="auto" w:vAnchor="margin" w:hAnchor="text" w:xAlign="left" w:yAlign="inline"/>
              <w:suppressOverlap w:val="0"/>
              <w:rPr>
                <w:color w:val="000000" w:themeColor="text1"/>
                <w:lang w:val="en-US"/>
              </w:rPr>
            </w:pPr>
            <w:r w:rsidRPr="004B0991">
              <w:rPr>
                <w:color w:val="000000" w:themeColor="text1"/>
                <w:lang w:val="en-US"/>
              </w:rPr>
              <w:t>Katja Marx</w:t>
            </w:r>
          </w:p>
          <w:p w14:paraId="155121C4" w14:textId="77777777" w:rsidR="00BD35EB" w:rsidRPr="004B0991" w:rsidRDefault="009C7676" w:rsidP="009C7676">
            <w:pPr>
              <w:pStyle w:val="M9"/>
              <w:framePr w:wrap="auto" w:vAnchor="margin" w:hAnchor="text" w:xAlign="left" w:yAlign="inline"/>
              <w:suppressOverlap w:val="0"/>
              <w:rPr>
                <w:color w:val="000000" w:themeColor="text1"/>
                <w:lang w:val="en-US"/>
              </w:rPr>
            </w:pPr>
            <w:r w:rsidRPr="004B0991">
              <w:rPr>
                <w:color w:val="000000" w:themeColor="text1"/>
                <w:lang w:val="en-US"/>
              </w:rPr>
              <w:t xml:space="preserve">Head of </w:t>
            </w:r>
            <w:r w:rsidR="00195DC1" w:rsidRPr="004B0991">
              <w:rPr>
                <w:color w:val="000000" w:themeColor="text1"/>
                <w:lang w:val="en-US"/>
              </w:rPr>
              <w:t xml:space="preserve">Market </w:t>
            </w:r>
            <w:r w:rsidRPr="004B0991">
              <w:rPr>
                <w:color w:val="000000" w:themeColor="text1"/>
                <w:lang w:val="en-US"/>
              </w:rPr>
              <w:t xml:space="preserve">Communications </w:t>
            </w:r>
          </w:p>
          <w:p w14:paraId="15DA04F2" w14:textId="11C8B0AE" w:rsidR="009C7676" w:rsidRPr="004B0991" w:rsidRDefault="00BD35EB" w:rsidP="009C7676">
            <w:pPr>
              <w:pStyle w:val="M9"/>
              <w:framePr w:wrap="auto" w:vAnchor="margin" w:hAnchor="text" w:xAlign="left" w:yAlign="inline"/>
              <w:suppressOverlap w:val="0"/>
              <w:rPr>
                <w:color w:val="000000" w:themeColor="text1"/>
                <w:lang w:val="en-US"/>
              </w:rPr>
            </w:pPr>
            <w:r w:rsidRPr="004B0991">
              <w:rPr>
                <w:color w:val="000000" w:themeColor="text1"/>
                <w:lang w:val="en-US"/>
              </w:rPr>
              <w:t>Specialty Additi</w:t>
            </w:r>
            <w:r w:rsidR="008C54B0" w:rsidRPr="004B0991">
              <w:rPr>
                <w:color w:val="000000" w:themeColor="text1"/>
                <w:lang w:val="en-US"/>
              </w:rPr>
              <w:t xml:space="preserve">ves </w:t>
            </w:r>
            <w:r w:rsidR="009C7676" w:rsidRPr="004B0991">
              <w:rPr>
                <w:color w:val="000000" w:themeColor="text1"/>
                <w:lang w:val="en-US"/>
              </w:rPr>
              <w:br/>
              <w:t xml:space="preserve">Phone +49 </w:t>
            </w:r>
            <w:r w:rsidR="0021610F" w:rsidRPr="004B0991">
              <w:rPr>
                <w:color w:val="000000" w:themeColor="text1"/>
                <w:lang w:val="en-US"/>
              </w:rPr>
              <w:t>6181 59-13831</w:t>
            </w:r>
          </w:p>
          <w:p w14:paraId="049090C2" w14:textId="791C382F" w:rsidR="00BD35EB" w:rsidRPr="004B0991" w:rsidRDefault="00BD35EB" w:rsidP="009C7676">
            <w:pPr>
              <w:spacing w:line="180" w:lineRule="exact"/>
              <w:rPr>
                <w:rStyle w:val="Hyperlink"/>
                <w:color w:val="000000" w:themeColor="text1"/>
                <w:sz w:val="13"/>
                <w:szCs w:val="13"/>
              </w:rPr>
            </w:pPr>
            <w:r w:rsidRPr="004B0991">
              <w:rPr>
                <w:rStyle w:val="Hyperlink"/>
                <w:color w:val="000000" w:themeColor="text1"/>
                <w:sz w:val="13"/>
                <w:szCs w:val="13"/>
              </w:rPr>
              <w:t>katja.marx@evonik.com</w:t>
            </w:r>
          </w:p>
          <w:p w14:paraId="48AF9865" w14:textId="4A69E238" w:rsidR="004F1918" w:rsidRPr="004B0991" w:rsidRDefault="004F1918" w:rsidP="00BD35EB">
            <w:pPr>
              <w:spacing w:line="180" w:lineRule="exact"/>
              <w:rPr>
                <w:color w:val="000000" w:themeColor="text1"/>
              </w:rPr>
            </w:pPr>
          </w:p>
        </w:tc>
      </w:tr>
      <w:tr w:rsidR="004B0991" w:rsidRPr="004B0991" w14:paraId="48AF986E" w14:textId="77777777" w:rsidTr="00D81410">
        <w:trPr>
          <w:trHeight w:val="851"/>
        </w:trPr>
        <w:tc>
          <w:tcPr>
            <w:tcW w:w="2552" w:type="dxa"/>
            <w:shd w:val="clear" w:color="auto" w:fill="auto"/>
          </w:tcPr>
          <w:p w14:paraId="48AF986D" w14:textId="77777777" w:rsidR="004F1918" w:rsidRPr="004B0991" w:rsidRDefault="004F1918" w:rsidP="004F1918">
            <w:pPr>
              <w:pStyle w:val="M12"/>
              <w:framePr w:wrap="auto" w:vAnchor="margin" w:hAnchor="text" w:xAlign="left" w:yAlign="inline"/>
              <w:suppressOverlap w:val="0"/>
              <w:rPr>
                <w:color w:val="000000" w:themeColor="text1"/>
                <w:lang w:val="en-US"/>
              </w:rPr>
            </w:pPr>
          </w:p>
        </w:tc>
      </w:tr>
    </w:tbl>
    <w:p w14:paraId="0EC0D4E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lang w:val="de-DE"/>
        </w:rPr>
      </w:pPr>
      <w:r w:rsidRPr="004B0991">
        <w:rPr>
          <w:b/>
          <w:noProof/>
          <w:color w:val="000000" w:themeColor="text1"/>
          <w:sz w:val="13"/>
          <w:szCs w:val="13"/>
          <w:lang w:val="de-DE"/>
        </w:rPr>
        <w:t>Evonik Industries AG</w:t>
      </w:r>
    </w:p>
    <w:p w14:paraId="16B43AA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lang w:val="de-DE"/>
        </w:rPr>
      </w:pPr>
      <w:r w:rsidRPr="004B0991">
        <w:rPr>
          <w:noProof/>
          <w:color w:val="000000" w:themeColor="text1"/>
          <w:sz w:val="13"/>
          <w:szCs w:val="13"/>
          <w:lang w:val="de-DE"/>
        </w:rPr>
        <w:t>Rellinghauser Straße 1-11</w:t>
      </w:r>
    </w:p>
    <w:p w14:paraId="1B3AA389"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45128 Essen</w:t>
      </w:r>
    </w:p>
    <w:p w14:paraId="33A07F35"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Germany</w:t>
      </w:r>
    </w:p>
    <w:p w14:paraId="2F3CF630"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Phone +49 201 177-01</w:t>
      </w:r>
    </w:p>
    <w:p w14:paraId="0A0FE1EA"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www.evonik.com</w:t>
      </w:r>
    </w:p>
    <w:p w14:paraId="1E5A77F8"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p>
    <w:p w14:paraId="0FB93425"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Supervisory Board</w:t>
      </w:r>
      <w:r w:rsidRPr="004B0991">
        <w:rPr>
          <w:noProof/>
          <w:color w:val="000000" w:themeColor="text1"/>
          <w:sz w:val="13"/>
          <w:szCs w:val="13"/>
        </w:rPr>
        <w:br/>
        <w:t>Bernd Tönjes, Chairman</w:t>
      </w:r>
      <w:r w:rsidRPr="004B0991">
        <w:rPr>
          <w:noProof/>
          <w:color w:val="000000" w:themeColor="text1"/>
          <w:sz w:val="13"/>
          <w:szCs w:val="13"/>
        </w:rPr>
        <w:br/>
        <w:t>Executive Board</w:t>
      </w:r>
      <w:r w:rsidRPr="004B0991">
        <w:rPr>
          <w:noProof/>
          <w:color w:val="000000" w:themeColor="text1"/>
          <w:sz w:val="13"/>
          <w:szCs w:val="13"/>
        </w:rPr>
        <w:br/>
        <w:t>Christian Kullmann, Chairman</w:t>
      </w:r>
      <w:r w:rsidRPr="004B0991">
        <w:rPr>
          <w:noProof/>
          <w:color w:val="000000" w:themeColor="text1"/>
          <w:sz w:val="13"/>
          <w:szCs w:val="13"/>
        </w:rPr>
        <w:br/>
        <w:t>Dr. Harald Schwager, Deputy Chairman</w:t>
      </w:r>
      <w:r w:rsidRPr="004B0991">
        <w:rPr>
          <w:noProof/>
          <w:color w:val="000000" w:themeColor="text1"/>
          <w:sz w:val="13"/>
          <w:szCs w:val="13"/>
        </w:rPr>
        <w:br/>
        <w:t>Thomas Wessel, Ute Wolf</w:t>
      </w:r>
    </w:p>
    <w:p w14:paraId="4F123B1E"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p>
    <w:p w14:paraId="0972D946"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Registered Office is Essen</w:t>
      </w:r>
    </w:p>
    <w:p w14:paraId="16061113"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Register Court Essen Local Court</w:t>
      </w:r>
    </w:p>
    <w:p w14:paraId="01C9B3B0" w14:textId="77777777" w:rsidR="009E691F" w:rsidRPr="004B0991" w:rsidRDefault="009E691F" w:rsidP="009E691F">
      <w:pPr>
        <w:framePr w:w="2659" w:wrap="around" w:vAnchor="page" w:hAnchor="page" w:x="8971" w:y="12781" w:anchorLock="1"/>
        <w:spacing w:line="180" w:lineRule="exact"/>
        <w:rPr>
          <w:noProof/>
          <w:color w:val="000000" w:themeColor="text1"/>
          <w:sz w:val="13"/>
          <w:szCs w:val="13"/>
        </w:rPr>
      </w:pPr>
      <w:r w:rsidRPr="004B0991">
        <w:rPr>
          <w:noProof/>
          <w:color w:val="000000" w:themeColor="text1"/>
          <w:sz w:val="13"/>
          <w:szCs w:val="13"/>
        </w:rPr>
        <w:t>Commercial Registry B 19474</w:t>
      </w:r>
    </w:p>
    <w:p w14:paraId="1749B2C1" w14:textId="04CB132C" w:rsidR="00D851D3" w:rsidRDefault="009E78B1" w:rsidP="00D851D3">
      <w:pPr>
        <w:pStyle w:val="Ttulo"/>
        <w:rPr>
          <w:sz w:val="28"/>
          <w:szCs w:val="28"/>
        </w:rPr>
      </w:pPr>
      <w:r>
        <w:rPr>
          <w:color w:val="000000" w:themeColor="text1"/>
          <w:sz w:val="28"/>
          <w:szCs w:val="28"/>
        </w:rPr>
        <w:t xml:space="preserve">Evonik invites customers to </w:t>
      </w:r>
      <w:r w:rsidR="00F77BD2">
        <w:rPr>
          <w:color w:val="000000" w:themeColor="text1"/>
          <w:sz w:val="28"/>
          <w:szCs w:val="28"/>
        </w:rPr>
        <w:t>“</w:t>
      </w:r>
      <w:r w:rsidRPr="006A5E45">
        <w:rPr>
          <w:color w:val="000000" w:themeColor="text1"/>
          <w:sz w:val="28"/>
          <w:szCs w:val="28"/>
        </w:rPr>
        <w:t>Formulate the Future</w:t>
      </w:r>
      <w:r w:rsidR="00F77BD2">
        <w:rPr>
          <w:color w:val="000000" w:themeColor="text1"/>
          <w:sz w:val="28"/>
          <w:szCs w:val="28"/>
        </w:rPr>
        <w:t>”</w:t>
      </w:r>
      <w:r w:rsidRPr="006A5E45">
        <w:rPr>
          <w:color w:val="000000" w:themeColor="text1"/>
          <w:sz w:val="28"/>
          <w:szCs w:val="28"/>
        </w:rPr>
        <w:t xml:space="preserve"> </w:t>
      </w:r>
      <w:r w:rsidRPr="000706D4">
        <w:rPr>
          <w:color w:val="000000" w:themeColor="text1"/>
          <w:sz w:val="28"/>
          <w:szCs w:val="28"/>
        </w:rPr>
        <w:t>at the European Coatings Show 2023</w:t>
      </w:r>
      <w:r w:rsidRPr="004C73C1">
        <w:rPr>
          <w:sz w:val="28"/>
          <w:szCs w:val="28"/>
        </w:rPr>
        <w:t xml:space="preserve">  </w:t>
      </w:r>
    </w:p>
    <w:p w14:paraId="65AF8D9E" w14:textId="77777777" w:rsidR="009E78B1" w:rsidRPr="004C73C1" w:rsidRDefault="009E78B1" w:rsidP="00D851D3">
      <w:pPr>
        <w:pStyle w:val="Ttulo"/>
        <w:rPr>
          <w:sz w:val="28"/>
          <w:szCs w:val="28"/>
        </w:rPr>
      </w:pPr>
    </w:p>
    <w:p w14:paraId="69BB82BD" w14:textId="05D23A2B" w:rsidR="00320B17" w:rsidRDefault="00320B17" w:rsidP="008C6507">
      <w:pPr>
        <w:pStyle w:val="PargrafodaLista"/>
        <w:numPr>
          <w:ilvl w:val="0"/>
          <w:numId w:val="34"/>
        </w:numPr>
        <w:ind w:right="85"/>
        <w:rPr>
          <w:rFonts w:cs="Lucida Sans Unicode"/>
          <w:sz w:val="24"/>
        </w:rPr>
      </w:pPr>
      <w:r w:rsidRPr="00320B17">
        <w:rPr>
          <w:rFonts w:cs="Lucida Sans Unicode"/>
          <w:sz w:val="24"/>
        </w:rPr>
        <w:t xml:space="preserve">Future-proof solutions for coatings, printing inks, and adhesives product formulations  </w:t>
      </w:r>
    </w:p>
    <w:p w14:paraId="0CA68890" w14:textId="763C166C" w:rsidR="00320B17" w:rsidRPr="00320B17" w:rsidRDefault="00610954" w:rsidP="00320B17">
      <w:pPr>
        <w:pStyle w:val="PargrafodaLista"/>
        <w:numPr>
          <w:ilvl w:val="0"/>
          <w:numId w:val="34"/>
        </w:numPr>
        <w:ind w:right="85"/>
        <w:rPr>
          <w:rFonts w:cs="Lucida Sans Unicode"/>
          <w:sz w:val="24"/>
        </w:rPr>
      </w:pPr>
      <w:r>
        <w:rPr>
          <w:rFonts w:cs="Lucida Sans Unicode"/>
          <w:sz w:val="24"/>
        </w:rPr>
        <w:t xml:space="preserve">Latest products </w:t>
      </w:r>
      <w:r w:rsidR="00E837DA" w:rsidRPr="00DA7D39">
        <w:rPr>
          <w:rFonts w:cs="Lucida Sans Unicode"/>
          <w:sz w:val="24"/>
        </w:rPr>
        <w:t>and service</w:t>
      </w:r>
      <w:r w:rsidR="003B0D15">
        <w:rPr>
          <w:rFonts w:cs="Lucida Sans Unicode"/>
          <w:sz w:val="24"/>
        </w:rPr>
        <w:t>s</w:t>
      </w:r>
      <w:r w:rsidR="00E837DA" w:rsidRPr="00DA7D39">
        <w:rPr>
          <w:rFonts w:cs="Lucida Sans Unicode"/>
          <w:sz w:val="24"/>
        </w:rPr>
        <w:t xml:space="preserve"> </w:t>
      </w:r>
      <w:r w:rsidR="00A97A11" w:rsidRPr="00DA7D39">
        <w:rPr>
          <w:rFonts w:cs="Lucida Sans Unicode"/>
          <w:sz w:val="24"/>
        </w:rPr>
        <w:t xml:space="preserve">focus on </w:t>
      </w:r>
      <w:r>
        <w:rPr>
          <w:rFonts w:cs="Lucida Sans Unicode"/>
          <w:sz w:val="24"/>
        </w:rPr>
        <w:t xml:space="preserve">improved </w:t>
      </w:r>
      <w:r w:rsidR="00E12C1B" w:rsidRPr="00DA7D39">
        <w:rPr>
          <w:rFonts w:cs="Lucida Sans Unicode"/>
          <w:sz w:val="24"/>
        </w:rPr>
        <w:t xml:space="preserve">performance, </w:t>
      </w:r>
      <w:r w:rsidR="00A97A11" w:rsidRPr="00DA7D39">
        <w:rPr>
          <w:rFonts w:cs="Lucida Sans Unicode"/>
          <w:sz w:val="24"/>
        </w:rPr>
        <w:t>ease</w:t>
      </w:r>
      <w:r w:rsidR="009324DF">
        <w:rPr>
          <w:rFonts w:cs="Lucida Sans Unicode"/>
          <w:sz w:val="24"/>
        </w:rPr>
        <w:t xml:space="preserve"> of </w:t>
      </w:r>
      <w:r w:rsidR="00A97A11" w:rsidRPr="00DA7D39">
        <w:rPr>
          <w:rFonts w:cs="Lucida Sans Unicode"/>
          <w:sz w:val="24"/>
        </w:rPr>
        <w:t xml:space="preserve">use, and </w:t>
      </w:r>
      <w:r w:rsidR="00F77BD2">
        <w:rPr>
          <w:rFonts w:cs="Lucida Sans Unicode"/>
          <w:sz w:val="24"/>
        </w:rPr>
        <w:t xml:space="preserve">sustainability </w:t>
      </w:r>
    </w:p>
    <w:p w14:paraId="5B6D578C" w14:textId="7AE35D12" w:rsidR="00D851D3" w:rsidRPr="00492195" w:rsidRDefault="00530B7E" w:rsidP="00E837DA">
      <w:pPr>
        <w:numPr>
          <w:ilvl w:val="0"/>
          <w:numId w:val="34"/>
        </w:numPr>
        <w:ind w:right="85"/>
        <w:rPr>
          <w:rFonts w:cs="Lucida Sans Unicode"/>
          <w:sz w:val="24"/>
        </w:rPr>
      </w:pPr>
      <w:r>
        <w:rPr>
          <w:rFonts w:cs="Lucida Sans Unicode"/>
          <w:sz w:val="24"/>
        </w:rPr>
        <w:t xml:space="preserve">Customers can discover </w:t>
      </w:r>
      <w:r w:rsidR="009E6E87">
        <w:rPr>
          <w:rFonts w:cs="Lucida Sans Unicode"/>
          <w:sz w:val="24"/>
        </w:rPr>
        <w:t xml:space="preserve">Evonik’s </w:t>
      </w:r>
      <w:r w:rsidR="00076278">
        <w:rPr>
          <w:rFonts w:cs="Lucida Sans Unicode"/>
          <w:sz w:val="24"/>
        </w:rPr>
        <w:t xml:space="preserve">latest </w:t>
      </w:r>
      <w:r w:rsidR="006522E3">
        <w:rPr>
          <w:rFonts w:cs="Lucida Sans Unicode"/>
          <w:sz w:val="24"/>
        </w:rPr>
        <w:t>innovations</w:t>
      </w:r>
      <w:r w:rsidR="00076278">
        <w:rPr>
          <w:rFonts w:cs="Lucida Sans Unicode"/>
          <w:sz w:val="24"/>
        </w:rPr>
        <w:t xml:space="preserve"> </w:t>
      </w:r>
      <w:r>
        <w:rPr>
          <w:rFonts w:cs="Lucida Sans Unicode"/>
          <w:sz w:val="24"/>
        </w:rPr>
        <w:t xml:space="preserve">at </w:t>
      </w:r>
      <w:r w:rsidR="00E837DA" w:rsidRPr="00E837DA">
        <w:rPr>
          <w:rFonts w:cs="Lucida Sans Unicode"/>
          <w:sz w:val="24"/>
        </w:rPr>
        <w:t>Booth 426</w:t>
      </w:r>
      <w:r>
        <w:rPr>
          <w:rFonts w:cs="Lucida Sans Unicode"/>
          <w:sz w:val="24"/>
        </w:rPr>
        <w:t xml:space="preserve"> in </w:t>
      </w:r>
      <w:r w:rsidRPr="00E837DA">
        <w:rPr>
          <w:rFonts w:cs="Lucida Sans Unicode"/>
          <w:sz w:val="24"/>
        </w:rPr>
        <w:t>Hall 3C</w:t>
      </w:r>
      <w:r>
        <w:rPr>
          <w:rFonts w:cs="Lucida Sans Unicode"/>
          <w:sz w:val="24"/>
        </w:rPr>
        <w:t xml:space="preserve"> </w:t>
      </w:r>
      <w:r w:rsidR="002704B8">
        <w:rPr>
          <w:rFonts w:cs="Lucida Sans Unicode"/>
          <w:sz w:val="24"/>
        </w:rPr>
        <w:t xml:space="preserve">as well as </w:t>
      </w:r>
      <w:r w:rsidR="00272A07">
        <w:rPr>
          <w:rFonts w:cs="Lucida Sans Unicode"/>
          <w:sz w:val="24"/>
        </w:rPr>
        <w:t xml:space="preserve">in </w:t>
      </w:r>
      <w:r w:rsidR="002704B8">
        <w:rPr>
          <w:rFonts w:cs="Lucida Sans Unicode"/>
          <w:sz w:val="24"/>
        </w:rPr>
        <w:t xml:space="preserve">several </w:t>
      </w:r>
      <w:r w:rsidR="00C76566">
        <w:rPr>
          <w:rFonts w:cs="Lucida Sans Unicode"/>
          <w:sz w:val="24"/>
        </w:rPr>
        <w:t xml:space="preserve">presentations </w:t>
      </w:r>
      <w:r w:rsidR="003D7951">
        <w:rPr>
          <w:rFonts w:cs="Lucida Sans Unicode"/>
          <w:sz w:val="24"/>
        </w:rPr>
        <w:t>at the show</w:t>
      </w:r>
    </w:p>
    <w:p w14:paraId="0CC478CE" w14:textId="77777777" w:rsidR="00D851D3" w:rsidRPr="004C73C1" w:rsidRDefault="00D851D3" w:rsidP="00D851D3">
      <w:pPr>
        <w:rPr>
          <w:b/>
          <w:bCs/>
          <w:noProof/>
        </w:rPr>
      </w:pPr>
    </w:p>
    <w:p w14:paraId="00B5AEEF" w14:textId="68656187" w:rsidR="00E337A2" w:rsidRPr="00DD677D" w:rsidRDefault="00DD677D" w:rsidP="00172008">
      <w:pPr>
        <w:rPr>
          <w:noProof/>
        </w:rPr>
      </w:pPr>
      <w:r w:rsidRPr="00DD677D">
        <w:rPr>
          <w:b/>
          <w:bCs/>
          <w:noProof/>
        </w:rPr>
        <w:t xml:space="preserve">Essen, Germany. </w:t>
      </w:r>
      <w:r w:rsidRPr="00DD677D">
        <w:rPr>
          <w:noProof/>
        </w:rPr>
        <w:t>Evonik will present its latest solutions for the coatings, inks, and adhesives industry at the European Coatings Show 2023 in Nuremberg, Germany, from March 28 to 30.</w:t>
      </w:r>
    </w:p>
    <w:p w14:paraId="145B56C1" w14:textId="77777777" w:rsidR="00DD677D" w:rsidRDefault="00DD677D" w:rsidP="00172008">
      <w:pPr>
        <w:rPr>
          <w:noProof/>
        </w:rPr>
      </w:pPr>
    </w:p>
    <w:p w14:paraId="085734DD" w14:textId="578D2C79" w:rsidR="00236A3F" w:rsidRDefault="00DB5164" w:rsidP="00172008">
      <w:pPr>
        <w:rPr>
          <w:noProof/>
        </w:rPr>
      </w:pPr>
      <w:r>
        <w:rPr>
          <w:noProof/>
        </w:rPr>
        <w:t xml:space="preserve">The </w:t>
      </w:r>
      <w:r w:rsidR="00DF63C6" w:rsidRPr="00DF63C6">
        <w:rPr>
          <w:noProof/>
        </w:rPr>
        <w:t xml:space="preserve">specialty chemicals company is focusing on how it can help its customers "Formulate the Future". To create truly "future-proof" formulations, Evonik's latest solutions improve </w:t>
      </w:r>
      <w:r w:rsidR="00C5169F">
        <w:rPr>
          <w:noProof/>
        </w:rPr>
        <w:t xml:space="preserve">both </w:t>
      </w:r>
      <w:r w:rsidR="00DF63C6" w:rsidRPr="00DF63C6">
        <w:rPr>
          <w:noProof/>
        </w:rPr>
        <w:t>the performance</w:t>
      </w:r>
      <w:r w:rsidR="0095622E">
        <w:rPr>
          <w:noProof/>
        </w:rPr>
        <w:t xml:space="preserve"> a</w:t>
      </w:r>
      <w:r w:rsidR="0054163C">
        <w:rPr>
          <w:noProof/>
        </w:rPr>
        <w:t xml:space="preserve">nd </w:t>
      </w:r>
      <w:r w:rsidR="00DF63C6" w:rsidRPr="00DF63C6">
        <w:rPr>
          <w:noProof/>
        </w:rPr>
        <w:t>the sustainability profile of an end product. Highlights include innovations for architectural, automotive, marine, infrastructure, packaging, wind energy, and wood and furniture surfaces.</w:t>
      </w:r>
    </w:p>
    <w:p w14:paraId="6687F587" w14:textId="77777777" w:rsidR="00DF63C6" w:rsidRPr="00E337A2" w:rsidRDefault="00DF63C6" w:rsidP="00172008"/>
    <w:p w14:paraId="2FF3E651" w14:textId="0AE6F351" w:rsidR="00126673" w:rsidRDefault="00DF63C6" w:rsidP="00172008">
      <w:r>
        <w:t>“</w:t>
      </w:r>
      <w:r w:rsidR="00CF3E1C">
        <w:t xml:space="preserve">Modern </w:t>
      </w:r>
      <w:r w:rsidR="009108B1" w:rsidRPr="009108B1">
        <w:t xml:space="preserve">coating and adhesive </w:t>
      </w:r>
      <w:r w:rsidR="00266FF7">
        <w:t xml:space="preserve">products </w:t>
      </w:r>
      <w:r w:rsidR="00A4162B">
        <w:t xml:space="preserve">should be </w:t>
      </w:r>
      <w:r w:rsidR="009108B1" w:rsidRPr="009108B1">
        <w:t>innovative and customized,</w:t>
      </w:r>
      <w:r w:rsidR="007D0930">
        <w:t xml:space="preserve"> as well as </w:t>
      </w:r>
      <w:r w:rsidR="009108B1" w:rsidRPr="009108B1">
        <w:t xml:space="preserve">based on renewable raw materials </w:t>
      </w:r>
      <w:r w:rsidR="007D0930">
        <w:t xml:space="preserve">to make them </w:t>
      </w:r>
      <w:r w:rsidR="009108B1" w:rsidRPr="009108B1">
        <w:t xml:space="preserve">more resource-efficient and </w:t>
      </w:r>
      <w:r w:rsidR="00A073CA">
        <w:t xml:space="preserve">environmentally </w:t>
      </w:r>
      <w:r w:rsidR="009108B1" w:rsidRPr="009108B1">
        <w:t>sustainable,</w:t>
      </w:r>
      <w:r>
        <w:t>”</w:t>
      </w:r>
      <w:r w:rsidR="009108B1" w:rsidRPr="009108B1">
        <w:t xml:space="preserve"> said Claudine Mollenkopf, President Division Specialty Additives. </w:t>
      </w:r>
      <w:r>
        <w:t>“</w:t>
      </w:r>
      <w:r w:rsidR="009108B1" w:rsidRPr="009108B1">
        <w:t xml:space="preserve">With our technical expertise, we are helping our customers develop </w:t>
      </w:r>
      <w:r w:rsidR="00266FF7">
        <w:t xml:space="preserve">solutions </w:t>
      </w:r>
      <w:r w:rsidR="009108B1" w:rsidRPr="009108B1">
        <w:t>that are fit for the future.</w:t>
      </w:r>
      <w:r>
        <w:t>”</w:t>
      </w:r>
    </w:p>
    <w:p w14:paraId="1961F111" w14:textId="77777777" w:rsidR="009108B1" w:rsidRPr="00E337A2" w:rsidRDefault="009108B1" w:rsidP="00172008">
      <w:pPr>
        <w:rPr>
          <w:rFonts w:cs="Lucida Sans Unicode"/>
        </w:rPr>
      </w:pPr>
    </w:p>
    <w:p w14:paraId="79AEDEE9" w14:textId="67D55471" w:rsidR="00ED3190" w:rsidRPr="00E337A2" w:rsidRDefault="00E337A2" w:rsidP="00172008">
      <w:pPr>
        <w:rPr>
          <w:rFonts w:cs="Lucida Sans Unicode"/>
        </w:rPr>
      </w:pPr>
      <w:r w:rsidRPr="00E337A2">
        <w:rPr>
          <w:rFonts w:cs="Lucida Sans Unicode"/>
        </w:rPr>
        <w:t xml:space="preserve">The expansion of these </w:t>
      </w:r>
      <w:r w:rsidR="005C1EBF">
        <w:rPr>
          <w:rFonts w:cs="Lucida Sans Unicode"/>
        </w:rPr>
        <w:t>more sustainable</w:t>
      </w:r>
      <w:r w:rsidRPr="00E337A2">
        <w:rPr>
          <w:rFonts w:cs="Lucida Sans Unicode"/>
        </w:rPr>
        <w:t xml:space="preserve"> </w:t>
      </w:r>
      <w:r w:rsidR="00266FF7">
        <w:rPr>
          <w:rFonts w:cs="Lucida Sans Unicode"/>
        </w:rPr>
        <w:t xml:space="preserve">products </w:t>
      </w:r>
      <w:r w:rsidRPr="00E337A2">
        <w:rPr>
          <w:rFonts w:cs="Lucida Sans Unicode"/>
        </w:rPr>
        <w:t xml:space="preserve">is in line with Evonik's focus on increasing the share of </w:t>
      </w:r>
      <w:r w:rsidR="002A026F">
        <w:rPr>
          <w:rFonts w:cs="Lucida Sans Unicode"/>
        </w:rPr>
        <w:t>“</w:t>
      </w:r>
      <w:r w:rsidRPr="00E337A2">
        <w:rPr>
          <w:rFonts w:cs="Lucida Sans Unicode"/>
        </w:rPr>
        <w:t>Next Generation Solutions</w:t>
      </w:r>
      <w:r w:rsidR="002A026F">
        <w:rPr>
          <w:rFonts w:cs="Lucida Sans Unicode"/>
        </w:rPr>
        <w:t>”</w:t>
      </w:r>
      <w:r w:rsidRPr="00E337A2">
        <w:rPr>
          <w:rFonts w:cs="Lucida Sans Unicode"/>
        </w:rPr>
        <w:t xml:space="preserve"> in its portfolio. These products offer customers much greater sustainability benefits than conventional alternatives.</w:t>
      </w:r>
    </w:p>
    <w:p w14:paraId="3AD904AB" w14:textId="77777777" w:rsidR="00E337A2" w:rsidRPr="00E337A2" w:rsidRDefault="00E337A2" w:rsidP="00172008">
      <w:pPr>
        <w:rPr>
          <w:rFonts w:cs="Lucida Sans Unicode"/>
        </w:rPr>
      </w:pPr>
    </w:p>
    <w:p w14:paraId="4A9619BD" w14:textId="77777777" w:rsidR="00600A2C" w:rsidRPr="00E337A2" w:rsidRDefault="00EC41B1" w:rsidP="00172008">
      <w:r w:rsidRPr="00E337A2">
        <w:t xml:space="preserve">Examples include </w:t>
      </w:r>
      <w:r w:rsidR="008E7E54" w:rsidRPr="00E337A2">
        <w:t>a</w:t>
      </w:r>
      <w:r w:rsidR="00D11C64" w:rsidRPr="00E337A2">
        <w:t xml:space="preserve">dditives, </w:t>
      </w:r>
      <w:r w:rsidR="00600A2C" w:rsidRPr="00E337A2">
        <w:t>resins,</w:t>
      </w:r>
      <w:r w:rsidR="00D11C64" w:rsidRPr="00E337A2">
        <w:t xml:space="preserve"> and monomers that</w:t>
      </w:r>
      <w:r w:rsidR="00837C3E" w:rsidRPr="00E337A2">
        <w:t>:</w:t>
      </w:r>
      <w:r w:rsidR="00D11C64" w:rsidRPr="00E337A2">
        <w:t xml:space="preserve"> enhance the performance of automotive applications; beautify and protect architecture; create stronger, longer-lasting structures; and develop high-performance coatings, inks and adhesives that </w:t>
      </w:r>
      <w:r w:rsidR="00D11C64" w:rsidRPr="00E337A2">
        <w:lastRenderedPageBreak/>
        <w:t>safely preserve quality and freshness while reducing the environmental impact of future smart packaging solutions</w:t>
      </w:r>
      <w:r w:rsidR="00F75B89" w:rsidRPr="00E337A2">
        <w:t xml:space="preserve">. </w:t>
      </w:r>
    </w:p>
    <w:p w14:paraId="174C9DCA" w14:textId="77777777" w:rsidR="00266FF7" w:rsidRDefault="00266FF7" w:rsidP="00172008"/>
    <w:p w14:paraId="74C46E51" w14:textId="7E156EE7" w:rsidR="00172008" w:rsidRDefault="00C22A48" w:rsidP="00172008">
      <w:r>
        <w:t>These</w:t>
      </w:r>
      <w:r w:rsidR="005964AE">
        <w:t xml:space="preserve"> </w:t>
      </w:r>
      <w:r w:rsidR="00435FAB">
        <w:t>an</w:t>
      </w:r>
      <w:r w:rsidR="003D3EB2">
        <w:t>d other innovations</w:t>
      </w:r>
      <w:r w:rsidR="00D11C64" w:rsidRPr="00D11C64">
        <w:t xml:space="preserve"> will </w:t>
      </w:r>
      <w:r w:rsidR="003D3EB2">
        <w:t xml:space="preserve">be </w:t>
      </w:r>
      <w:r w:rsidR="00A26F00">
        <w:t>featured</w:t>
      </w:r>
      <w:r w:rsidR="00D11C64" w:rsidRPr="00D11C64">
        <w:t xml:space="preserve"> at </w:t>
      </w:r>
      <w:r w:rsidR="00D56479">
        <w:t xml:space="preserve">Evonik’s </w:t>
      </w:r>
      <w:r w:rsidR="00600A2C">
        <w:br/>
        <w:t>B</w:t>
      </w:r>
      <w:r w:rsidR="00D11C64" w:rsidRPr="00D11C64">
        <w:t>ooth 426 in Hall 3C</w:t>
      </w:r>
      <w:r w:rsidR="00EA5FA1">
        <w:t xml:space="preserve">, </w:t>
      </w:r>
      <w:r w:rsidR="00803999">
        <w:t xml:space="preserve">as well as </w:t>
      </w:r>
      <w:r w:rsidR="006F7B85">
        <w:t>during</w:t>
      </w:r>
      <w:r w:rsidR="00786BF4">
        <w:t xml:space="preserve"> </w:t>
      </w:r>
      <w:r w:rsidR="00A97009">
        <w:t xml:space="preserve">Evonik’s </w:t>
      </w:r>
      <w:r w:rsidR="00786BF4">
        <w:t>diverse range of</w:t>
      </w:r>
      <w:r w:rsidR="00DB754C">
        <w:t xml:space="preserve"> </w:t>
      </w:r>
      <w:r w:rsidR="00600A2C">
        <w:t xml:space="preserve">European Coatings </w:t>
      </w:r>
      <w:r w:rsidR="00DB754C">
        <w:t>Conference</w:t>
      </w:r>
      <w:r w:rsidR="00A97009">
        <w:t xml:space="preserve"> </w:t>
      </w:r>
      <w:r w:rsidR="00FF47AE">
        <w:t xml:space="preserve">2023 </w:t>
      </w:r>
      <w:r w:rsidR="00A97009">
        <w:t>and product presentations</w:t>
      </w:r>
      <w:r w:rsidR="00E25E36">
        <w:t xml:space="preserve"> </w:t>
      </w:r>
      <w:r w:rsidR="00E93500">
        <w:t>throughout</w:t>
      </w:r>
      <w:r w:rsidR="00E25E36">
        <w:t xml:space="preserve"> the</w:t>
      </w:r>
      <w:r w:rsidR="00EA5FA1">
        <w:t xml:space="preserve"> </w:t>
      </w:r>
      <w:r w:rsidR="00E93500">
        <w:t>three</w:t>
      </w:r>
      <w:r w:rsidR="00EA5FA1">
        <w:t xml:space="preserve">-day </w:t>
      </w:r>
      <w:r w:rsidR="00B3613F">
        <w:t>show</w:t>
      </w:r>
      <w:r w:rsidR="00AA6769">
        <w:t>.</w:t>
      </w:r>
    </w:p>
    <w:p w14:paraId="540E998A" w14:textId="77777777" w:rsidR="00D11C64" w:rsidRPr="0061760C" w:rsidRDefault="00D11C64" w:rsidP="00172008"/>
    <w:p w14:paraId="7D943DE1" w14:textId="2D61308E" w:rsidR="00172008" w:rsidRPr="0061760C" w:rsidRDefault="00172008" w:rsidP="00172008">
      <w:r w:rsidRPr="2FA8F8DC">
        <w:t xml:space="preserve">Some of Evonik's notable innovations to be highlighted </w:t>
      </w:r>
      <w:r w:rsidR="00FB546D">
        <w:t xml:space="preserve">at </w:t>
      </w:r>
      <w:r w:rsidR="00A30682">
        <w:t xml:space="preserve">European Coatings Show 2023 </w:t>
      </w:r>
      <w:r w:rsidRPr="2FA8F8DC">
        <w:t>include</w:t>
      </w:r>
      <w:r w:rsidR="00A47BFE">
        <w:t>:</w:t>
      </w:r>
      <w:r w:rsidRPr="2FA8F8DC">
        <w:t xml:space="preserve"> </w:t>
      </w:r>
    </w:p>
    <w:p w14:paraId="190EBFCA" w14:textId="57F16FD7" w:rsidR="00745B0A" w:rsidRDefault="00745B0A" w:rsidP="00D851D3">
      <w:pPr>
        <w:rPr>
          <w:noProof/>
        </w:rPr>
      </w:pPr>
    </w:p>
    <w:p w14:paraId="4676B4D4" w14:textId="05C33DB0" w:rsidR="00167318" w:rsidRPr="00167318" w:rsidRDefault="00EB6311" w:rsidP="00167318">
      <w:pPr>
        <w:pStyle w:val="PargrafodaLista"/>
        <w:numPr>
          <w:ilvl w:val="0"/>
          <w:numId w:val="37"/>
        </w:numPr>
      </w:pPr>
      <w:r>
        <w:rPr>
          <w:b/>
        </w:rPr>
        <w:t>S</w:t>
      </w:r>
      <w:r w:rsidR="00167318" w:rsidRPr="00167318">
        <w:rPr>
          <w:b/>
        </w:rPr>
        <w:t xml:space="preserve">maller sized silica for increased durability of clear and pigmented coatings: </w:t>
      </w:r>
      <w:r w:rsidR="00167318" w:rsidRPr="00167318">
        <w:t xml:space="preserve">SPHERILEX® DP-0110 provides gloss control for matte or satin finishes </w:t>
      </w:r>
      <w:r w:rsidR="00B56CC3">
        <w:t xml:space="preserve">and </w:t>
      </w:r>
      <w:r w:rsidR="00167318" w:rsidRPr="00167318">
        <w:t>improv</w:t>
      </w:r>
      <w:r w:rsidR="009E36D7">
        <w:t>ed</w:t>
      </w:r>
      <w:r w:rsidR="00167318" w:rsidRPr="00167318">
        <w:t xml:space="preserve"> durability of architectural and wood coatings.</w:t>
      </w:r>
    </w:p>
    <w:p w14:paraId="49A61807" w14:textId="77777777" w:rsidR="00BD1542" w:rsidRDefault="00BD1542" w:rsidP="00BD1542">
      <w:pPr>
        <w:pStyle w:val="PargrafodaLista"/>
        <w:rPr>
          <w:rFonts w:eastAsiaTheme="minorHAnsi"/>
          <w:b/>
          <w:bCs/>
        </w:rPr>
      </w:pPr>
    </w:p>
    <w:p w14:paraId="097E7F96" w14:textId="58850479" w:rsidR="00747C02" w:rsidRDefault="00EB6311" w:rsidP="0034058B">
      <w:pPr>
        <w:pStyle w:val="PargrafodaLista"/>
        <w:numPr>
          <w:ilvl w:val="0"/>
          <w:numId w:val="37"/>
        </w:numPr>
        <w:rPr>
          <w:rFonts w:eastAsiaTheme="minorHAnsi"/>
          <w:b/>
          <w:bCs/>
        </w:rPr>
      </w:pPr>
      <w:r>
        <w:rPr>
          <w:rFonts w:eastAsiaTheme="minorHAnsi"/>
          <w:b/>
          <w:bCs/>
        </w:rPr>
        <w:t>S</w:t>
      </w:r>
      <w:r w:rsidR="00747C02" w:rsidRPr="00747C02">
        <w:rPr>
          <w:rFonts w:eastAsiaTheme="minorHAnsi"/>
          <w:b/>
          <w:bCs/>
        </w:rPr>
        <w:t>olutions for visually appealing automotive and wood coatings</w:t>
      </w:r>
      <w:r w:rsidR="00747C02">
        <w:rPr>
          <w:rFonts w:eastAsiaTheme="minorHAnsi"/>
          <w:b/>
          <w:bCs/>
        </w:rPr>
        <w:t xml:space="preserve">: </w:t>
      </w:r>
      <w:r w:rsidR="005F4BBF" w:rsidRPr="00A90590">
        <w:rPr>
          <w:rFonts w:eastAsiaTheme="minorHAnsi"/>
        </w:rPr>
        <w:t>TEGO® Wet 290 and TEGO® Wet 296</w:t>
      </w:r>
      <w:r w:rsidR="00043ACB">
        <w:rPr>
          <w:rFonts w:eastAsiaTheme="minorHAnsi"/>
        </w:rPr>
        <w:t xml:space="preserve"> </w:t>
      </w:r>
      <w:r w:rsidR="005F4BBF" w:rsidRPr="00A90590">
        <w:rPr>
          <w:rFonts w:eastAsiaTheme="minorHAnsi"/>
        </w:rPr>
        <w:t xml:space="preserve">improve wetting and anti-cratering </w:t>
      </w:r>
      <w:r w:rsidR="00A90590" w:rsidRPr="00A90590">
        <w:rPr>
          <w:rFonts w:eastAsiaTheme="minorHAnsi"/>
        </w:rPr>
        <w:t>properties</w:t>
      </w:r>
      <w:r w:rsidR="00A90590">
        <w:rPr>
          <w:rFonts w:eastAsiaTheme="minorHAnsi"/>
        </w:rPr>
        <w:t xml:space="preserve"> </w:t>
      </w:r>
      <w:r w:rsidR="005E0E7C">
        <w:rPr>
          <w:rFonts w:eastAsiaTheme="minorHAnsi"/>
        </w:rPr>
        <w:t xml:space="preserve">for better </w:t>
      </w:r>
      <w:r w:rsidR="005F4BBF" w:rsidRPr="00A90590">
        <w:rPr>
          <w:rFonts w:eastAsiaTheme="minorHAnsi"/>
        </w:rPr>
        <w:t>leveling</w:t>
      </w:r>
      <w:r w:rsidR="00043ACB">
        <w:rPr>
          <w:rFonts w:eastAsiaTheme="minorHAnsi"/>
        </w:rPr>
        <w:t xml:space="preserve"> </w:t>
      </w:r>
      <w:r w:rsidR="00D2376A">
        <w:rPr>
          <w:rFonts w:eastAsiaTheme="minorHAnsi"/>
        </w:rPr>
        <w:t xml:space="preserve">of </w:t>
      </w:r>
      <w:r w:rsidR="00D2376A" w:rsidRPr="00D2376A">
        <w:rPr>
          <w:rFonts w:eastAsiaTheme="minorHAnsi"/>
        </w:rPr>
        <w:t>waterborne automotive and wood coatings</w:t>
      </w:r>
      <w:r w:rsidR="005F4BBF" w:rsidRPr="00A90590">
        <w:rPr>
          <w:rFonts w:eastAsiaTheme="minorHAnsi"/>
        </w:rPr>
        <w:t>.</w:t>
      </w:r>
    </w:p>
    <w:p w14:paraId="58B48696" w14:textId="77777777" w:rsidR="00747C02" w:rsidRDefault="00747C02" w:rsidP="00A90590">
      <w:pPr>
        <w:pStyle w:val="PargrafodaLista"/>
        <w:rPr>
          <w:rFonts w:eastAsiaTheme="minorHAnsi"/>
          <w:b/>
          <w:bCs/>
        </w:rPr>
      </w:pPr>
    </w:p>
    <w:p w14:paraId="11FB007F" w14:textId="6AD16DCF" w:rsidR="000B0BB0" w:rsidRPr="00A90590" w:rsidRDefault="00C36CF0" w:rsidP="0034058B">
      <w:pPr>
        <w:pStyle w:val="PargrafodaLista"/>
        <w:numPr>
          <w:ilvl w:val="0"/>
          <w:numId w:val="37"/>
        </w:numPr>
        <w:rPr>
          <w:rFonts w:eastAsiaTheme="minorHAnsi"/>
          <w:b/>
          <w:bCs/>
        </w:rPr>
      </w:pPr>
      <w:r>
        <w:rPr>
          <w:rFonts w:eastAsiaTheme="minorHAnsi"/>
          <w:b/>
          <w:bCs/>
        </w:rPr>
        <w:t xml:space="preserve">Safe and </w:t>
      </w:r>
      <w:r w:rsidR="0034058B" w:rsidRPr="0034058B">
        <w:rPr>
          <w:rFonts w:eastAsiaTheme="minorHAnsi"/>
          <w:b/>
          <w:bCs/>
        </w:rPr>
        <w:t>widely usable</w:t>
      </w:r>
      <w:r w:rsidR="0034058B">
        <w:rPr>
          <w:rFonts w:eastAsiaTheme="minorHAnsi"/>
          <w:b/>
          <w:bCs/>
        </w:rPr>
        <w:t xml:space="preserve"> </w:t>
      </w:r>
      <w:r w:rsidR="0034058B" w:rsidRPr="0034058B">
        <w:rPr>
          <w:rFonts w:eastAsiaTheme="minorHAnsi"/>
          <w:b/>
          <w:bCs/>
        </w:rPr>
        <w:t xml:space="preserve">dispersant </w:t>
      </w:r>
      <w:r w:rsidR="00EA2D00">
        <w:rPr>
          <w:rFonts w:eastAsiaTheme="minorHAnsi"/>
          <w:b/>
          <w:bCs/>
        </w:rPr>
        <w:t xml:space="preserve">developed </w:t>
      </w:r>
      <w:r w:rsidR="0034058B" w:rsidRPr="0034058B">
        <w:rPr>
          <w:rFonts w:eastAsiaTheme="minorHAnsi"/>
          <w:b/>
          <w:bCs/>
        </w:rPr>
        <w:t>for waterborne printing inks</w:t>
      </w:r>
      <w:r>
        <w:rPr>
          <w:rFonts w:eastAsiaTheme="minorHAnsi"/>
          <w:b/>
          <w:bCs/>
        </w:rPr>
        <w:t xml:space="preserve">: </w:t>
      </w:r>
      <w:r w:rsidR="006464F4" w:rsidRPr="00A90590">
        <w:rPr>
          <w:rFonts w:eastAsiaTheme="minorHAnsi"/>
        </w:rPr>
        <w:t>TEGO® Dispers 780 W offers high performance at low dosage, excellent viscosity reduction, color strength development, pigment stabilization and improved shock resistanc</w:t>
      </w:r>
      <w:r w:rsidR="006464F4">
        <w:rPr>
          <w:rFonts w:eastAsiaTheme="minorHAnsi"/>
        </w:rPr>
        <w:t>e.</w:t>
      </w:r>
    </w:p>
    <w:p w14:paraId="389CE55F" w14:textId="77777777" w:rsidR="00C36CF0" w:rsidRPr="00A105C1" w:rsidRDefault="00C36CF0" w:rsidP="00A105C1">
      <w:pPr>
        <w:rPr>
          <w:rFonts w:eastAsiaTheme="minorHAnsi"/>
          <w:b/>
          <w:bCs/>
        </w:rPr>
      </w:pPr>
    </w:p>
    <w:p w14:paraId="1B108338" w14:textId="4E9A4EC0" w:rsidR="00AE131F" w:rsidRPr="00B76BE7" w:rsidRDefault="00991B36" w:rsidP="00D50D24">
      <w:pPr>
        <w:pStyle w:val="PargrafodaLista"/>
        <w:numPr>
          <w:ilvl w:val="0"/>
          <w:numId w:val="37"/>
        </w:numPr>
        <w:rPr>
          <w:rFonts w:eastAsiaTheme="minorHAnsi"/>
          <w:b/>
          <w:bCs/>
        </w:rPr>
      </w:pPr>
      <w:r w:rsidRPr="00B76BE7">
        <w:rPr>
          <w:rFonts w:eastAsiaTheme="minorHAnsi"/>
          <w:b/>
          <w:bCs/>
        </w:rPr>
        <w:t>S</w:t>
      </w:r>
      <w:r w:rsidR="00B20BC9" w:rsidRPr="00B76BE7">
        <w:rPr>
          <w:rFonts w:eastAsiaTheme="minorHAnsi"/>
          <w:b/>
          <w:bCs/>
        </w:rPr>
        <w:t xml:space="preserve">elf-healing </w:t>
      </w:r>
      <w:r w:rsidR="006E05B7" w:rsidRPr="00B76BE7">
        <w:rPr>
          <w:rFonts w:eastAsiaTheme="minorHAnsi"/>
          <w:b/>
          <w:bCs/>
        </w:rPr>
        <w:t>concrete additive</w:t>
      </w:r>
      <w:r w:rsidRPr="00B76BE7">
        <w:rPr>
          <w:rFonts w:eastAsiaTheme="minorHAnsi"/>
          <w:b/>
          <w:bCs/>
        </w:rPr>
        <w:t>s</w:t>
      </w:r>
      <w:r w:rsidR="006E05B7" w:rsidRPr="00B76BE7">
        <w:rPr>
          <w:rFonts w:eastAsiaTheme="minorHAnsi"/>
          <w:b/>
          <w:bCs/>
        </w:rPr>
        <w:t>:</w:t>
      </w:r>
      <w:r w:rsidR="002C4190" w:rsidRPr="00B76BE7">
        <w:rPr>
          <w:rFonts w:eastAsiaTheme="minorHAnsi"/>
          <w:b/>
          <w:bCs/>
        </w:rPr>
        <w:t xml:space="preserve"> </w:t>
      </w:r>
      <w:r w:rsidR="00A60CF6">
        <w:rPr>
          <w:rFonts w:eastAsiaTheme="minorHAnsi"/>
        </w:rPr>
        <w:t>C</w:t>
      </w:r>
      <w:r w:rsidR="002117ED" w:rsidRPr="00B76BE7">
        <w:rPr>
          <w:rFonts w:eastAsiaTheme="minorHAnsi"/>
        </w:rPr>
        <w:t>utting-edge S</w:t>
      </w:r>
      <w:r w:rsidR="00631D70" w:rsidRPr="00B76BE7">
        <w:rPr>
          <w:rFonts w:eastAsiaTheme="minorHAnsi"/>
        </w:rPr>
        <w:t xml:space="preserve">ITREN® </w:t>
      </w:r>
      <w:r w:rsidR="00125C46" w:rsidRPr="00B76BE7">
        <w:rPr>
          <w:rFonts w:eastAsiaTheme="minorHAnsi"/>
        </w:rPr>
        <w:t>Selfheal</w:t>
      </w:r>
      <w:r w:rsidR="00AF7EF4" w:rsidRPr="00B76BE7">
        <w:rPr>
          <w:rFonts w:eastAsiaTheme="minorHAnsi"/>
        </w:rPr>
        <w:t xml:space="preserve"> adds natural</w:t>
      </w:r>
      <w:r w:rsidR="00E65E8F" w:rsidRPr="00B76BE7">
        <w:rPr>
          <w:rFonts w:eastAsiaTheme="minorHAnsi"/>
        </w:rPr>
        <w:t xml:space="preserve"> </w:t>
      </w:r>
      <w:r w:rsidR="00E65E8F" w:rsidRPr="0080712A">
        <w:rPr>
          <w:rFonts w:eastAsiaTheme="minorHAnsi"/>
        </w:rPr>
        <w:t>microbes to concrete for repeated self-healing of cracks and pores</w:t>
      </w:r>
      <w:r w:rsidR="003E690B">
        <w:rPr>
          <w:rFonts w:eastAsiaTheme="minorHAnsi"/>
        </w:rPr>
        <w:t xml:space="preserve"> caused by water</w:t>
      </w:r>
      <w:r w:rsidR="00EB6311">
        <w:rPr>
          <w:rFonts w:eastAsiaTheme="minorHAnsi"/>
        </w:rPr>
        <w:t xml:space="preserve">, </w:t>
      </w:r>
      <w:r w:rsidR="00A60CF6">
        <w:rPr>
          <w:rFonts w:eastAsiaTheme="minorHAnsi"/>
        </w:rPr>
        <w:t xml:space="preserve">improving durability </w:t>
      </w:r>
      <w:r w:rsidR="009B3D5C">
        <w:rPr>
          <w:rFonts w:eastAsiaTheme="minorHAnsi"/>
        </w:rPr>
        <w:t>and</w:t>
      </w:r>
      <w:r w:rsidR="00BE25E1">
        <w:rPr>
          <w:rFonts w:eastAsiaTheme="minorHAnsi"/>
        </w:rPr>
        <w:t xml:space="preserve"> </w:t>
      </w:r>
      <w:r w:rsidR="00E65E8F" w:rsidRPr="0080712A">
        <w:rPr>
          <w:rFonts w:eastAsiaTheme="minorHAnsi"/>
        </w:rPr>
        <w:t>reduc</w:t>
      </w:r>
      <w:r w:rsidR="00EB6311">
        <w:rPr>
          <w:rFonts w:eastAsiaTheme="minorHAnsi"/>
        </w:rPr>
        <w:t>ing</w:t>
      </w:r>
      <w:r w:rsidR="00E65E8F" w:rsidRPr="0080712A">
        <w:rPr>
          <w:rFonts w:eastAsiaTheme="minorHAnsi"/>
        </w:rPr>
        <w:t xml:space="preserve"> maintenance costs </w:t>
      </w:r>
      <w:r w:rsidR="009B3D5C">
        <w:rPr>
          <w:rFonts w:eastAsiaTheme="minorHAnsi"/>
        </w:rPr>
        <w:t xml:space="preserve">for </w:t>
      </w:r>
      <w:r w:rsidR="00E65E8F" w:rsidRPr="0080712A">
        <w:rPr>
          <w:rFonts w:eastAsiaTheme="minorHAnsi"/>
        </w:rPr>
        <w:t>more sustainable concrete structures.</w:t>
      </w:r>
      <w:r w:rsidR="00AF7EF4" w:rsidRPr="00B76BE7">
        <w:rPr>
          <w:rFonts w:eastAsiaTheme="minorHAnsi"/>
        </w:rPr>
        <w:t xml:space="preserve"> </w:t>
      </w:r>
      <w:r w:rsidR="00E71F69" w:rsidRPr="00B76BE7">
        <w:rPr>
          <w:rFonts w:eastAsiaTheme="minorHAnsi"/>
        </w:rPr>
        <w:t xml:space="preserve"> </w:t>
      </w:r>
      <w:r w:rsidR="00E71F69" w:rsidRPr="00B76BE7">
        <w:rPr>
          <w:rFonts w:eastAsiaTheme="minorHAnsi"/>
          <w:b/>
          <w:bCs/>
        </w:rPr>
        <w:t xml:space="preserve"> </w:t>
      </w:r>
    </w:p>
    <w:p w14:paraId="76C735CD" w14:textId="77777777" w:rsidR="00FF44B3" w:rsidRPr="00B76BE7" w:rsidRDefault="00FF44B3" w:rsidP="00B76BE7">
      <w:pPr>
        <w:pStyle w:val="PargrafodaLista"/>
        <w:rPr>
          <w:rFonts w:eastAsiaTheme="minorHAnsi"/>
          <w:b/>
          <w:bCs/>
        </w:rPr>
      </w:pPr>
    </w:p>
    <w:p w14:paraId="6B688E9D" w14:textId="61E43148" w:rsidR="00FF44B3" w:rsidRPr="00B76BE7" w:rsidRDefault="00691F4D" w:rsidP="00D50D24">
      <w:pPr>
        <w:pStyle w:val="PargrafodaLista"/>
        <w:numPr>
          <w:ilvl w:val="0"/>
          <w:numId w:val="37"/>
        </w:numPr>
        <w:rPr>
          <w:rFonts w:eastAsiaTheme="minorHAnsi"/>
          <w:b/>
          <w:bCs/>
        </w:rPr>
      </w:pPr>
      <w:r w:rsidRPr="2D7B23D1">
        <w:rPr>
          <w:rFonts w:eastAsiaTheme="minorEastAsia"/>
          <w:b/>
        </w:rPr>
        <w:t>Next generation defoamer</w:t>
      </w:r>
      <w:r w:rsidR="009849DD" w:rsidRPr="2D7B23D1">
        <w:rPr>
          <w:rFonts w:eastAsiaTheme="minorEastAsia"/>
          <w:b/>
        </w:rPr>
        <w:t>s</w:t>
      </w:r>
      <w:r w:rsidRPr="2D7B23D1">
        <w:rPr>
          <w:rFonts w:eastAsiaTheme="minorEastAsia"/>
          <w:b/>
        </w:rPr>
        <w:t xml:space="preserve"> for concrete superplasticizer</w:t>
      </w:r>
      <w:r w:rsidR="009849DD" w:rsidRPr="2D7B23D1">
        <w:rPr>
          <w:rFonts w:eastAsiaTheme="minorEastAsia"/>
          <w:b/>
        </w:rPr>
        <w:t>s</w:t>
      </w:r>
      <w:r w:rsidRPr="2D7B23D1">
        <w:rPr>
          <w:rFonts w:eastAsiaTheme="minorEastAsia"/>
          <w:b/>
        </w:rPr>
        <w:t xml:space="preserve">: </w:t>
      </w:r>
      <w:r w:rsidRPr="2D7B23D1">
        <w:rPr>
          <w:rFonts w:eastAsiaTheme="minorEastAsia"/>
        </w:rPr>
        <w:t>SITREN</w:t>
      </w:r>
      <w:r w:rsidR="000D68E6" w:rsidRPr="00B76BE7">
        <w:rPr>
          <w:rFonts w:eastAsiaTheme="minorHAnsi"/>
        </w:rPr>
        <w:t>®</w:t>
      </w:r>
      <w:r w:rsidRPr="2D7B23D1">
        <w:rPr>
          <w:rFonts w:eastAsiaTheme="minorEastAsia"/>
        </w:rPr>
        <w:t xml:space="preserve"> AIRVOID 330 and 332 offer strong </w:t>
      </w:r>
      <w:r w:rsidR="00E91752" w:rsidRPr="2D7B23D1">
        <w:rPr>
          <w:rFonts w:eastAsiaTheme="minorEastAsia"/>
        </w:rPr>
        <w:t>label</w:t>
      </w:r>
      <w:r w:rsidR="007E37E8" w:rsidRPr="2D7B23D1">
        <w:rPr>
          <w:rFonts w:eastAsiaTheme="minorEastAsia"/>
        </w:rPr>
        <w:t>-</w:t>
      </w:r>
      <w:r w:rsidR="00E91752" w:rsidRPr="2D7B23D1">
        <w:rPr>
          <w:rFonts w:eastAsiaTheme="minorEastAsia"/>
        </w:rPr>
        <w:t xml:space="preserve">free </w:t>
      </w:r>
      <w:r w:rsidRPr="2D7B23D1">
        <w:rPr>
          <w:rFonts w:eastAsiaTheme="minorEastAsia"/>
        </w:rPr>
        <w:t xml:space="preserve">defoaming performance along with high </w:t>
      </w:r>
      <w:r w:rsidR="00B05921" w:rsidRPr="00B05921">
        <w:rPr>
          <w:rFonts w:eastAsiaTheme="minorEastAsia"/>
        </w:rPr>
        <w:t>compatibility</w:t>
      </w:r>
      <w:r w:rsidRPr="2D7B23D1">
        <w:rPr>
          <w:rFonts w:eastAsiaTheme="minorEastAsia"/>
        </w:rPr>
        <w:t xml:space="preserve"> in various PCEs over time even at higher temperature</w:t>
      </w:r>
      <w:r w:rsidR="00C255EB" w:rsidRPr="2D7B23D1">
        <w:rPr>
          <w:rFonts w:eastAsiaTheme="minorEastAsia"/>
        </w:rPr>
        <w:t>s</w:t>
      </w:r>
      <w:r w:rsidRPr="2D7B23D1">
        <w:rPr>
          <w:rFonts w:eastAsiaTheme="minorEastAsia"/>
        </w:rPr>
        <w:t xml:space="preserve">. </w:t>
      </w:r>
    </w:p>
    <w:p w14:paraId="6326E33E" w14:textId="77777777" w:rsidR="00691F4D" w:rsidRPr="00B76BE7" w:rsidRDefault="00691F4D" w:rsidP="00B76BE7">
      <w:pPr>
        <w:pStyle w:val="PargrafodaLista"/>
        <w:rPr>
          <w:rFonts w:eastAsiaTheme="minorHAnsi"/>
          <w:b/>
          <w:bCs/>
        </w:rPr>
      </w:pPr>
    </w:p>
    <w:p w14:paraId="59EC181C" w14:textId="77777777" w:rsidR="00266FF7" w:rsidRDefault="00266FF7">
      <w:pPr>
        <w:spacing w:line="240" w:lineRule="auto"/>
        <w:rPr>
          <w:rFonts w:eastAsiaTheme="minorHAnsi"/>
          <w:b/>
          <w:bCs/>
        </w:rPr>
      </w:pPr>
      <w:r>
        <w:rPr>
          <w:rFonts w:eastAsiaTheme="minorHAnsi"/>
          <w:b/>
          <w:bCs/>
        </w:rPr>
        <w:br w:type="page"/>
      </w:r>
    </w:p>
    <w:p w14:paraId="4175B30F" w14:textId="00F7D4F1" w:rsidR="002940BF" w:rsidRPr="002F631F" w:rsidRDefault="0022235B" w:rsidP="746B4231">
      <w:pPr>
        <w:pStyle w:val="PargrafodaLista"/>
        <w:numPr>
          <w:ilvl w:val="0"/>
          <w:numId w:val="37"/>
        </w:numPr>
        <w:rPr>
          <w:rFonts w:eastAsiaTheme="minorEastAsia"/>
        </w:rPr>
      </w:pPr>
      <w:r w:rsidRPr="746B4231">
        <w:rPr>
          <w:b/>
          <w:bCs/>
        </w:rPr>
        <w:lastRenderedPageBreak/>
        <w:t>Ultra-low VOC and bio-based epoxy curing agents:</w:t>
      </w:r>
      <w:r>
        <w:t xml:space="preserve"> </w:t>
      </w:r>
      <w:proofErr w:type="spellStart"/>
      <w:r>
        <w:t>Ancamine</w:t>
      </w:r>
      <w:proofErr w:type="spellEnd"/>
      <w:r>
        <w:t xml:space="preserve">® 2739, 2712M and 2802 offer an ultralow level of volatile organic compounds (VOC), fast curing times, and enhanced UV durability to protect architecture and infrastructure on land and sea. Using raw materials derived from 40-45 % biobased sources, </w:t>
      </w:r>
      <w:proofErr w:type="spellStart"/>
      <w:r>
        <w:t>Ancamine</w:t>
      </w:r>
      <w:proofErr w:type="spellEnd"/>
      <w:r>
        <w:t>® 2719 provides sustainable fast curing protection for marine metal coatings, potable water, and food applications.</w:t>
      </w:r>
    </w:p>
    <w:p w14:paraId="56315CA7" w14:textId="77777777" w:rsidR="00CB2CA6" w:rsidRPr="00F21A73" w:rsidRDefault="00CB2CA6" w:rsidP="00F21A73">
      <w:pPr>
        <w:rPr>
          <w:rFonts w:eastAsiaTheme="minorHAnsi"/>
          <w:b/>
          <w:bCs/>
        </w:rPr>
      </w:pPr>
    </w:p>
    <w:p w14:paraId="65DF05FB" w14:textId="39F5C6B2" w:rsidR="008725D1" w:rsidRPr="0080712A" w:rsidRDefault="003A009E" w:rsidP="008725D1">
      <w:pPr>
        <w:pStyle w:val="PargrafodaLista"/>
        <w:numPr>
          <w:ilvl w:val="0"/>
          <w:numId w:val="37"/>
        </w:numPr>
        <w:rPr>
          <w:rFonts w:eastAsiaTheme="minorHAnsi"/>
        </w:rPr>
      </w:pPr>
      <w:r w:rsidRPr="008725D1">
        <w:rPr>
          <w:rFonts w:eastAsiaTheme="minorHAnsi"/>
          <w:b/>
          <w:bCs/>
        </w:rPr>
        <w:t xml:space="preserve">Environmentally </w:t>
      </w:r>
      <w:r w:rsidR="001E78D5">
        <w:rPr>
          <w:rFonts w:eastAsiaTheme="minorHAnsi"/>
          <w:b/>
          <w:bCs/>
        </w:rPr>
        <w:t>benign</w:t>
      </w:r>
      <w:r w:rsidRPr="008725D1">
        <w:rPr>
          <w:rFonts w:eastAsiaTheme="minorHAnsi"/>
          <w:b/>
          <w:bCs/>
        </w:rPr>
        <w:t xml:space="preserve"> catalysts: </w:t>
      </w:r>
      <w:r w:rsidRPr="008725D1">
        <w:rPr>
          <w:rFonts w:eastAsiaTheme="minorHAnsi"/>
        </w:rPr>
        <w:t>POLYCAT® SA 2 LE</w:t>
      </w:r>
      <w:r w:rsidR="00622026" w:rsidRPr="008725D1">
        <w:rPr>
          <w:rFonts w:eastAsiaTheme="minorHAnsi"/>
        </w:rPr>
        <w:t xml:space="preserve"> </w:t>
      </w:r>
      <w:r w:rsidR="0096780A" w:rsidRPr="008725D1">
        <w:rPr>
          <w:rFonts w:eastAsiaTheme="minorHAnsi"/>
        </w:rPr>
        <w:t>and DABCO® 8174</w:t>
      </w:r>
      <w:r w:rsidR="00E40D12" w:rsidRPr="008725D1">
        <w:rPr>
          <w:rFonts w:eastAsiaTheme="minorHAnsi"/>
        </w:rPr>
        <w:t xml:space="preserve"> </w:t>
      </w:r>
      <w:r w:rsidR="00B539E6">
        <w:rPr>
          <w:rFonts w:eastAsiaTheme="minorHAnsi"/>
        </w:rPr>
        <w:t xml:space="preserve">tin-free heat and </w:t>
      </w:r>
      <w:r w:rsidR="00E40D12" w:rsidRPr="008725D1">
        <w:rPr>
          <w:rFonts w:eastAsiaTheme="minorHAnsi"/>
        </w:rPr>
        <w:t>delayed action</w:t>
      </w:r>
      <w:r w:rsidR="0096780A" w:rsidRPr="008725D1">
        <w:rPr>
          <w:rFonts w:eastAsiaTheme="minorHAnsi"/>
        </w:rPr>
        <w:t xml:space="preserve"> </w:t>
      </w:r>
      <w:r w:rsidR="00E40D12" w:rsidRPr="008725D1">
        <w:rPr>
          <w:rFonts w:eastAsiaTheme="minorHAnsi"/>
        </w:rPr>
        <w:t xml:space="preserve">catalysts </w:t>
      </w:r>
      <w:r w:rsidR="00AB10F0" w:rsidRPr="008725D1">
        <w:rPr>
          <w:rFonts w:eastAsiaTheme="minorHAnsi"/>
        </w:rPr>
        <w:t xml:space="preserve">contain </w:t>
      </w:r>
      <w:r w:rsidRPr="008725D1">
        <w:rPr>
          <w:rFonts w:eastAsiaTheme="minorHAnsi"/>
        </w:rPr>
        <w:t>no CMR components and low VOC</w:t>
      </w:r>
      <w:r w:rsidR="008E043A">
        <w:rPr>
          <w:rFonts w:eastAsiaTheme="minorHAnsi"/>
        </w:rPr>
        <w:t>s</w:t>
      </w:r>
      <w:r w:rsidRPr="008725D1">
        <w:rPr>
          <w:rFonts w:eastAsiaTheme="minorHAnsi"/>
        </w:rPr>
        <w:t xml:space="preserve">, </w:t>
      </w:r>
      <w:r w:rsidR="00C50562" w:rsidRPr="008725D1">
        <w:rPr>
          <w:rFonts w:eastAsiaTheme="minorHAnsi"/>
        </w:rPr>
        <w:t xml:space="preserve">making them </w:t>
      </w:r>
      <w:r w:rsidR="008725D1">
        <w:rPr>
          <w:rFonts w:eastAsiaTheme="minorHAnsi"/>
        </w:rPr>
        <w:t xml:space="preserve">ideal for </w:t>
      </w:r>
      <w:r w:rsidR="008725D1" w:rsidRPr="00B76BE7">
        <w:rPr>
          <w:rFonts w:eastAsiaTheme="minorHAnsi"/>
        </w:rPr>
        <w:t xml:space="preserve">adhesive, sealant, and elastomers where improved labeling, lower hazard profile and high sustainability </w:t>
      </w:r>
      <w:r w:rsidR="002B1F4C">
        <w:rPr>
          <w:rFonts w:eastAsiaTheme="minorHAnsi"/>
        </w:rPr>
        <w:t>is</w:t>
      </w:r>
      <w:r w:rsidR="008725D1" w:rsidRPr="00B76BE7">
        <w:rPr>
          <w:rFonts w:eastAsiaTheme="minorHAnsi"/>
        </w:rPr>
        <w:t xml:space="preserve"> desired.</w:t>
      </w:r>
    </w:p>
    <w:p w14:paraId="0ED409C0" w14:textId="77777777" w:rsidR="003A009E" w:rsidRPr="008725D1" w:rsidRDefault="003A009E" w:rsidP="002B1F4C">
      <w:pPr>
        <w:pStyle w:val="PargrafodaLista"/>
        <w:rPr>
          <w:rFonts w:eastAsiaTheme="minorHAnsi"/>
        </w:rPr>
      </w:pPr>
    </w:p>
    <w:p w14:paraId="6D1D0EF7" w14:textId="12186F8D" w:rsidR="003A009E" w:rsidRPr="00B76BE7" w:rsidRDefault="00701BD9" w:rsidP="00D50D24">
      <w:pPr>
        <w:pStyle w:val="PargrafodaLista"/>
        <w:numPr>
          <w:ilvl w:val="0"/>
          <w:numId w:val="37"/>
        </w:numPr>
        <w:rPr>
          <w:rFonts w:eastAsiaTheme="minorHAnsi"/>
        </w:rPr>
      </w:pPr>
      <w:r w:rsidRPr="00B76BE7">
        <w:rPr>
          <w:rFonts w:eastAsiaTheme="minorHAnsi"/>
          <w:b/>
          <w:bCs/>
        </w:rPr>
        <w:t>Bio-based diamine curatives:</w:t>
      </w:r>
      <w:r w:rsidRPr="0080712A">
        <w:rPr>
          <w:rFonts w:eastAsiaTheme="minorHAnsi"/>
        </w:rPr>
        <w:t xml:space="preserve"> VERSALINK® EP-P-170 </w:t>
      </w:r>
      <w:r w:rsidRPr="0080712A" w:rsidDel="00D90639">
        <w:rPr>
          <w:rFonts w:eastAsiaTheme="minorHAnsi"/>
        </w:rPr>
        <w:t xml:space="preserve">is </w:t>
      </w:r>
      <w:r w:rsidRPr="0080712A">
        <w:rPr>
          <w:rFonts w:eastAsiaTheme="minorHAnsi"/>
        </w:rPr>
        <w:t>a</w:t>
      </w:r>
      <w:r w:rsidR="005E3A40">
        <w:rPr>
          <w:rFonts w:eastAsiaTheme="minorHAnsi"/>
        </w:rPr>
        <w:t xml:space="preserve">n </w:t>
      </w:r>
      <w:r w:rsidR="005E3A40" w:rsidRPr="0080712A">
        <w:rPr>
          <w:rFonts w:eastAsiaTheme="minorHAnsi"/>
        </w:rPr>
        <w:t>easy to process</w:t>
      </w:r>
      <w:r w:rsidRPr="0080712A">
        <w:rPr>
          <w:rFonts w:eastAsiaTheme="minorHAnsi"/>
        </w:rPr>
        <w:t xml:space="preserve"> liquid at room temperature</w:t>
      </w:r>
      <w:r w:rsidR="001E1EA1">
        <w:rPr>
          <w:rFonts w:eastAsiaTheme="minorHAnsi"/>
        </w:rPr>
        <w:t xml:space="preserve"> and</w:t>
      </w:r>
      <w:r w:rsidR="003B6D4C">
        <w:rPr>
          <w:rFonts w:eastAsiaTheme="minorHAnsi"/>
        </w:rPr>
        <w:t xml:space="preserve"> </w:t>
      </w:r>
      <w:r w:rsidR="00025CAE">
        <w:rPr>
          <w:rFonts w:eastAsiaTheme="minorHAnsi"/>
        </w:rPr>
        <w:t>c</w:t>
      </w:r>
      <w:r w:rsidRPr="0080712A">
        <w:rPr>
          <w:rFonts w:eastAsiaTheme="minorHAnsi"/>
        </w:rPr>
        <w:t>ontain</w:t>
      </w:r>
      <w:r w:rsidR="003B6D4C">
        <w:rPr>
          <w:rFonts w:eastAsiaTheme="minorHAnsi"/>
        </w:rPr>
        <w:t>s</w:t>
      </w:r>
      <w:r w:rsidRPr="0080712A">
        <w:rPr>
          <w:rFonts w:eastAsiaTheme="minorHAnsi"/>
        </w:rPr>
        <w:t xml:space="preserve"> over 80 wt.% bio-renewable content, helping reduce the carbon footprint of the final product by 30 to 35 wt.% </w:t>
      </w:r>
      <w:r w:rsidR="001032BA">
        <w:rPr>
          <w:rFonts w:eastAsiaTheme="minorHAnsi"/>
        </w:rPr>
        <w:t xml:space="preserve">when </w:t>
      </w:r>
      <w:r w:rsidRPr="0080712A">
        <w:rPr>
          <w:rFonts w:eastAsiaTheme="minorHAnsi"/>
        </w:rPr>
        <w:t xml:space="preserve">used as a curative </w:t>
      </w:r>
      <w:r w:rsidRPr="0080712A" w:rsidDel="0069456E">
        <w:rPr>
          <w:rFonts w:eastAsiaTheme="minorHAnsi"/>
        </w:rPr>
        <w:t xml:space="preserve">in </w:t>
      </w:r>
      <w:r w:rsidRPr="0080712A">
        <w:rPr>
          <w:rFonts w:eastAsiaTheme="minorHAnsi"/>
        </w:rPr>
        <w:t>polyurea repair coatings, adhesives, and elastomers, where performance and sustainability matter.</w:t>
      </w:r>
    </w:p>
    <w:p w14:paraId="68F0631D" w14:textId="77777777" w:rsidR="00461958" w:rsidRPr="00B76BE7" w:rsidRDefault="00461958" w:rsidP="00B76BE7">
      <w:pPr>
        <w:pStyle w:val="PargrafodaLista"/>
        <w:rPr>
          <w:rFonts w:eastAsiaTheme="minorHAnsi"/>
          <w:b/>
          <w:bCs/>
        </w:rPr>
      </w:pPr>
    </w:p>
    <w:p w14:paraId="6B5E8F20" w14:textId="7D3B58D5" w:rsidR="00697BA1" w:rsidRPr="00697BA1" w:rsidRDefault="00E20DA5" w:rsidP="5746073E">
      <w:pPr>
        <w:pStyle w:val="PargrafodaLista"/>
        <w:numPr>
          <w:ilvl w:val="0"/>
          <w:numId w:val="37"/>
        </w:numPr>
        <w:rPr>
          <w:rStyle w:val="ui-provider"/>
          <w:rFonts w:eastAsiaTheme="minorEastAsia"/>
        </w:rPr>
      </w:pPr>
      <w:r w:rsidRPr="6729FBF5">
        <w:rPr>
          <w:rStyle w:val="Forte"/>
        </w:rPr>
        <w:t xml:space="preserve">Broad range of </w:t>
      </w:r>
      <w:proofErr w:type="spellStart"/>
      <w:r w:rsidRPr="6729FBF5">
        <w:rPr>
          <w:rStyle w:val="Forte"/>
        </w:rPr>
        <w:t>eCO</w:t>
      </w:r>
      <w:proofErr w:type="spellEnd"/>
      <w:r w:rsidRPr="6729FBF5">
        <w:rPr>
          <w:rStyle w:val="Forte"/>
        </w:rPr>
        <w:t xml:space="preserve"> products</w:t>
      </w:r>
      <w:r w:rsidRPr="6729FBF5">
        <w:rPr>
          <w:rStyle w:val="ui-provider"/>
        </w:rPr>
        <w:t xml:space="preserve">: DYNACOLL </w:t>
      </w:r>
      <w:proofErr w:type="spellStart"/>
      <w:r w:rsidRPr="6729FBF5">
        <w:rPr>
          <w:rStyle w:val="ui-provider"/>
        </w:rPr>
        <w:t>eCO</w:t>
      </w:r>
      <w:proofErr w:type="spellEnd"/>
      <w:r w:rsidRPr="6729FBF5">
        <w:rPr>
          <w:rStyle w:val="ui-provider"/>
        </w:rPr>
        <w:t xml:space="preserve"> expands </w:t>
      </w:r>
      <w:r w:rsidR="00E71F3B" w:rsidRPr="6729FBF5">
        <w:rPr>
          <w:rStyle w:val="ui-provider"/>
        </w:rPr>
        <w:t xml:space="preserve">Evonik’s </w:t>
      </w:r>
      <w:r w:rsidRPr="6729FBF5">
        <w:rPr>
          <w:rStyle w:val="ui-provider"/>
        </w:rPr>
        <w:t xml:space="preserve">range of </w:t>
      </w:r>
      <w:r w:rsidR="000B17B2" w:rsidRPr="6729FBF5">
        <w:rPr>
          <w:rStyle w:val="ui-provider"/>
        </w:rPr>
        <w:t>ISSC</w:t>
      </w:r>
      <w:r w:rsidR="542B2030" w:rsidRPr="6729FBF5">
        <w:rPr>
          <w:rStyle w:val="ui-provider"/>
        </w:rPr>
        <w:t>-</w:t>
      </w:r>
      <w:r w:rsidR="000B17B2" w:rsidRPr="6729FBF5">
        <w:rPr>
          <w:rStyle w:val="ui-provider"/>
        </w:rPr>
        <w:t>PLUS</w:t>
      </w:r>
      <w:r w:rsidR="7A8AD68F" w:rsidRPr="6729FBF5">
        <w:rPr>
          <w:rStyle w:val="ui-provider"/>
        </w:rPr>
        <w:t>-certificated</w:t>
      </w:r>
      <w:r w:rsidR="000B17B2" w:rsidRPr="6729FBF5">
        <w:rPr>
          <w:rStyle w:val="ui-provider"/>
        </w:rPr>
        <w:t xml:space="preserve"> </w:t>
      </w:r>
      <w:r w:rsidRPr="6729FBF5">
        <w:rPr>
          <w:rStyle w:val="ui-provider"/>
        </w:rPr>
        <w:t>products</w:t>
      </w:r>
      <w:r w:rsidR="00BE002D" w:rsidRPr="6729FBF5">
        <w:rPr>
          <w:rStyle w:val="ui-provider"/>
        </w:rPr>
        <w:t>, ensuring</w:t>
      </w:r>
      <w:r w:rsidRPr="6729FBF5">
        <w:rPr>
          <w:rStyle w:val="ui-provider"/>
        </w:rPr>
        <w:t xml:space="preserve"> exact and complete traceability of sustainable </w:t>
      </w:r>
      <w:r w:rsidR="003D3C1A" w:rsidRPr="6729FBF5">
        <w:rPr>
          <w:rStyle w:val="ui-provider"/>
        </w:rPr>
        <w:t xml:space="preserve">raw </w:t>
      </w:r>
      <w:r w:rsidRPr="6729FBF5">
        <w:rPr>
          <w:rStyle w:val="ui-provider"/>
        </w:rPr>
        <w:t>materials.</w:t>
      </w:r>
    </w:p>
    <w:p w14:paraId="25A5AA26" w14:textId="77777777" w:rsidR="00697BA1" w:rsidRPr="00697BA1" w:rsidRDefault="00697BA1" w:rsidP="00697BA1">
      <w:pPr>
        <w:pStyle w:val="PargrafodaLista"/>
        <w:rPr>
          <w:rStyle w:val="normaltextrun"/>
          <w:rFonts w:cs="Lucida Sans Unicode"/>
          <w:b/>
          <w:bCs/>
          <w:color w:val="000000"/>
          <w:szCs w:val="22"/>
          <w:shd w:val="clear" w:color="auto" w:fill="FFFFFF"/>
        </w:rPr>
      </w:pPr>
    </w:p>
    <w:p w14:paraId="58ADB7A3" w14:textId="4B6135EC" w:rsidR="00BE2081" w:rsidRPr="00697BA1" w:rsidRDefault="00697BA1" w:rsidP="00697BA1">
      <w:pPr>
        <w:pStyle w:val="PargrafodaLista"/>
        <w:numPr>
          <w:ilvl w:val="0"/>
          <w:numId w:val="37"/>
        </w:numPr>
        <w:rPr>
          <w:rStyle w:val="normaltextrun"/>
          <w:rFonts w:eastAsiaTheme="minorHAnsi"/>
        </w:rPr>
      </w:pPr>
      <w:r w:rsidRPr="00697BA1">
        <w:rPr>
          <w:rStyle w:val="normaltextrun"/>
          <w:rFonts w:cs="Lucida Sans Unicode"/>
          <w:b/>
          <w:bCs/>
          <w:color w:val="000000"/>
          <w:szCs w:val="22"/>
          <w:shd w:val="clear" w:color="auto" w:fill="FFFFFF"/>
        </w:rPr>
        <w:t>Certified, carbon-footprint reduced methacrylate monomers:</w:t>
      </w:r>
      <w:r w:rsidRPr="00697BA1">
        <w:rPr>
          <w:rStyle w:val="normaltextrun"/>
          <w:rFonts w:cs="Lucida Sans Unicode"/>
          <w:color w:val="000000"/>
          <w:szCs w:val="22"/>
          <w:shd w:val="clear" w:color="auto" w:fill="FFFFFF"/>
        </w:rPr>
        <w:t xml:space="preserve"> VISIOMER® Terra products have a bio-carbon content of up </w:t>
      </w:r>
      <w:r w:rsidRPr="00697BA1">
        <w:rPr>
          <w:rStyle w:val="ui-provider"/>
        </w:rPr>
        <w:t>to 85%, certified according to the international standard ASTM D 6866. They provide sustainable and environmentally friendly building blocks for high-performance polymers.</w:t>
      </w:r>
    </w:p>
    <w:p w14:paraId="6FE99C60" w14:textId="77777777" w:rsidR="00697BA1" w:rsidRPr="00B76BE7" w:rsidRDefault="00697BA1" w:rsidP="00B76BE7">
      <w:pPr>
        <w:pStyle w:val="PargrafodaLista"/>
        <w:rPr>
          <w:rStyle w:val="ui-provider"/>
          <w:rFonts w:eastAsiaTheme="minorHAnsi"/>
          <w:b/>
          <w:bCs/>
        </w:rPr>
      </w:pPr>
    </w:p>
    <w:p w14:paraId="42F8AA65" w14:textId="7CE5C23F" w:rsidR="00BE2081" w:rsidRPr="00B76BE7" w:rsidRDefault="003D3C1A" w:rsidP="00D50D24">
      <w:pPr>
        <w:pStyle w:val="PargrafodaLista"/>
        <w:numPr>
          <w:ilvl w:val="0"/>
          <w:numId w:val="37"/>
        </w:numPr>
        <w:rPr>
          <w:rStyle w:val="ui-provider"/>
          <w:rFonts w:eastAsiaTheme="minorHAnsi"/>
          <w:b/>
          <w:bCs/>
        </w:rPr>
      </w:pPr>
      <w:r>
        <w:rPr>
          <w:rStyle w:val="ui-provider"/>
          <w:rFonts w:eastAsiaTheme="minorHAnsi"/>
          <w:b/>
          <w:bCs/>
        </w:rPr>
        <w:t>E</w:t>
      </w:r>
      <w:r w:rsidR="008A03C0" w:rsidRPr="00B76BE7">
        <w:rPr>
          <w:rStyle w:val="ui-provider"/>
          <w:rFonts w:eastAsiaTheme="minorHAnsi"/>
          <w:b/>
          <w:bCs/>
        </w:rPr>
        <w:t xml:space="preserve">nvironmentally friendly </w:t>
      </w:r>
      <w:r w:rsidR="00A81979" w:rsidRPr="00B76BE7">
        <w:rPr>
          <w:rStyle w:val="ui-provider"/>
          <w:rFonts w:eastAsiaTheme="minorHAnsi"/>
          <w:b/>
          <w:bCs/>
        </w:rPr>
        <w:t>ethoxy</w:t>
      </w:r>
      <w:r w:rsidR="00EF5081" w:rsidRPr="00B76BE7">
        <w:rPr>
          <w:rStyle w:val="ui-provider"/>
          <w:rFonts w:eastAsiaTheme="minorHAnsi"/>
          <w:b/>
          <w:bCs/>
        </w:rPr>
        <w:t xml:space="preserve"> silane adhesion promoters:</w:t>
      </w:r>
      <w:r w:rsidR="009020AC" w:rsidRPr="00B76BE7">
        <w:rPr>
          <w:rStyle w:val="ui-provider"/>
          <w:rFonts w:eastAsiaTheme="minorHAnsi"/>
          <w:b/>
          <w:bCs/>
        </w:rPr>
        <w:t xml:space="preserve"> </w:t>
      </w:r>
      <w:r w:rsidR="00803E94" w:rsidRPr="0080712A">
        <w:rPr>
          <w:rStyle w:val="ui-provider"/>
          <w:rFonts w:eastAsiaTheme="minorHAnsi"/>
        </w:rPr>
        <w:t>V</w:t>
      </w:r>
      <w:r w:rsidR="00803E94" w:rsidRPr="00B76BE7">
        <w:rPr>
          <w:rStyle w:val="ui-provider"/>
          <w:rFonts w:eastAsiaTheme="minorHAnsi"/>
        </w:rPr>
        <w:t>PS SIVO 350-1 shows excellent adhesion and mechanical properties a</w:t>
      </w:r>
      <w:r w:rsidR="008141CF">
        <w:rPr>
          <w:rStyle w:val="ui-provider"/>
          <w:rFonts w:eastAsiaTheme="minorHAnsi"/>
        </w:rPr>
        <w:t xml:space="preserve">nd </w:t>
      </w:r>
      <w:r w:rsidR="00803E94" w:rsidRPr="00B76BE7">
        <w:rPr>
          <w:rStyle w:val="ui-provider"/>
          <w:rFonts w:eastAsiaTheme="minorHAnsi"/>
        </w:rPr>
        <w:t>good flexibility in cured SMP and Silicone systems</w:t>
      </w:r>
      <w:r w:rsidR="00317F09" w:rsidRPr="0080712A" w:rsidDel="00A52113">
        <w:rPr>
          <w:rStyle w:val="ui-provider"/>
          <w:rFonts w:eastAsiaTheme="minorHAnsi"/>
        </w:rPr>
        <w:t xml:space="preserve"> </w:t>
      </w:r>
      <w:r w:rsidR="00317F09" w:rsidRPr="0080712A">
        <w:rPr>
          <w:rStyle w:val="ui-provider"/>
          <w:rFonts w:eastAsiaTheme="minorHAnsi"/>
        </w:rPr>
        <w:t xml:space="preserve">such as </w:t>
      </w:r>
      <w:r w:rsidR="00AE5B95" w:rsidRPr="0080712A">
        <w:rPr>
          <w:rStyle w:val="ui-provider"/>
          <w:rFonts w:eastAsiaTheme="minorHAnsi"/>
        </w:rPr>
        <w:t>hard parquet adhesives</w:t>
      </w:r>
      <w:r w:rsidR="00317F09" w:rsidRPr="0080712A">
        <w:rPr>
          <w:rStyle w:val="ui-provider"/>
          <w:rFonts w:eastAsiaTheme="minorHAnsi"/>
        </w:rPr>
        <w:t>.</w:t>
      </w:r>
    </w:p>
    <w:p w14:paraId="0C694076" w14:textId="77777777" w:rsidR="00317F09" w:rsidRPr="00B76BE7" w:rsidRDefault="00317F09" w:rsidP="00B76BE7">
      <w:pPr>
        <w:pStyle w:val="PargrafodaLista"/>
        <w:rPr>
          <w:rStyle w:val="ui-provider"/>
          <w:rFonts w:eastAsiaTheme="minorHAnsi"/>
          <w:b/>
          <w:bCs/>
        </w:rPr>
      </w:pPr>
    </w:p>
    <w:p w14:paraId="107FA853" w14:textId="78E14940" w:rsidR="00317F09" w:rsidRPr="00B76BE7" w:rsidRDefault="00B0563C" w:rsidP="00D50D24">
      <w:pPr>
        <w:pStyle w:val="PargrafodaLista"/>
        <w:numPr>
          <w:ilvl w:val="0"/>
          <w:numId w:val="37"/>
        </w:numPr>
        <w:rPr>
          <w:rStyle w:val="ui-provider"/>
          <w:rFonts w:eastAsiaTheme="minorHAnsi"/>
          <w:b/>
          <w:bCs/>
        </w:rPr>
      </w:pPr>
      <w:r w:rsidRPr="00B76BE7">
        <w:rPr>
          <w:rStyle w:val="ui-provider"/>
          <w:rFonts w:eastAsiaTheme="minorHAnsi"/>
          <w:b/>
          <w:bCs/>
        </w:rPr>
        <w:t>Modern anti-corrosive coatings:</w:t>
      </w:r>
      <w:r w:rsidRPr="00B76BE7">
        <w:rPr>
          <w:rStyle w:val="ui-provider"/>
          <w:rFonts w:eastAsiaTheme="minorHAnsi"/>
        </w:rPr>
        <w:t xml:space="preserve"> </w:t>
      </w:r>
      <w:r w:rsidR="00C0036F" w:rsidRPr="0080712A">
        <w:t xml:space="preserve">VPS SIVO 240 is a 2-in-1 additive </w:t>
      </w:r>
      <w:r w:rsidR="006C461B">
        <w:t xml:space="preserve">that </w:t>
      </w:r>
      <w:r w:rsidR="00DD7DD8">
        <w:t xml:space="preserve">offers long-lasting protection </w:t>
      </w:r>
      <w:r w:rsidR="00D51617">
        <w:t xml:space="preserve">and </w:t>
      </w:r>
      <w:r w:rsidR="006C461B">
        <w:t xml:space="preserve">makes </w:t>
      </w:r>
      <w:r w:rsidR="00C840D9" w:rsidRPr="0080712A">
        <w:t>ow-solvent or solvent-free paints easier to process, reduc</w:t>
      </w:r>
      <w:r w:rsidR="001D2B0C">
        <w:t>ing</w:t>
      </w:r>
      <w:r w:rsidR="002330D5">
        <w:t xml:space="preserve"> </w:t>
      </w:r>
      <w:r w:rsidR="00C840D9" w:rsidRPr="0080712A">
        <w:t xml:space="preserve">VOC content making them more sustainable. </w:t>
      </w:r>
    </w:p>
    <w:p w14:paraId="46D1CA16" w14:textId="77777777" w:rsidR="002C022E" w:rsidRPr="00B76BE7" w:rsidRDefault="002C022E" w:rsidP="00B76BE7">
      <w:pPr>
        <w:pStyle w:val="PargrafodaLista"/>
        <w:rPr>
          <w:rStyle w:val="ui-provider"/>
          <w:rFonts w:eastAsiaTheme="minorHAnsi"/>
          <w:b/>
          <w:bCs/>
        </w:rPr>
      </w:pPr>
    </w:p>
    <w:p w14:paraId="29791263" w14:textId="7A9BBB2E" w:rsidR="0025125A" w:rsidRDefault="006F489B" w:rsidP="00BD4231">
      <w:pPr>
        <w:rPr>
          <w:bCs/>
        </w:rPr>
      </w:pPr>
      <w:r w:rsidRPr="006F489B">
        <w:rPr>
          <w:bCs/>
        </w:rPr>
        <w:t xml:space="preserve">In addition to highlighting its new products, Evonik has also released the latest edition of its digital </w:t>
      </w:r>
      <w:r>
        <w:rPr>
          <w:bCs/>
        </w:rPr>
        <w:t>“</w:t>
      </w:r>
      <w:r w:rsidRPr="006F489B">
        <w:rPr>
          <w:bCs/>
        </w:rPr>
        <w:t xml:space="preserve">Coatings and </w:t>
      </w:r>
      <w:r w:rsidR="00410158">
        <w:rPr>
          <w:bCs/>
        </w:rPr>
        <w:t>Adhesives</w:t>
      </w:r>
      <w:r w:rsidRPr="006F489B">
        <w:rPr>
          <w:bCs/>
        </w:rPr>
        <w:t xml:space="preserve"> Journal,</w:t>
      </w:r>
      <w:r>
        <w:rPr>
          <w:bCs/>
        </w:rPr>
        <w:t>”</w:t>
      </w:r>
      <w:r w:rsidRPr="006F489B">
        <w:rPr>
          <w:bCs/>
        </w:rPr>
        <w:t xml:space="preserve"> allowing key industry players to discover </w:t>
      </w:r>
      <w:r w:rsidR="0015796B">
        <w:rPr>
          <w:bCs/>
        </w:rPr>
        <w:t>more</w:t>
      </w:r>
      <w:r w:rsidRPr="006F489B">
        <w:rPr>
          <w:bCs/>
        </w:rPr>
        <w:t xml:space="preserve"> cutting-edge products.</w:t>
      </w:r>
    </w:p>
    <w:p w14:paraId="68095488" w14:textId="77777777" w:rsidR="006F489B" w:rsidRDefault="006F489B" w:rsidP="00BD4231">
      <w:pPr>
        <w:rPr>
          <w:bCs/>
        </w:rPr>
      </w:pPr>
    </w:p>
    <w:p w14:paraId="1AD94D52" w14:textId="48DA25C9" w:rsidR="00194D86" w:rsidRDefault="00194D86" w:rsidP="00BD4231">
      <w:pPr>
        <w:rPr>
          <w:rStyle w:val="Hyperlink"/>
          <w:noProof/>
        </w:rPr>
      </w:pPr>
      <w:r>
        <w:rPr>
          <w:rStyle w:val="Hyperlink"/>
          <w:noProof/>
        </w:rPr>
        <w:t xml:space="preserve">To read the latest </w:t>
      </w:r>
      <w:r w:rsidR="002132AB">
        <w:rPr>
          <w:rStyle w:val="Hyperlink"/>
          <w:noProof/>
        </w:rPr>
        <w:t>“</w:t>
      </w:r>
      <w:r>
        <w:rPr>
          <w:rStyle w:val="Hyperlink"/>
          <w:noProof/>
        </w:rPr>
        <w:t xml:space="preserve">Coatings &amp; Adhesives </w:t>
      </w:r>
      <w:r w:rsidR="00E33CC4">
        <w:rPr>
          <w:rStyle w:val="Hyperlink"/>
          <w:noProof/>
        </w:rPr>
        <w:t>Journal</w:t>
      </w:r>
      <w:r w:rsidR="002132AB">
        <w:rPr>
          <w:rStyle w:val="Hyperlink"/>
          <w:noProof/>
        </w:rPr>
        <w:t>”</w:t>
      </w:r>
      <w:r w:rsidR="00E33CC4">
        <w:rPr>
          <w:rStyle w:val="Hyperlink"/>
          <w:noProof/>
        </w:rPr>
        <w:t>, please visit</w:t>
      </w:r>
      <w:r w:rsidR="00391C47">
        <w:rPr>
          <w:rStyle w:val="Hyperlink"/>
          <w:noProof/>
        </w:rPr>
        <w:t>:</w:t>
      </w:r>
      <w:r w:rsidR="00E33CC4">
        <w:rPr>
          <w:rStyle w:val="Hyperlink"/>
          <w:noProof/>
        </w:rPr>
        <w:t xml:space="preserve"> </w:t>
      </w:r>
      <w:hyperlink r:id="rId10" w:history="1">
        <w:r w:rsidR="00A9062C" w:rsidRPr="00A9062C">
          <w:rPr>
            <w:rStyle w:val="Hyperlink"/>
            <w:noProof/>
          </w:rPr>
          <w:t>https://coatings-and-adhesives-journal.evonik.com</w:t>
        </w:r>
      </w:hyperlink>
    </w:p>
    <w:p w14:paraId="1CE99760" w14:textId="77777777" w:rsidR="00391C47" w:rsidRDefault="00391C47" w:rsidP="00BD4231">
      <w:pPr>
        <w:rPr>
          <w:rStyle w:val="Hyperlink"/>
          <w:noProof/>
        </w:rPr>
      </w:pPr>
    </w:p>
    <w:p w14:paraId="42F53AB5" w14:textId="73E87300" w:rsidR="00F36EFE" w:rsidRDefault="00F36EFE" w:rsidP="00F36EFE">
      <w:r>
        <w:rPr>
          <w:bCs/>
        </w:rPr>
        <w:t xml:space="preserve">For </w:t>
      </w:r>
      <w:r w:rsidR="00F74A1A">
        <w:rPr>
          <w:bCs/>
        </w:rPr>
        <w:t xml:space="preserve">the full </w:t>
      </w:r>
      <w:r>
        <w:rPr>
          <w:bCs/>
        </w:rPr>
        <w:t xml:space="preserve">schedule of Evonik’s product presentations during the ECS 2023, please visit: </w:t>
      </w:r>
      <w:hyperlink r:id="rId11" w:history="1">
        <w:r w:rsidR="00530072" w:rsidRPr="00530072">
          <w:rPr>
            <w:rStyle w:val="Hyperlink"/>
          </w:rPr>
          <w:t>https://coatings.evonik.com/en/product-presentations-190320.html</w:t>
        </w:r>
      </w:hyperlink>
    </w:p>
    <w:p w14:paraId="202950F7" w14:textId="77777777" w:rsidR="00F36EFE" w:rsidRDefault="00F36EFE" w:rsidP="00084C7E">
      <w:pPr>
        <w:rPr>
          <w:noProof/>
        </w:rPr>
      </w:pPr>
    </w:p>
    <w:p w14:paraId="1379E6CF" w14:textId="3790AA48" w:rsidR="00084C7E" w:rsidRDefault="00084C7E" w:rsidP="00084C7E">
      <w:pPr>
        <w:rPr>
          <w:rStyle w:val="Hyperlink"/>
          <w:noProof/>
        </w:rPr>
      </w:pPr>
      <w:r>
        <w:rPr>
          <w:noProof/>
        </w:rPr>
        <w:t xml:space="preserve">For further information </w:t>
      </w:r>
      <w:r w:rsidR="00AA748B">
        <w:rPr>
          <w:noProof/>
        </w:rPr>
        <w:t xml:space="preserve">about Evonik at ECS 2023 </w:t>
      </w:r>
      <w:r>
        <w:rPr>
          <w:noProof/>
        </w:rPr>
        <w:t>please visit</w:t>
      </w:r>
      <w:r w:rsidR="00A9062C">
        <w:rPr>
          <w:noProof/>
        </w:rPr>
        <w:t>:</w:t>
      </w:r>
      <w:r>
        <w:rPr>
          <w:rStyle w:val="Hyperlink"/>
          <w:noProof/>
        </w:rPr>
        <w:t xml:space="preserve"> </w:t>
      </w:r>
      <w:hyperlink r:id="rId12" w:history="1">
        <w:r w:rsidR="00A9062C" w:rsidRPr="002C35BE">
          <w:rPr>
            <w:rStyle w:val="Hyperlink"/>
            <w:noProof/>
          </w:rPr>
          <w:t>https://coatings.evonik.com/en/evonik-at-european-coatings-show-2023-189200.html</w:t>
        </w:r>
      </w:hyperlink>
    </w:p>
    <w:p w14:paraId="6DB06495" w14:textId="469843D4" w:rsidR="00391C47" w:rsidRPr="00BD4231" w:rsidRDefault="00391C47" w:rsidP="00BD4231">
      <w:pPr>
        <w:rPr>
          <w:noProof/>
        </w:rPr>
      </w:pPr>
    </w:p>
    <w:p w14:paraId="1FBB51C7" w14:textId="601E8FC9" w:rsidR="00BF3EA9" w:rsidRDefault="00BF3EA9">
      <w:pPr>
        <w:spacing w:line="240" w:lineRule="auto"/>
        <w:rPr>
          <w:rStyle w:val="normaltextrun"/>
          <w:rFonts w:cs="Lucida Sans Unicode"/>
          <w:b/>
          <w:bCs/>
          <w:color w:val="000000"/>
          <w:sz w:val="18"/>
          <w:szCs w:val="18"/>
          <w:lang w:val="en-GB" w:eastAsia="en-US"/>
        </w:rPr>
      </w:pPr>
    </w:p>
    <w:p w14:paraId="1B8FFF0A" w14:textId="77777777" w:rsidR="00A32677" w:rsidRDefault="00A32677">
      <w:pPr>
        <w:spacing w:line="240" w:lineRule="auto"/>
        <w:rPr>
          <w:rStyle w:val="normaltextrun"/>
          <w:rFonts w:cs="Lucida Sans Unicode"/>
          <w:b/>
          <w:bCs/>
          <w:color w:val="000000"/>
          <w:sz w:val="18"/>
          <w:szCs w:val="18"/>
          <w:bdr w:val="none" w:sz="0" w:space="0" w:color="auto" w:frame="1"/>
          <w:lang w:val="en-GB" w:eastAsia="en-US"/>
        </w:rPr>
      </w:pPr>
      <w:r>
        <w:rPr>
          <w:rStyle w:val="normaltextrun"/>
          <w:rFonts w:cs="Lucida Sans Unicode"/>
          <w:b/>
          <w:bCs/>
          <w:color w:val="000000"/>
          <w:sz w:val="18"/>
          <w:szCs w:val="18"/>
          <w:bdr w:val="none" w:sz="0" w:space="0" w:color="auto" w:frame="1"/>
          <w:lang w:val="en-GB"/>
        </w:rPr>
        <w:br w:type="page"/>
      </w:r>
    </w:p>
    <w:p w14:paraId="5787568B" w14:textId="6FB8B1F5" w:rsidR="004719CD" w:rsidRDefault="004719CD" w:rsidP="004719CD">
      <w:pPr>
        <w:pStyle w:val="paragraph"/>
        <w:spacing w:before="0" w:beforeAutospacing="0" w:after="0" w:afterAutospacing="0"/>
        <w:textAlignment w:val="baseline"/>
        <w:rPr>
          <w:rStyle w:val="normaltextrun"/>
          <w:rFonts w:ascii="Lucida Sans Unicode" w:hAnsi="Lucida Sans Unicode" w:cs="Lucida Sans Unicode"/>
          <w:b/>
          <w:bCs/>
          <w:sz w:val="18"/>
          <w:szCs w:val="18"/>
        </w:rPr>
      </w:pPr>
      <w:r>
        <w:rPr>
          <w:rStyle w:val="normaltextrun"/>
          <w:rFonts w:ascii="Lucida Sans Unicode" w:hAnsi="Lucida Sans Unicode" w:cs="Lucida Sans Unicode"/>
          <w:b/>
          <w:bCs/>
          <w:color w:val="000000"/>
          <w:sz w:val="18"/>
          <w:szCs w:val="18"/>
          <w:bdr w:val="none" w:sz="0" w:space="0" w:color="auto" w:frame="1"/>
          <w:lang w:val="en-GB"/>
        </w:rPr>
        <w:lastRenderedPageBreak/>
        <w:t>Company information</w:t>
      </w:r>
    </w:p>
    <w:p w14:paraId="251EFFBA" w14:textId="77777777" w:rsidR="004719CD" w:rsidRDefault="004719CD" w:rsidP="004719CD">
      <w:pPr>
        <w:pStyle w:val="paragraph"/>
        <w:spacing w:before="0" w:beforeAutospacing="0" w:after="0" w:afterAutospacing="0"/>
        <w:textAlignment w:val="baseline"/>
        <w:rPr>
          <w:rStyle w:val="eop"/>
          <w:rFonts w:ascii="Lucida Sans Unicode" w:hAnsi="Lucida Sans Unicode" w:cs="Lucida Sans Unicode"/>
          <w:color w:val="000000"/>
          <w:sz w:val="18"/>
          <w:szCs w:val="18"/>
          <w:shd w:val="clear" w:color="auto" w:fill="FFFFFF"/>
        </w:rPr>
      </w:pPr>
      <w:r w:rsidRPr="007A6E52">
        <w:rPr>
          <w:rStyle w:val="eop"/>
          <w:rFonts w:ascii="Lucida Sans Unicode" w:hAnsi="Lucida Sans Unicode" w:cs="Lucida Sans Unicode"/>
          <w:color w:val="000000"/>
          <w:sz w:val="18"/>
          <w:szCs w:val="18"/>
          <w:shd w:val="clear" w:color="auto" w:fill="FFFFFF"/>
        </w:rPr>
        <w:t>Evonik is one of the world leaders in specialty chemicals. The company is active in more than 100 countries around the world and generated sales of €18.5 billion and an operating profit (adjusted EBITDA) of €2.49 billion in 2022. Evonik goes far beyond chemistry to create innovative, profitable, and sustainable solutions for customers. About 34,000 employees work together for a common purpose: We want to improve life today and tomorrow.</w:t>
      </w:r>
    </w:p>
    <w:p w14:paraId="112E0B56" w14:textId="77777777" w:rsidR="004719CD" w:rsidRDefault="004719CD" w:rsidP="004719CD">
      <w:pPr>
        <w:pStyle w:val="paragraph"/>
        <w:spacing w:before="0" w:beforeAutospacing="0" w:after="0" w:afterAutospacing="0"/>
        <w:textAlignment w:val="baseline"/>
        <w:rPr>
          <w:rStyle w:val="eop"/>
          <w:rFonts w:ascii="Lucida Sans Unicode" w:hAnsi="Lucida Sans Unicode" w:cs="Lucida Sans Unicode"/>
          <w:color w:val="000000"/>
          <w:sz w:val="18"/>
          <w:szCs w:val="18"/>
          <w:shd w:val="clear" w:color="auto" w:fill="FFFFFF"/>
        </w:rPr>
      </w:pPr>
    </w:p>
    <w:p w14:paraId="100A8379" w14:textId="77777777" w:rsidR="00AB0E2E" w:rsidRDefault="00AB0E2E" w:rsidP="00AB0E2E">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t>About Specialty Additives</w:t>
      </w:r>
      <w:r>
        <w:rPr>
          <w:rStyle w:val="eop"/>
          <w:rFonts w:ascii="Lucida Sans Unicode" w:hAnsi="Lucida Sans Unicode" w:cs="Lucida Sans Unicode"/>
          <w:sz w:val="18"/>
          <w:szCs w:val="18"/>
        </w:rPr>
        <w:t> </w:t>
      </w:r>
    </w:p>
    <w:p w14:paraId="45F2EBD2" w14:textId="7E627160" w:rsidR="00AB0E2E" w:rsidRDefault="00AB0E2E" w:rsidP="00AB0E2E">
      <w:pPr>
        <w:pStyle w:val="paragraph"/>
        <w:spacing w:before="0" w:beforeAutospacing="0" w:after="0" w:afterAutospacing="0"/>
        <w:textAlignment w:val="baseline"/>
        <w:rPr>
          <w:rStyle w:val="normaltextrun"/>
          <w:rFonts w:ascii="Lucida Sans Unicode" w:hAnsi="Lucida Sans Unicode" w:cs="Lucida Sans Unicode"/>
          <w:sz w:val="18"/>
          <w:szCs w:val="18"/>
        </w:rPr>
      </w:pPr>
      <w:r>
        <w:rPr>
          <w:rStyle w:val="normaltextrun"/>
          <w:rFonts w:ascii="Lucida Sans Unicode" w:hAnsi="Lucida Sans Unicode" w:cs="Lucida Sans Unicode"/>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3,800 employees the division generated sales of €4.18 billion in 2022.</w:t>
      </w:r>
    </w:p>
    <w:p w14:paraId="6EF1E5AE" w14:textId="77777777" w:rsidR="00445F03" w:rsidRPr="00065F30" w:rsidRDefault="00445F03" w:rsidP="00445F03">
      <w:pPr>
        <w:spacing w:line="220" w:lineRule="exact"/>
        <w:outlineLvl w:val="0"/>
        <w:rPr>
          <w:b/>
          <w:bCs/>
          <w:color w:val="000000"/>
          <w:sz w:val="18"/>
          <w:szCs w:val="18"/>
        </w:rPr>
      </w:pPr>
    </w:p>
    <w:p w14:paraId="51052445" w14:textId="77777777" w:rsidR="00445F03" w:rsidRPr="00DE5B23" w:rsidRDefault="00445F03" w:rsidP="00445F03">
      <w:pPr>
        <w:spacing w:line="220" w:lineRule="exact"/>
        <w:outlineLvl w:val="0"/>
        <w:rPr>
          <w:rFonts w:cs="Lucida Sans Unicode"/>
          <w:b/>
          <w:bCs/>
          <w:color w:val="000000"/>
          <w:sz w:val="18"/>
          <w:szCs w:val="18"/>
        </w:rPr>
      </w:pPr>
      <w:r w:rsidRPr="00DE5B23">
        <w:rPr>
          <w:b/>
          <w:bCs/>
          <w:color w:val="000000"/>
          <w:sz w:val="18"/>
          <w:szCs w:val="18"/>
        </w:rPr>
        <w:t>Disclaimer</w:t>
      </w:r>
    </w:p>
    <w:p w14:paraId="4D4D56BD" w14:textId="77777777" w:rsidR="00445F03" w:rsidRPr="00A32677" w:rsidRDefault="00445F03" w:rsidP="00A32677">
      <w:pPr>
        <w:pStyle w:val="paragraph"/>
        <w:spacing w:before="0" w:beforeAutospacing="0" w:after="0" w:afterAutospacing="0"/>
        <w:textAlignment w:val="baseline"/>
        <w:rPr>
          <w:rStyle w:val="normaltextrun"/>
          <w:rFonts w:ascii="Lucida Sans Unicode" w:hAnsi="Lucida Sans Unicode" w:cs="Lucida Sans Unicode"/>
          <w:sz w:val="18"/>
          <w:szCs w:val="18"/>
        </w:rPr>
      </w:pPr>
      <w:r w:rsidRPr="00A32677">
        <w:rPr>
          <w:rStyle w:val="normaltextrun"/>
          <w:rFonts w:ascii="Lucida Sans Unicode" w:hAnsi="Lucida Sans Unicode"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3B46A9C4" w14:textId="77777777" w:rsidR="000B6E43" w:rsidRDefault="000B6E43" w:rsidP="000B6E43">
      <w:pPr>
        <w:pStyle w:val="Ttulo"/>
        <w:rPr>
          <w:color w:val="7030A0"/>
          <w:sz w:val="28"/>
          <w:szCs w:val="28"/>
        </w:rPr>
      </w:pPr>
    </w:p>
    <w:sectPr w:rsidR="000B6E43" w:rsidSect="0011087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755F" w14:textId="77777777" w:rsidR="00E92E9B" w:rsidRDefault="00E92E9B" w:rsidP="00FD1184">
      <w:r>
        <w:separator/>
      </w:r>
    </w:p>
  </w:endnote>
  <w:endnote w:type="continuationSeparator" w:id="0">
    <w:p w14:paraId="38680623" w14:textId="77777777" w:rsidR="00E92E9B" w:rsidRDefault="00E92E9B" w:rsidP="00FD1184">
      <w:r>
        <w:continuationSeparator/>
      </w:r>
    </w:p>
  </w:endnote>
  <w:endnote w:type="continuationNotice" w:id="1">
    <w:p w14:paraId="2C5D556E" w14:textId="77777777" w:rsidR="00E92E9B" w:rsidRDefault="00E92E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E52B" w14:textId="77777777" w:rsidR="00E65C1A" w:rsidRDefault="00E65C1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892A3" w14:textId="77777777" w:rsidR="00E92E9B" w:rsidRDefault="00E92E9B" w:rsidP="00FD1184">
      <w:r>
        <w:separator/>
      </w:r>
    </w:p>
  </w:footnote>
  <w:footnote w:type="continuationSeparator" w:id="0">
    <w:p w14:paraId="77A84D5A" w14:textId="77777777" w:rsidR="00E92E9B" w:rsidRDefault="00E92E9B" w:rsidP="00FD1184">
      <w:r>
        <w:continuationSeparator/>
      </w:r>
    </w:p>
  </w:footnote>
  <w:footnote w:type="continuationNotice" w:id="1">
    <w:p w14:paraId="08C96F2A" w14:textId="77777777" w:rsidR="00E92E9B" w:rsidRDefault="00E92E9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BC56" w14:textId="77777777" w:rsidR="00E65C1A" w:rsidRDefault="00E65C1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58240"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3"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Picture 1"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12D4573"/>
    <w:multiLevelType w:val="hybridMultilevel"/>
    <w:tmpl w:val="ACFCCAA8"/>
    <w:lvl w:ilvl="0" w:tplc="6F86C7DA">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7" w15:restartNumberingAfterBreak="0">
    <w:nsid w:val="519505B7"/>
    <w:multiLevelType w:val="hybridMultilevel"/>
    <w:tmpl w:val="F1A01B08"/>
    <w:lvl w:ilvl="0" w:tplc="E7764FC6">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65A24CA7"/>
    <w:multiLevelType w:val="hybridMultilevel"/>
    <w:tmpl w:val="33D25128"/>
    <w:lvl w:ilvl="0" w:tplc="7940F4D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33721E"/>
    <w:multiLevelType w:val="hybridMultilevel"/>
    <w:tmpl w:val="76367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17305638">
    <w:abstractNumId w:val="9"/>
  </w:num>
  <w:num w:numId="2" w16cid:durableId="1638335667">
    <w:abstractNumId w:val="7"/>
  </w:num>
  <w:num w:numId="3" w16cid:durableId="724723226">
    <w:abstractNumId w:val="6"/>
  </w:num>
  <w:num w:numId="4" w16cid:durableId="604314392">
    <w:abstractNumId w:val="5"/>
  </w:num>
  <w:num w:numId="5" w16cid:durableId="1737822565">
    <w:abstractNumId w:val="4"/>
  </w:num>
  <w:num w:numId="6" w16cid:durableId="2016615197">
    <w:abstractNumId w:val="8"/>
  </w:num>
  <w:num w:numId="7" w16cid:durableId="332151043">
    <w:abstractNumId w:val="3"/>
  </w:num>
  <w:num w:numId="8" w16cid:durableId="888758995">
    <w:abstractNumId w:val="2"/>
  </w:num>
  <w:num w:numId="9" w16cid:durableId="259684738">
    <w:abstractNumId w:val="1"/>
  </w:num>
  <w:num w:numId="10" w16cid:durableId="554243239">
    <w:abstractNumId w:val="0"/>
  </w:num>
  <w:num w:numId="11" w16cid:durableId="279529598">
    <w:abstractNumId w:val="12"/>
  </w:num>
  <w:num w:numId="12" w16cid:durableId="2102138510">
    <w:abstractNumId w:val="16"/>
  </w:num>
  <w:num w:numId="13" w16cid:durableId="300888744">
    <w:abstractNumId w:val="14"/>
  </w:num>
  <w:num w:numId="14" w16cid:durableId="1842970197">
    <w:abstractNumId w:val="10"/>
  </w:num>
  <w:num w:numId="15" w16cid:durableId="1847356928">
    <w:abstractNumId w:val="23"/>
  </w:num>
  <w:num w:numId="16" w16cid:durableId="1320693158">
    <w:abstractNumId w:val="20"/>
  </w:num>
  <w:num w:numId="17" w16cid:durableId="223612861">
    <w:abstractNumId w:val="11"/>
  </w:num>
  <w:num w:numId="18" w16cid:durableId="300959346">
    <w:abstractNumId w:val="12"/>
  </w:num>
  <w:num w:numId="19" w16cid:durableId="361170857">
    <w:abstractNumId w:val="16"/>
  </w:num>
  <w:num w:numId="20" w16cid:durableId="775104893">
    <w:abstractNumId w:val="14"/>
  </w:num>
  <w:num w:numId="21" w16cid:durableId="1291521726">
    <w:abstractNumId w:val="9"/>
  </w:num>
  <w:num w:numId="22" w16cid:durableId="851797902">
    <w:abstractNumId w:val="7"/>
  </w:num>
  <w:num w:numId="23" w16cid:durableId="1184201387">
    <w:abstractNumId w:val="6"/>
  </w:num>
  <w:num w:numId="24" w16cid:durableId="2142262854">
    <w:abstractNumId w:val="5"/>
  </w:num>
  <w:num w:numId="25" w16cid:durableId="2090036468">
    <w:abstractNumId w:val="4"/>
  </w:num>
  <w:num w:numId="26" w16cid:durableId="1558779738">
    <w:abstractNumId w:val="8"/>
  </w:num>
  <w:num w:numId="27" w16cid:durableId="528222317">
    <w:abstractNumId w:val="3"/>
  </w:num>
  <w:num w:numId="28" w16cid:durableId="1474984246">
    <w:abstractNumId w:val="2"/>
  </w:num>
  <w:num w:numId="29" w16cid:durableId="1792357002">
    <w:abstractNumId w:val="1"/>
  </w:num>
  <w:num w:numId="30" w16cid:durableId="1989744341">
    <w:abstractNumId w:val="0"/>
  </w:num>
  <w:num w:numId="31" w16cid:durableId="1873566086">
    <w:abstractNumId w:val="10"/>
  </w:num>
  <w:num w:numId="32" w16cid:durableId="2066830303">
    <w:abstractNumId w:val="18"/>
  </w:num>
  <w:num w:numId="33" w16cid:durableId="1865705081">
    <w:abstractNumId w:val="13"/>
  </w:num>
  <w:num w:numId="34" w16cid:durableId="918565375">
    <w:abstractNumId w:val="22"/>
  </w:num>
  <w:num w:numId="35" w16cid:durableId="924997993">
    <w:abstractNumId w:val="17"/>
  </w:num>
  <w:num w:numId="36" w16cid:durableId="880358492">
    <w:abstractNumId w:val="19"/>
  </w:num>
  <w:num w:numId="37" w16cid:durableId="1771242145">
    <w:abstractNumId w:val="21"/>
  </w:num>
  <w:num w:numId="38" w16cid:durableId="1629118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5E"/>
    <w:rsid w:val="0000286D"/>
    <w:rsid w:val="00005592"/>
    <w:rsid w:val="00007459"/>
    <w:rsid w:val="00013722"/>
    <w:rsid w:val="00015E13"/>
    <w:rsid w:val="00020EC3"/>
    <w:rsid w:val="0002454B"/>
    <w:rsid w:val="00024968"/>
    <w:rsid w:val="00024B2A"/>
    <w:rsid w:val="000251C2"/>
    <w:rsid w:val="00025329"/>
    <w:rsid w:val="00025CAE"/>
    <w:rsid w:val="000266C8"/>
    <w:rsid w:val="000322BF"/>
    <w:rsid w:val="00032E7D"/>
    <w:rsid w:val="000331B8"/>
    <w:rsid w:val="00035360"/>
    <w:rsid w:val="00035F51"/>
    <w:rsid w:val="000367C3"/>
    <w:rsid w:val="000400C5"/>
    <w:rsid w:val="00041015"/>
    <w:rsid w:val="00043ACB"/>
    <w:rsid w:val="00044191"/>
    <w:rsid w:val="000447F1"/>
    <w:rsid w:val="00046C72"/>
    <w:rsid w:val="00047E57"/>
    <w:rsid w:val="00057B50"/>
    <w:rsid w:val="00063595"/>
    <w:rsid w:val="00064D90"/>
    <w:rsid w:val="00065F30"/>
    <w:rsid w:val="000678F4"/>
    <w:rsid w:val="000706D4"/>
    <w:rsid w:val="00070A3A"/>
    <w:rsid w:val="00076278"/>
    <w:rsid w:val="000764CE"/>
    <w:rsid w:val="00076653"/>
    <w:rsid w:val="00077314"/>
    <w:rsid w:val="0007746A"/>
    <w:rsid w:val="000774E7"/>
    <w:rsid w:val="00084555"/>
    <w:rsid w:val="00084C7E"/>
    <w:rsid w:val="00084EE8"/>
    <w:rsid w:val="00086556"/>
    <w:rsid w:val="00086E73"/>
    <w:rsid w:val="00086FF1"/>
    <w:rsid w:val="000916D8"/>
    <w:rsid w:val="00092011"/>
    <w:rsid w:val="00092F83"/>
    <w:rsid w:val="000939F5"/>
    <w:rsid w:val="000A0DDB"/>
    <w:rsid w:val="000A5A9A"/>
    <w:rsid w:val="000B0BB0"/>
    <w:rsid w:val="000B17B2"/>
    <w:rsid w:val="000B25E2"/>
    <w:rsid w:val="000B34E3"/>
    <w:rsid w:val="000B4D73"/>
    <w:rsid w:val="000B6E43"/>
    <w:rsid w:val="000C71DA"/>
    <w:rsid w:val="000D081A"/>
    <w:rsid w:val="000D1DD8"/>
    <w:rsid w:val="000D351C"/>
    <w:rsid w:val="000D37A4"/>
    <w:rsid w:val="000D5B30"/>
    <w:rsid w:val="000D68E6"/>
    <w:rsid w:val="000D7DF9"/>
    <w:rsid w:val="000E06AB"/>
    <w:rsid w:val="000E2184"/>
    <w:rsid w:val="000E721D"/>
    <w:rsid w:val="000F1A0B"/>
    <w:rsid w:val="000F3A8F"/>
    <w:rsid w:val="000F4866"/>
    <w:rsid w:val="000F709C"/>
    <w:rsid w:val="000F70A3"/>
    <w:rsid w:val="000F73EC"/>
    <w:rsid w:val="000F7816"/>
    <w:rsid w:val="001032BA"/>
    <w:rsid w:val="00103837"/>
    <w:rsid w:val="00103E10"/>
    <w:rsid w:val="0011087E"/>
    <w:rsid w:val="00111011"/>
    <w:rsid w:val="001133E3"/>
    <w:rsid w:val="00120D3B"/>
    <w:rsid w:val="00124443"/>
    <w:rsid w:val="00125C46"/>
    <w:rsid w:val="00126070"/>
    <w:rsid w:val="00126673"/>
    <w:rsid w:val="001301A9"/>
    <w:rsid w:val="00132CEA"/>
    <w:rsid w:val="00135145"/>
    <w:rsid w:val="00136CDA"/>
    <w:rsid w:val="00137881"/>
    <w:rsid w:val="00140728"/>
    <w:rsid w:val="001423EF"/>
    <w:rsid w:val="0014346F"/>
    <w:rsid w:val="00150767"/>
    <w:rsid w:val="00151C57"/>
    <w:rsid w:val="00153850"/>
    <w:rsid w:val="00155602"/>
    <w:rsid w:val="0015796B"/>
    <w:rsid w:val="0016063A"/>
    <w:rsid w:val="00162B4B"/>
    <w:rsid w:val="001631E8"/>
    <w:rsid w:val="00165671"/>
    <w:rsid w:val="00165932"/>
    <w:rsid w:val="00166485"/>
    <w:rsid w:val="00167318"/>
    <w:rsid w:val="00172008"/>
    <w:rsid w:val="00173591"/>
    <w:rsid w:val="00173717"/>
    <w:rsid w:val="0017414F"/>
    <w:rsid w:val="00174689"/>
    <w:rsid w:val="00174870"/>
    <w:rsid w:val="0017679B"/>
    <w:rsid w:val="00180482"/>
    <w:rsid w:val="00180DC0"/>
    <w:rsid w:val="001829B9"/>
    <w:rsid w:val="001837C2"/>
    <w:rsid w:val="00183F73"/>
    <w:rsid w:val="00187148"/>
    <w:rsid w:val="00187350"/>
    <w:rsid w:val="00191AC3"/>
    <w:rsid w:val="00191B6A"/>
    <w:rsid w:val="00193269"/>
    <w:rsid w:val="001936C1"/>
    <w:rsid w:val="00194D86"/>
    <w:rsid w:val="00195DC1"/>
    <w:rsid w:val="00196518"/>
    <w:rsid w:val="00197143"/>
    <w:rsid w:val="001A12F3"/>
    <w:rsid w:val="001A268E"/>
    <w:rsid w:val="001A6233"/>
    <w:rsid w:val="001A7D60"/>
    <w:rsid w:val="001B0495"/>
    <w:rsid w:val="001B6697"/>
    <w:rsid w:val="001B79FA"/>
    <w:rsid w:val="001B7AA6"/>
    <w:rsid w:val="001D1F88"/>
    <w:rsid w:val="001D2B0C"/>
    <w:rsid w:val="001D35B6"/>
    <w:rsid w:val="001D3C98"/>
    <w:rsid w:val="001D466D"/>
    <w:rsid w:val="001D71FC"/>
    <w:rsid w:val="001E0E60"/>
    <w:rsid w:val="001E1562"/>
    <w:rsid w:val="001E1B07"/>
    <w:rsid w:val="001E1EA1"/>
    <w:rsid w:val="001E78D5"/>
    <w:rsid w:val="001F4DAE"/>
    <w:rsid w:val="001F5CC4"/>
    <w:rsid w:val="001F7788"/>
    <w:rsid w:val="001F7C26"/>
    <w:rsid w:val="00203158"/>
    <w:rsid w:val="00204EFD"/>
    <w:rsid w:val="00207A44"/>
    <w:rsid w:val="002102FC"/>
    <w:rsid w:val="00210CF7"/>
    <w:rsid w:val="002117ED"/>
    <w:rsid w:val="002132AB"/>
    <w:rsid w:val="0021610F"/>
    <w:rsid w:val="00216AF9"/>
    <w:rsid w:val="002202F1"/>
    <w:rsid w:val="00221C32"/>
    <w:rsid w:val="00221D77"/>
    <w:rsid w:val="0022235B"/>
    <w:rsid w:val="00223E1B"/>
    <w:rsid w:val="002247C7"/>
    <w:rsid w:val="00225491"/>
    <w:rsid w:val="0023172F"/>
    <w:rsid w:val="002330D5"/>
    <w:rsid w:val="00236238"/>
    <w:rsid w:val="00236A3F"/>
    <w:rsid w:val="002403F7"/>
    <w:rsid w:val="00241B78"/>
    <w:rsid w:val="002427AA"/>
    <w:rsid w:val="0024351A"/>
    <w:rsid w:val="0024351E"/>
    <w:rsid w:val="00243DCB"/>
    <w:rsid w:val="0025125A"/>
    <w:rsid w:val="00252D1E"/>
    <w:rsid w:val="00254873"/>
    <w:rsid w:val="00257332"/>
    <w:rsid w:val="002578DF"/>
    <w:rsid w:val="00261412"/>
    <w:rsid w:val="0026172D"/>
    <w:rsid w:val="00263A85"/>
    <w:rsid w:val="002641FD"/>
    <w:rsid w:val="00266FF7"/>
    <w:rsid w:val="002704B8"/>
    <w:rsid w:val="00270685"/>
    <w:rsid w:val="00272A07"/>
    <w:rsid w:val="00275336"/>
    <w:rsid w:val="0027659F"/>
    <w:rsid w:val="0027776A"/>
    <w:rsid w:val="002868D5"/>
    <w:rsid w:val="00287090"/>
    <w:rsid w:val="00290F07"/>
    <w:rsid w:val="002921CD"/>
    <w:rsid w:val="002940BF"/>
    <w:rsid w:val="00297309"/>
    <w:rsid w:val="002A026F"/>
    <w:rsid w:val="002A08AD"/>
    <w:rsid w:val="002A3233"/>
    <w:rsid w:val="002A336A"/>
    <w:rsid w:val="002A4608"/>
    <w:rsid w:val="002A480D"/>
    <w:rsid w:val="002B1589"/>
    <w:rsid w:val="002B1F4C"/>
    <w:rsid w:val="002B27EE"/>
    <w:rsid w:val="002B6293"/>
    <w:rsid w:val="002B645E"/>
    <w:rsid w:val="002B7A1E"/>
    <w:rsid w:val="002C022E"/>
    <w:rsid w:val="002C0758"/>
    <w:rsid w:val="002C10C6"/>
    <w:rsid w:val="002C12A0"/>
    <w:rsid w:val="002C2C32"/>
    <w:rsid w:val="002C35BE"/>
    <w:rsid w:val="002C4190"/>
    <w:rsid w:val="002C7F1D"/>
    <w:rsid w:val="002D206A"/>
    <w:rsid w:val="002D2996"/>
    <w:rsid w:val="002D4E6A"/>
    <w:rsid w:val="002D5F0C"/>
    <w:rsid w:val="002E2589"/>
    <w:rsid w:val="002E6789"/>
    <w:rsid w:val="002E67F4"/>
    <w:rsid w:val="002F364E"/>
    <w:rsid w:val="002F49B3"/>
    <w:rsid w:val="002F631F"/>
    <w:rsid w:val="00301998"/>
    <w:rsid w:val="0030367E"/>
    <w:rsid w:val="0030422B"/>
    <w:rsid w:val="00304BC7"/>
    <w:rsid w:val="00305494"/>
    <w:rsid w:val="003067D4"/>
    <w:rsid w:val="0031020E"/>
    <w:rsid w:val="00310BD6"/>
    <w:rsid w:val="00312477"/>
    <w:rsid w:val="00315B88"/>
    <w:rsid w:val="00316EC0"/>
    <w:rsid w:val="00317BED"/>
    <w:rsid w:val="00317F09"/>
    <w:rsid w:val="00320B17"/>
    <w:rsid w:val="00323713"/>
    <w:rsid w:val="00324FF6"/>
    <w:rsid w:val="00325A10"/>
    <w:rsid w:val="0033093B"/>
    <w:rsid w:val="0033093C"/>
    <w:rsid w:val="00332CF9"/>
    <w:rsid w:val="0033404D"/>
    <w:rsid w:val="00335FB1"/>
    <w:rsid w:val="0034058B"/>
    <w:rsid w:val="003422BF"/>
    <w:rsid w:val="0034470F"/>
    <w:rsid w:val="00344B09"/>
    <w:rsid w:val="00345B60"/>
    <w:rsid w:val="00345C6B"/>
    <w:rsid w:val="003508E4"/>
    <w:rsid w:val="003513A9"/>
    <w:rsid w:val="00353F1A"/>
    <w:rsid w:val="00356B3E"/>
    <w:rsid w:val="00364D2E"/>
    <w:rsid w:val="00367974"/>
    <w:rsid w:val="00367D0C"/>
    <w:rsid w:val="00374043"/>
    <w:rsid w:val="00374D74"/>
    <w:rsid w:val="003806D2"/>
    <w:rsid w:val="00380845"/>
    <w:rsid w:val="003832B6"/>
    <w:rsid w:val="00384C52"/>
    <w:rsid w:val="003863E1"/>
    <w:rsid w:val="00391C47"/>
    <w:rsid w:val="00392C43"/>
    <w:rsid w:val="00393038"/>
    <w:rsid w:val="00396241"/>
    <w:rsid w:val="00396C2A"/>
    <w:rsid w:val="00397559"/>
    <w:rsid w:val="00397F27"/>
    <w:rsid w:val="003A009E"/>
    <w:rsid w:val="003A023D"/>
    <w:rsid w:val="003A041A"/>
    <w:rsid w:val="003A0655"/>
    <w:rsid w:val="003A7CBD"/>
    <w:rsid w:val="003B0D15"/>
    <w:rsid w:val="003B6D4C"/>
    <w:rsid w:val="003C0198"/>
    <w:rsid w:val="003C2992"/>
    <w:rsid w:val="003C5A02"/>
    <w:rsid w:val="003C5B70"/>
    <w:rsid w:val="003C6CC8"/>
    <w:rsid w:val="003D3C1A"/>
    <w:rsid w:val="003D3EB2"/>
    <w:rsid w:val="003D6E84"/>
    <w:rsid w:val="003D7951"/>
    <w:rsid w:val="003E308C"/>
    <w:rsid w:val="003E36CC"/>
    <w:rsid w:val="003E4D56"/>
    <w:rsid w:val="003E690B"/>
    <w:rsid w:val="003F0C29"/>
    <w:rsid w:val="003F1992"/>
    <w:rsid w:val="003F36E1"/>
    <w:rsid w:val="003F4CD0"/>
    <w:rsid w:val="003F5D18"/>
    <w:rsid w:val="004016F5"/>
    <w:rsid w:val="00403756"/>
    <w:rsid w:val="00406B73"/>
    <w:rsid w:val="00407BF0"/>
    <w:rsid w:val="00410158"/>
    <w:rsid w:val="0041147E"/>
    <w:rsid w:val="0041159D"/>
    <w:rsid w:val="004117B3"/>
    <w:rsid w:val="00413A9D"/>
    <w:rsid w:val="00413CD0"/>
    <w:rsid w:val="004146D3"/>
    <w:rsid w:val="00415B22"/>
    <w:rsid w:val="0042051F"/>
    <w:rsid w:val="00422338"/>
    <w:rsid w:val="004246CA"/>
    <w:rsid w:val="00424B6F"/>
    <w:rsid w:val="00424F52"/>
    <w:rsid w:val="00425AF7"/>
    <w:rsid w:val="004261D5"/>
    <w:rsid w:val="004271FA"/>
    <w:rsid w:val="004328D6"/>
    <w:rsid w:val="00432B4D"/>
    <w:rsid w:val="00433ADC"/>
    <w:rsid w:val="00435FAB"/>
    <w:rsid w:val="004412D8"/>
    <w:rsid w:val="00441E4C"/>
    <w:rsid w:val="00444143"/>
    <w:rsid w:val="00445A47"/>
    <w:rsid w:val="00445F03"/>
    <w:rsid w:val="00446163"/>
    <w:rsid w:val="00454448"/>
    <w:rsid w:val="004564A5"/>
    <w:rsid w:val="00461958"/>
    <w:rsid w:val="00464856"/>
    <w:rsid w:val="004672B8"/>
    <w:rsid w:val="004719CD"/>
    <w:rsid w:val="00472B32"/>
    <w:rsid w:val="00473C33"/>
    <w:rsid w:val="00474188"/>
    <w:rsid w:val="00476F6F"/>
    <w:rsid w:val="00477283"/>
    <w:rsid w:val="0048125C"/>
    <w:rsid w:val="00481A72"/>
    <w:rsid w:val="004820F9"/>
    <w:rsid w:val="0048367F"/>
    <w:rsid w:val="00483C9F"/>
    <w:rsid w:val="00484B6A"/>
    <w:rsid w:val="004858E4"/>
    <w:rsid w:val="00486462"/>
    <w:rsid w:val="00492105"/>
    <w:rsid w:val="00492195"/>
    <w:rsid w:val="0049367A"/>
    <w:rsid w:val="00497CA9"/>
    <w:rsid w:val="004A17C4"/>
    <w:rsid w:val="004A2A53"/>
    <w:rsid w:val="004A4596"/>
    <w:rsid w:val="004A5E45"/>
    <w:rsid w:val="004A6E93"/>
    <w:rsid w:val="004B0991"/>
    <w:rsid w:val="004B365B"/>
    <w:rsid w:val="004B4D09"/>
    <w:rsid w:val="004B5CD1"/>
    <w:rsid w:val="004B691A"/>
    <w:rsid w:val="004C09D4"/>
    <w:rsid w:val="004C336A"/>
    <w:rsid w:val="004C520C"/>
    <w:rsid w:val="004C5E53"/>
    <w:rsid w:val="004C672E"/>
    <w:rsid w:val="004C6772"/>
    <w:rsid w:val="004C6C7E"/>
    <w:rsid w:val="004C73C1"/>
    <w:rsid w:val="004C7B9F"/>
    <w:rsid w:val="004D021B"/>
    <w:rsid w:val="004D4A25"/>
    <w:rsid w:val="004E04B2"/>
    <w:rsid w:val="004E130F"/>
    <w:rsid w:val="004E1DCE"/>
    <w:rsid w:val="004E2487"/>
    <w:rsid w:val="004E3505"/>
    <w:rsid w:val="004E4003"/>
    <w:rsid w:val="004E6775"/>
    <w:rsid w:val="004E68AE"/>
    <w:rsid w:val="004E6DE0"/>
    <w:rsid w:val="004F0B24"/>
    <w:rsid w:val="004F1444"/>
    <w:rsid w:val="004F1918"/>
    <w:rsid w:val="004F1B2A"/>
    <w:rsid w:val="004F3EEA"/>
    <w:rsid w:val="004F499E"/>
    <w:rsid w:val="004F59E4"/>
    <w:rsid w:val="004F663C"/>
    <w:rsid w:val="0050069F"/>
    <w:rsid w:val="005012B1"/>
    <w:rsid w:val="005016C5"/>
    <w:rsid w:val="00502428"/>
    <w:rsid w:val="0050664D"/>
    <w:rsid w:val="00510850"/>
    <w:rsid w:val="00510ABD"/>
    <w:rsid w:val="00511393"/>
    <w:rsid w:val="00511426"/>
    <w:rsid w:val="00514078"/>
    <w:rsid w:val="00516C49"/>
    <w:rsid w:val="005225EC"/>
    <w:rsid w:val="005235CB"/>
    <w:rsid w:val="005247F5"/>
    <w:rsid w:val="00524F62"/>
    <w:rsid w:val="0052518E"/>
    <w:rsid w:val="00530072"/>
    <w:rsid w:val="00530B7E"/>
    <w:rsid w:val="00530E27"/>
    <w:rsid w:val="0053472B"/>
    <w:rsid w:val="00536E02"/>
    <w:rsid w:val="00537A93"/>
    <w:rsid w:val="00537F7D"/>
    <w:rsid w:val="0054163C"/>
    <w:rsid w:val="00541BF8"/>
    <w:rsid w:val="00543077"/>
    <w:rsid w:val="00543283"/>
    <w:rsid w:val="00544465"/>
    <w:rsid w:val="005457E8"/>
    <w:rsid w:val="00550D75"/>
    <w:rsid w:val="00550E69"/>
    <w:rsid w:val="00552ADA"/>
    <w:rsid w:val="00556DCF"/>
    <w:rsid w:val="005570A6"/>
    <w:rsid w:val="0055730C"/>
    <w:rsid w:val="0056024A"/>
    <w:rsid w:val="00562F40"/>
    <w:rsid w:val="0056567E"/>
    <w:rsid w:val="00567A8B"/>
    <w:rsid w:val="00572235"/>
    <w:rsid w:val="0057548A"/>
    <w:rsid w:val="0057574A"/>
    <w:rsid w:val="00576CDA"/>
    <w:rsid w:val="005773BA"/>
    <w:rsid w:val="0057768C"/>
    <w:rsid w:val="00580412"/>
    <w:rsid w:val="00580FBE"/>
    <w:rsid w:val="00582643"/>
    <w:rsid w:val="00582C0E"/>
    <w:rsid w:val="00583E3E"/>
    <w:rsid w:val="00584285"/>
    <w:rsid w:val="005853A0"/>
    <w:rsid w:val="00587C52"/>
    <w:rsid w:val="005916CD"/>
    <w:rsid w:val="0059232C"/>
    <w:rsid w:val="00592521"/>
    <w:rsid w:val="00594199"/>
    <w:rsid w:val="005964AE"/>
    <w:rsid w:val="005A119C"/>
    <w:rsid w:val="005A20AE"/>
    <w:rsid w:val="005A256A"/>
    <w:rsid w:val="005A3147"/>
    <w:rsid w:val="005A3AEE"/>
    <w:rsid w:val="005A4265"/>
    <w:rsid w:val="005A73EC"/>
    <w:rsid w:val="005A7D03"/>
    <w:rsid w:val="005B1B4A"/>
    <w:rsid w:val="005B47EA"/>
    <w:rsid w:val="005C1EBF"/>
    <w:rsid w:val="005C5615"/>
    <w:rsid w:val="005C5C0B"/>
    <w:rsid w:val="005C5F0D"/>
    <w:rsid w:val="005E0E7C"/>
    <w:rsid w:val="005E3211"/>
    <w:rsid w:val="005E3A40"/>
    <w:rsid w:val="005E6AE3"/>
    <w:rsid w:val="005E799F"/>
    <w:rsid w:val="005F02F1"/>
    <w:rsid w:val="005F0B79"/>
    <w:rsid w:val="005F10D4"/>
    <w:rsid w:val="005F234C"/>
    <w:rsid w:val="005F4651"/>
    <w:rsid w:val="005F4BBF"/>
    <w:rsid w:val="005F50D9"/>
    <w:rsid w:val="005F576A"/>
    <w:rsid w:val="005F65EC"/>
    <w:rsid w:val="0060031A"/>
    <w:rsid w:val="00600A2C"/>
    <w:rsid w:val="00600E86"/>
    <w:rsid w:val="00601CCE"/>
    <w:rsid w:val="00603014"/>
    <w:rsid w:val="00605C02"/>
    <w:rsid w:val="00606A38"/>
    <w:rsid w:val="006070D4"/>
    <w:rsid w:val="00610954"/>
    <w:rsid w:val="00616C7C"/>
    <w:rsid w:val="00622026"/>
    <w:rsid w:val="00627AB5"/>
    <w:rsid w:val="00631AF3"/>
    <w:rsid w:val="00631D70"/>
    <w:rsid w:val="00635F70"/>
    <w:rsid w:val="00636D98"/>
    <w:rsid w:val="00640D55"/>
    <w:rsid w:val="0064119F"/>
    <w:rsid w:val="00641EBC"/>
    <w:rsid w:val="006452F9"/>
    <w:rsid w:val="00645F2F"/>
    <w:rsid w:val="006464F4"/>
    <w:rsid w:val="00650E27"/>
    <w:rsid w:val="00651A02"/>
    <w:rsid w:val="00651C30"/>
    <w:rsid w:val="006522E3"/>
    <w:rsid w:val="00652A75"/>
    <w:rsid w:val="00655268"/>
    <w:rsid w:val="00656479"/>
    <w:rsid w:val="006573E5"/>
    <w:rsid w:val="00657C43"/>
    <w:rsid w:val="00663CAD"/>
    <w:rsid w:val="006651E2"/>
    <w:rsid w:val="00670889"/>
    <w:rsid w:val="0067203D"/>
    <w:rsid w:val="0067214A"/>
    <w:rsid w:val="00677C17"/>
    <w:rsid w:val="00680B50"/>
    <w:rsid w:val="00681736"/>
    <w:rsid w:val="00681EE4"/>
    <w:rsid w:val="0068472A"/>
    <w:rsid w:val="006851A0"/>
    <w:rsid w:val="00691007"/>
    <w:rsid w:val="00691E5F"/>
    <w:rsid w:val="00691F4D"/>
    <w:rsid w:val="00692A05"/>
    <w:rsid w:val="0069456E"/>
    <w:rsid w:val="00695500"/>
    <w:rsid w:val="00696785"/>
    <w:rsid w:val="00697B8E"/>
    <w:rsid w:val="00697BA1"/>
    <w:rsid w:val="006A01BB"/>
    <w:rsid w:val="006A03EF"/>
    <w:rsid w:val="006A1B9B"/>
    <w:rsid w:val="006A1D60"/>
    <w:rsid w:val="006A2869"/>
    <w:rsid w:val="006A2CD4"/>
    <w:rsid w:val="006A355A"/>
    <w:rsid w:val="006A581A"/>
    <w:rsid w:val="006A5A6B"/>
    <w:rsid w:val="006A5E45"/>
    <w:rsid w:val="006A68E7"/>
    <w:rsid w:val="006B325B"/>
    <w:rsid w:val="006B3DAA"/>
    <w:rsid w:val="006B5A89"/>
    <w:rsid w:val="006C0B83"/>
    <w:rsid w:val="006C3878"/>
    <w:rsid w:val="006C461B"/>
    <w:rsid w:val="006C505E"/>
    <w:rsid w:val="006C6EA8"/>
    <w:rsid w:val="006D2958"/>
    <w:rsid w:val="006D601A"/>
    <w:rsid w:val="006D60F1"/>
    <w:rsid w:val="006E05B7"/>
    <w:rsid w:val="006E25FF"/>
    <w:rsid w:val="006E2F15"/>
    <w:rsid w:val="006E3253"/>
    <w:rsid w:val="006E3CB1"/>
    <w:rsid w:val="006E434B"/>
    <w:rsid w:val="006E609F"/>
    <w:rsid w:val="006F0ECA"/>
    <w:rsid w:val="006F2C21"/>
    <w:rsid w:val="006F322A"/>
    <w:rsid w:val="006F3AB9"/>
    <w:rsid w:val="006F489B"/>
    <w:rsid w:val="006F48B3"/>
    <w:rsid w:val="006F7B85"/>
    <w:rsid w:val="00701BD9"/>
    <w:rsid w:val="00702444"/>
    <w:rsid w:val="007035CC"/>
    <w:rsid w:val="00710585"/>
    <w:rsid w:val="007119B5"/>
    <w:rsid w:val="0071308B"/>
    <w:rsid w:val="00713BA0"/>
    <w:rsid w:val="00714934"/>
    <w:rsid w:val="00715389"/>
    <w:rsid w:val="00715CAA"/>
    <w:rsid w:val="007170B2"/>
    <w:rsid w:val="00717EDA"/>
    <w:rsid w:val="00721F3C"/>
    <w:rsid w:val="0072366D"/>
    <w:rsid w:val="00723778"/>
    <w:rsid w:val="007245EF"/>
    <w:rsid w:val="00725BFE"/>
    <w:rsid w:val="00731495"/>
    <w:rsid w:val="0073165F"/>
    <w:rsid w:val="007321A8"/>
    <w:rsid w:val="00732736"/>
    <w:rsid w:val="0073731C"/>
    <w:rsid w:val="00741342"/>
    <w:rsid w:val="007424D4"/>
    <w:rsid w:val="00742B60"/>
    <w:rsid w:val="00742CE4"/>
    <w:rsid w:val="007434C8"/>
    <w:rsid w:val="00744FA6"/>
    <w:rsid w:val="00745B0A"/>
    <w:rsid w:val="00746D93"/>
    <w:rsid w:val="00747C02"/>
    <w:rsid w:val="0075063C"/>
    <w:rsid w:val="00755736"/>
    <w:rsid w:val="00755B22"/>
    <w:rsid w:val="00757F9E"/>
    <w:rsid w:val="00762529"/>
    <w:rsid w:val="007629CA"/>
    <w:rsid w:val="00763004"/>
    <w:rsid w:val="00765EF1"/>
    <w:rsid w:val="00770879"/>
    <w:rsid w:val="007733D3"/>
    <w:rsid w:val="00775D2E"/>
    <w:rsid w:val="007767AB"/>
    <w:rsid w:val="0078029A"/>
    <w:rsid w:val="00784360"/>
    <w:rsid w:val="00785A7D"/>
    <w:rsid w:val="00786BF4"/>
    <w:rsid w:val="0078789A"/>
    <w:rsid w:val="007952E5"/>
    <w:rsid w:val="00795A39"/>
    <w:rsid w:val="007972B4"/>
    <w:rsid w:val="007A2C47"/>
    <w:rsid w:val="007A2DC1"/>
    <w:rsid w:val="007A73A2"/>
    <w:rsid w:val="007B275B"/>
    <w:rsid w:val="007B69E9"/>
    <w:rsid w:val="007C0CD2"/>
    <w:rsid w:val="007C1E2C"/>
    <w:rsid w:val="007C4857"/>
    <w:rsid w:val="007D0930"/>
    <w:rsid w:val="007D0A4B"/>
    <w:rsid w:val="007D505C"/>
    <w:rsid w:val="007E025C"/>
    <w:rsid w:val="007E1914"/>
    <w:rsid w:val="007E32E1"/>
    <w:rsid w:val="007E37E8"/>
    <w:rsid w:val="007E4161"/>
    <w:rsid w:val="007E5AFE"/>
    <w:rsid w:val="007E5DA1"/>
    <w:rsid w:val="007E7C76"/>
    <w:rsid w:val="007F03C8"/>
    <w:rsid w:val="007F1506"/>
    <w:rsid w:val="007F200A"/>
    <w:rsid w:val="007F3646"/>
    <w:rsid w:val="007F59C2"/>
    <w:rsid w:val="007F7820"/>
    <w:rsid w:val="007F7B29"/>
    <w:rsid w:val="00800AA9"/>
    <w:rsid w:val="00801141"/>
    <w:rsid w:val="00802203"/>
    <w:rsid w:val="00803270"/>
    <w:rsid w:val="00803999"/>
    <w:rsid w:val="00803E94"/>
    <w:rsid w:val="00804209"/>
    <w:rsid w:val="00805076"/>
    <w:rsid w:val="00806F9E"/>
    <w:rsid w:val="0080712A"/>
    <w:rsid w:val="008141CF"/>
    <w:rsid w:val="008145B9"/>
    <w:rsid w:val="0081515B"/>
    <w:rsid w:val="00816BD2"/>
    <w:rsid w:val="008200DA"/>
    <w:rsid w:val="008208BB"/>
    <w:rsid w:val="00824DE1"/>
    <w:rsid w:val="00825D88"/>
    <w:rsid w:val="00825DF1"/>
    <w:rsid w:val="008261B1"/>
    <w:rsid w:val="008352AA"/>
    <w:rsid w:val="00835F69"/>
    <w:rsid w:val="00836B9A"/>
    <w:rsid w:val="00837C3E"/>
    <w:rsid w:val="00840CD4"/>
    <w:rsid w:val="00842E5D"/>
    <w:rsid w:val="0084389E"/>
    <w:rsid w:val="0084597C"/>
    <w:rsid w:val="0084646A"/>
    <w:rsid w:val="00846AD8"/>
    <w:rsid w:val="00854DB8"/>
    <w:rsid w:val="0085756B"/>
    <w:rsid w:val="00860A6B"/>
    <w:rsid w:val="00864E29"/>
    <w:rsid w:val="00867FF1"/>
    <w:rsid w:val="008725D1"/>
    <w:rsid w:val="0087464F"/>
    <w:rsid w:val="00876FA1"/>
    <w:rsid w:val="00880AB0"/>
    <w:rsid w:val="0088508F"/>
    <w:rsid w:val="00885442"/>
    <w:rsid w:val="00885B07"/>
    <w:rsid w:val="00890AE6"/>
    <w:rsid w:val="00894C68"/>
    <w:rsid w:val="00895253"/>
    <w:rsid w:val="00897078"/>
    <w:rsid w:val="00897CF5"/>
    <w:rsid w:val="008A03C0"/>
    <w:rsid w:val="008A0D35"/>
    <w:rsid w:val="008A2101"/>
    <w:rsid w:val="008A2AE8"/>
    <w:rsid w:val="008A48EC"/>
    <w:rsid w:val="008A70A2"/>
    <w:rsid w:val="008B03E0"/>
    <w:rsid w:val="008B150D"/>
    <w:rsid w:val="008B1B05"/>
    <w:rsid w:val="008B2BC3"/>
    <w:rsid w:val="008B2EB1"/>
    <w:rsid w:val="008B6ABE"/>
    <w:rsid w:val="008B7AFE"/>
    <w:rsid w:val="008C00D3"/>
    <w:rsid w:val="008C09F4"/>
    <w:rsid w:val="008C2555"/>
    <w:rsid w:val="008C52EF"/>
    <w:rsid w:val="008C54B0"/>
    <w:rsid w:val="008C6507"/>
    <w:rsid w:val="008C67E6"/>
    <w:rsid w:val="008D21A0"/>
    <w:rsid w:val="008D38FC"/>
    <w:rsid w:val="008D4792"/>
    <w:rsid w:val="008E02AD"/>
    <w:rsid w:val="008E043A"/>
    <w:rsid w:val="008E75DA"/>
    <w:rsid w:val="008E7921"/>
    <w:rsid w:val="008E7E54"/>
    <w:rsid w:val="008F1390"/>
    <w:rsid w:val="008F1A82"/>
    <w:rsid w:val="008F49C5"/>
    <w:rsid w:val="008F7BD6"/>
    <w:rsid w:val="009020AC"/>
    <w:rsid w:val="00905566"/>
    <w:rsid w:val="0090621C"/>
    <w:rsid w:val="00910574"/>
    <w:rsid w:val="009108B1"/>
    <w:rsid w:val="00910C52"/>
    <w:rsid w:val="009127DF"/>
    <w:rsid w:val="00917551"/>
    <w:rsid w:val="00920D24"/>
    <w:rsid w:val="0092656F"/>
    <w:rsid w:val="009273F8"/>
    <w:rsid w:val="009300EC"/>
    <w:rsid w:val="009324DF"/>
    <w:rsid w:val="00932EF2"/>
    <w:rsid w:val="00933325"/>
    <w:rsid w:val="0093396F"/>
    <w:rsid w:val="00935881"/>
    <w:rsid w:val="00942AF7"/>
    <w:rsid w:val="00944B3E"/>
    <w:rsid w:val="009454A0"/>
    <w:rsid w:val="00947025"/>
    <w:rsid w:val="00952DC7"/>
    <w:rsid w:val="009534F2"/>
    <w:rsid w:val="00954060"/>
    <w:rsid w:val="009559FA"/>
    <w:rsid w:val="009560C1"/>
    <w:rsid w:val="00956220"/>
    <w:rsid w:val="0095622E"/>
    <w:rsid w:val="00960D53"/>
    <w:rsid w:val="009659F4"/>
    <w:rsid w:val="00966112"/>
    <w:rsid w:val="00967511"/>
    <w:rsid w:val="0096780A"/>
    <w:rsid w:val="00971345"/>
    <w:rsid w:val="00972915"/>
    <w:rsid w:val="0097363D"/>
    <w:rsid w:val="009752DC"/>
    <w:rsid w:val="0097547F"/>
    <w:rsid w:val="00977854"/>
    <w:rsid w:val="00977987"/>
    <w:rsid w:val="009814C9"/>
    <w:rsid w:val="00981A1C"/>
    <w:rsid w:val="009829C1"/>
    <w:rsid w:val="009847A1"/>
    <w:rsid w:val="009849DD"/>
    <w:rsid w:val="00984DD7"/>
    <w:rsid w:val="009858AD"/>
    <w:rsid w:val="00985CE3"/>
    <w:rsid w:val="00986AFC"/>
    <w:rsid w:val="0098727A"/>
    <w:rsid w:val="009901D0"/>
    <w:rsid w:val="00991B36"/>
    <w:rsid w:val="00992401"/>
    <w:rsid w:val="00994FC5"/>
    <w:rsid w:val="009A09BA"/>
    <w:rsid w:val="009A16A5"/>
    <w:rsid w:val="009A309B"/>
    <w:rsid w:val="009A5A1C"/>
    <w:rsid w:val="009A7CDC"/>
    <w:rsid w:val="009B11BB"/>
    <w:rsid w:val="009B1C83"/>
    <w:rsid w:val="009B3D5C"/>
    <w:rsid w:val="009B4C0E"/>
    <w:rsid w:val="009B54D0"/>
    <w:rsid w:val="009B710C"/>
    <w:rsid w:val="009C0CD3"/>
    <w:rsid w:val="009C1542"/>
    <w:rsid w:val="009C2B65"/>
    <w:rsid w:val="009C3DCD"/>
    <w:rsid w:val="009C40DA"/>
    <w:rsid w:val="009C4181"/>
    <w:rsid w:val="009C5F4B"/>
    <w:rsid w:val="009C65FE"/>
    <w:rsid w:val="009C7676"/>
    <w:rsid w:val="009D494C"/>
    <w:rsid w:val="009E0E48"/>
    <w:rsid w:val="009E36D7"/>
    <w:rsid w:val="009E4892"/>
    <w:rsid w:val="009E53EF"/>
    <w:rsid w:val="009E6821"/>
    <w:rsid w:val="009E691F"/>
    <w:rsid w:val="009E6E87"/>
    <w:rsid w:val="009E78B1"/>
    <w:rsid w:val="009E7EA8"/>
    <w:rsid w:val="009F047E"/>
    <w:rsid w:val="009F5F0E"/>
    <w:rsid w:val="009F6011"/>
    <w:rsid w:val="009F6AA2"/>
    <w:rsid w:val="00A043FC"/>
    <w:rsid w:val="00A04E9D"/>
    <w:rsid w:val="00A069CF"/>
    <w:rsid w:val="00A073CA"/>
    <w:rsid w:val="00A105C1"/>
    <w:rsid w:val="00A10B65"/>
    <w:rsid w:val="00A16154"/>
    <w:rsid w:val="00A24ACB"/>
    <w:rsid w:val="00A26F00"/>
    <w:rsid w:val="00A2712F"/>
    <w:rsid w:val="00A30682"/>
    <w:rsid w:val="00A30BC7"/>
    <w:rsid w:val="00A30BD0"/>
    <w:rsid w:val="00A31BD1"/>
    <w:rsid w:val="00A32677"/>
    <w:rsid w:val="00A32B7C"/>
    <w:rsid w:val="00A333FB"/>
    <w:rsid w:val="00A34137"/>
    <w:rsid w:val="00A35090"/>
    <w:rsid w:val="00A35B43"/>
    <w:rsid w:val="00A3644E"/>
    <w:rsid w:val="00A375B5"/>
    <w:rsid w:val="00A4162B"/>
    <w:rsid w:val="00A41C88"/>
    <w:rsid w:val="00A47BFE"/>
    <w:rsid w:val="00A52113"/>
    <w:rsid w:val="00A5220E"/>
    <w:rsid w:val="00A525CB"/>
    <w:rsid w:val="00A54F2A"/>
    <w:rsid w:val="00A57201"/>
    <w:rsid w:val="00A57928"/>
    <w:rsid w:val="00A60CE5"/>
    <w:rsid w:val="00A60CF6"/>
    <w:rsid w:val="00A628CC"/>
    <w:rsid w:val="00A62C6E"/>
    <w:rsid w:val="00A64D77"/>
    <w:rsid w:val="00A654F9"/>
    <w:rsid w:val="00A65FB1"/>
    <w:rsid w:val="00A70C5E"/>
    <w:rsid w:val="00A712B8"/>
    <w:rsid w:val="00A72F37"/>
    <w:rsid w:val="00A75426"/>
    <w:rsid w:val="00A75CBA"/>
    <w:rsid w:val="00A77C57"/>
    <w:rsid w:val="00A804CC"/>
    <w:rsid w:val="00A81979"/>
    <w:rsid w:val="00A81F2D"/>
    <w:rsid w:val="00A867D3"/>
    <w:rsid w:val="00A90590"/>
    <w:rsid w:val="00A9062C"/>
    <w:rsid w:val="00A93C15"/>
    <w:rsid w:val="00A94EC5"/>
    <w:rsid w:val="00A97009"/>
    <w:rsid w:val="00A97189"/>
    <w:rsid w:val="00A97274"/>
    <w:rsid w:val="00A97A11"/>
    <w:rsid w:val="00A97CD7"/>
    <w:rsid w:val="00A97EAD"/>
    <w:rsid w:val="00AA0A2C"/>
    <w:rsid w:val="00AA15C6"/>
    <w:rsid w:val="00AA251C"/>
    <w:rsid w:val="00AA502F"/>
    <w:rsid w:val="00AA6769"/>
    <w:rsid w:val="00AA748B"/>
    <w:rsid w:val="00AB05C4"/>
    <w:rsid w:val="00AB0668"/>
    <w:rsid w:val="00AB07EB"/>
    <w:rsid w:val="00AB0E2E"/>
    <w:rsid w:val="00AB10F0"/>
    <w:rsid w:val="00AB1F39"/>
    <w:rsid w:val="00AC1021"/>
    <w:rsid w:val="00AD2FC9"/>
    <w:rsid w:val="00AD4FA5"/>
    <w:rsid w:val="00AE06CA"/>
    <w:rsid w:val="00AE131F"/>
    <w:rsid w:val="00AE2409"/>
    <w:rsid w:val="00AE3042"/>
    <w:rsid w:val="00AE35F9"/>
    <w:rsid w:val="00AE3848"/>
    <w:rsid w:val="00AE5B95"/>
    <w:rsid w:val="00AF0606"/>
    <w:rsid w:val="00AF3037"/>
    <w:rsid w:val="00AF3235"/>
    <w:rsid w:val="00AF32D4"/>
    <w:rsid w:val="00AF34B9"/>
    <w:rsid w:val="00AF5E9A"/>
    <w:rsid w:val="00AF6529"/>
    <w:rsid w:val="00AF68CD"/>
    <w:rsid w:val="00AF73F1"/>
    <w:rsid w:val="00AF7D27"/>
    <w:rsid w:val="00AF7EF4"/>
    <w:rsid w:val="00B00CD1"/>
    <w:rsid w:val="00B01EE4"/>
    <w:rsid w:val="00B02AEF"/>
    <w:rsid w:val="00B0563C"/>
    <w:rsid w:val="00B05921"/>
    <w:rsid w:val="00B06350"/>
    <w:rsid w:val="00B16323"/>
    <w:rsid w:val="00B175C1"/>
    <w:rsid w:val="00B17EBD"/>
    <w:rsid w:val="00B2025B"/>
    <w:rsid w:val="00B205BD"/>
    <w:rsid w:val="00B20BC9"/>
    <w:rsid w:val="00B22A85"/>
    <w:rsid w:val="00B23AC0"/>
    <w:rsid w:val="00B31D5A"/>
    <w:rsid w:val="00B32937"/>
    <w:rsid w:val="00B339DF"/>
    <w:rsid w:val="00B3613F"/>
    <w:rsid w:val="00B41F99"/>
    <w:rsid w:val="00B42B23"/>
    <w:rsid w:val="00B4562A"/>
    <w:rsid w:val="00B46369"/>
    <w:rsid w:val="00B5137F"/>
    <w:rsid w:val="00B539E6"/>
    <w:rsid w:val="00B56705"/>
    <w:rsid w:val="00B56CC3"/>
    <w:rsid w:val="00B6484C"/>
    <w:rsid w:val="00B64EAD"/>
    <w:rsid w:val="00B656AB"/>
    <w:rsid w:val="00B656C6"/>
    <w:rsid w:val="00B65ED9"/>
    <w:rsid w:val="00B663CD"/>
    <w:rsid w:val="00B710B8"/>
    <w:rsid w:val="00B73386"/>
    <w:rsid w:val="00B73511"/>
    <w:rsid w:val="00B75CA9"/>
    <w:rsid w:val="00B76137"/>
    <w:rsid w:val="00B76522"/>
    <w:rsid w:val="00B76BE7"/>
    <w:rsid w:val="00B80556"/>
    <w:rsid w:val="00B811DE"/>
    <w:rsid w:val="00B855FA"/>
    <w:rsid w:val="00B86E88"/>
    <w:rsid w:val="00B923CC"/>
    <w:rsid w:val="00B92DA0"/>
    <w:rsid w:val="00B9317E"/>
    <w:rsid w:val="00B95142"/>
    <w:rsid w:val="00B97AEA"/>
    <w:rsid w:val="00BA41A7"/>
    <w:rsid w:val="00BA4744"/>
    <w:rsid w:val="00BA4C6A"/>
    <w:rsid w:val="00BA584D"/>
    <w:rsid w:val="00BB644E"/>
    <w:rsid w:val="00BB75B8"/>
    <w:rsid w:val="00BC1B97"/>
    <w:rsid w:val="00BC1D7E"/>
    <w:rsid w:val="00BD06E8"/>
    <w:rsid w:val="00BD1542"/>
    <w:rsid w:val="00BD35EB"/>
    <w:rsid w:val="00BD4231"/>
    <w:rsid w:val="00BD5FD5"/>
    <w:rsid w:val="00BE002D"/>
    <w:rsid w:val="00BE0375"/>
    <w:rsid w:val="00BE0762"/>
    <w:rsid w:val="00BE1628"/>
    <w:rsid w:val="00BE2081"/>
    <w:rsid w:val="00BE25E1"/>
    <w:rsid w:val="00BE3A15"/>
    <w:rsid w:val="00BE6BB4"/>
    <w:rsid w:val="00BF2CEC"/>
    <w:rsid w:val="00BF30BC"/>
    <w:rsid w:val="00BF3EA9"/>
    <w:rsid w:val="00BF560A"/>
    <w:rsid w:val="00BF5824"/>
    <w:rsid w:val="00BF70B0"/>
    <w:rsid w:val="00BF7733"/>
    <w:rsid w:val="00BF7C77"/>
    <w:rsid w:val="00C0036F"/>
    <w:rsid w:val="00C03FCA"/>
    <w:rsid w:val="00C04DE9"/>
    <w:rsid w:val="00C100C6"/>
    <w:rsid w:val="00C14237"/>
    <w:rsid w:val="00C162EC"/>
    <w:rsid w:val="00C176C0"/>
    <w:rsid w:val="00C21FFE"/>
    <w:rsid w:val="00C2259A"/>
    <w:rsid w:val="00C22A48"/>
    <w:rsid w:val="00C242F2"/>
    <w:rsid w:val="00C251AD"/>
    <w:rsid w:val="00C255EB"/>
    <w:rsid w:val="00C30D03"/>
    <w:rsid w:val="00C310A2"/>
    <w:rsid w:val="00C31302"/>
    <w:rsid w:val="00C323AD"/>
    <w:rsid w:val="00C32FE3"/>
    <w:rsid w:val="00C33407"/>
    <w:rsid w:val="00C36CF0"/>
    <w:rsid w:val="00C3704F"/>
    <w:rsid w:val="00C37502"/>
    <w:rsid w:val="00C4228E"/>
    <w:rsid w:val="00C4300F"/>
    <w:rsid w:val="00C44564"/>
    <w:rsid w:val="00C46E10"/>
    <w:rsid w:val="00C47D2A"/>
    <w:rsid w:val="00C50562"/>
    <w:rsid w:val="00C5169F"/>
    <w:rsid w:val="00C55501"/>
    <w:rsid w:val="00C60689"/>
    <w:rsid w:val="00C60F15"/>
    <w:rsid w:val="00C62239"/>
    <w:rsid w:val="00C63136"/>
    <w:rsid w:val="00C66B32"/>
    <w:rsid w:val="00C76566"/>
    <w:rsid w:val="00C766E8"/>
    <w:rsid w:val="00C779AC"/>
    <w:rsid w:val="00C805F4"/>
    <w:rsid w:val="00C80E39"/>
    <w:rsid w:val="00C81115"/>
    <w:rsid w:val="00C840D9"/>
    <w:rsid w:val="00C84DBD"/>
    <w:rsid w:val="00C850A3"/>
    <w:rsid w:val="00C909D9"/>
    <w:rsid w:val="00C91A44"/>
    <w:rsid w:val="00C930F0"/>
    <w:rsid w:val="00C93992"/>
    <w:rsid w:val="00C94042"/>
    <w:rsid w:val="00C94EB5"/>
    <w:rsid w:val="00CA045F"/>
    <w:rsid w:val="00CA3E31"/>
    <w:rsid w:val="00CA6F45"/>
    <w:rsid w:val="00CA7B9D"/>
    <w:rsid w:val="00CB1189"/>
    <w:rsid w:val="00CB2624"/>
    <w:rsid w:val="00CB2CA6"/>
    <w:rsid w:val="00CB3A53"/>
    <w:rsid w:val="00CB3C75"/>
    <w:rsid w:val="00CB79C1"/>
    <w:rsid w:val="00CB7AC4"/>
    <w:rsid w:val="00CB7BC1"/>
    <w:rsid w:val="00CC06DF"/>
    <w:rsid w:val="00CC61F9"/>
    <w:rsid w:val="00CD1EE7"/>
    <w:rsid w:val="00CD22E0"/>
    <w:rsid w:val="00CD2F14"/>
    <w:rsid w:val="00CD3362"/>
    <w:rsid w:val="00CD3B35"/>
    <w:rsid w:val="00CE2E92"/>
    <w:rsid w:val="00CE56D6"/>
    <w:rsid w:val="00CE6CA5"/>
    <w:rsid w:val="00CF227C"/>
    <w:rsid w:val="00CF2E07"/>
    <w:rsid w:val="00CF3942"/>
    <w:rsid w:val="00CF3E1C"/>
    <w:rsid w:val="00CF4A02"/>
    <w:rsid w:val="00CF501F"/>
    <w:rsid w:val="00CF554F"/>
    <w:rsid w:val="00CF661B"/>
    <w:rsid w:val="00D0005D"/>
    <w:rsid w:val="00D009CA"/>
    <w:rsid w:val="00D01AD9"/>
    <w:rsid w:val="00D03572"/>
    <w:rsid w:val="00D0359C"/>
    <w:rsid w:val="00D058AD"/>
    <w:rsid w:val="00D065C5"/>
    <w:rsid w:val="00D070BC"/>
    <w:rsid w:val="00D07A0B"/>
    <w:rsid w:val="00D11C64"/>
    <w:rsid w:val="00D12103"/>
    <w:rsid w:val="00D17752"/>
    <w:rsid w:val="00D20E72"/>
    <w:rsid w:val="00D2376A"/>
    <w:rsid w:val="00D239B8"/>
    <w:rsid w:val="00D239D9"/>
    <w:rsid w:val="00D24B2B"/>
    <w:rsid w:val="00D24D22"/>
    <w:rsid w:val="00D3068C"/>
    <w:rsid w:val="00D30931"/>
    <w:rsid w:val="00D32B62"/>
    <w:rsid w:val="00D33981"/>
    <w:rsid w:val="00D35082"/>
    <w:rsid w:val="00D37B21"/>
    <w:rsid w:val="00D37F3A"/>
    <w:rsid w:val="00D46695"/>
    <w:rsid w:val="00D46DAB"/>
    <w:rsid w:val="00D47D3C"/>
    <w:rsid w:val="00D50B3E"/>
    <w:rsid w:val="00D50D24"/>
    <w:rsid w:val="00D512EE"/>
    <w:rsid w:val="00D51617"/>
    <w:rsid w:val="00D52469"/>
    <w:rsid w:val="00D5275A"/>
    <w:rsid w:val="00D56479"/>
    <w:rsid w:val="00D5767C"/>
    <w:rsid w:val="00D60C11"/>
    <w:rsid w:val="00D630D8"/>
    <w:rsid w:val="00D66F7B"/>
    <w:rsid w:val="00D67171"/>
    <w:rsid w:val="00D70539"/>
    <w:rsid w:val="00D70B8C"/>
    <w:rsid w:val="00D71DD5"/>
    <w:rsid w:val="00D72A07"/>
    <w:rsid w:val="00D737D8"/>
    <w:rsid w:val="00D80CB5"/>
    <w:rsid w:val="00D81410"/>
    <w:rsid w:val="00D84239"/>
    <w:rsid w:val="00D851D3"/>
    <w:rsid w:val="00D86AF3"/>
    <w:rsid w:val="00D87ABF"/>
    <w:rsid w:val="00D90639"/>
    <w:rsid w:val="00D90774"/>
    <w:rsid w:val="00D9088B"/>
    <w:rsid w:val="00D90FB2"/>
    <w:rsid w:val="00D95388"/>
    <w:rsid w:val="00D96E04"/>
    <w:rsid w:val="00DA1305"/>
    <w:rsid w:val="00DA7D39"/>
    <w:rsid w:val="00DB3E3C"/>
    <w:rsid w:val="00DB5164"/>
    <w:rsid w:val="00DB72DE"/>
    <w:rsid w:val="00DB754C"/>
    <w:rsid w:val="00DC1267"/>
    <w:rsid w:val="00DC1494"/>
    <w:rsid w:val="00DC4BBF"/>
    <w:rsid w:val="00DD1E27"/>
    <w:rsid w:val="00DD54E2"/>
    <w:rsid w:val="00DD677D"/>
    <w:rsid w:val="00DD7DD8"/>
    <w:rsid w:val="00DE534A"/>
    <w:rsid w:val="00DE5B23"/>
    <w:rsid w:val="00DF2141"/>
    <w:rsid w:val="00DF5C44"/>
    <w:rsid w:val="00DF63C6"/>
    <w:rsid w:val="00DF7DEC"/>
    <w:rsid w:val="00DF7F5C"/>
    <w:rsid w:val="00E00C52"/>
    <w:rsid w:val="00E012F7"/>
    <w:rsid w:val="00E0263F"/>
    <w:rsid w:val="00E0428E"/>
    <w:rsid w:val="00E05B13"/>
    <w:rsid w:val="00E05BB2"/>
    <w:rsid w:val="00E113C6"/>
    <w:rsid w:val="00E11823"/>
    <w:rsid w:val="00E120CF"/>
    <w:rsid w:val="00E12C1B"/>
    <w:rsid w:val="00E172A1"/>
    <w:rsid w:val="00E17C9E"/>
    <w:rsid w:val="00E17FDD"/>
    <w:rsid w:val="00E20DA5"/>
    <w:rsid w:val="00E25E36"/>
    <w:rsid w:val="00E25FC6"/>
    <w:rsid w:val="00E272FE"/>
    <w:rsid w:val="00E27EC3"/>
    <w:rsid w:val="00E31ECA"/>
    <w:rsid w:val="00E3215C"/>
    <w:rsid w:val="00E337A2"/>
    <w:rsid w:val="00E33CC4"/>
    <w:rsid w:val="00E363F0"/>
    <w:rsid w:val="00E40D12"/>
    <w:rsid w:val="00E41AEE"/>
    <w:rsid w:val="00E42339"/>
    <w:rsid w:val="00E42B68"/>
    <w:rsid w:val="00E430EA"/>
    <w:rsid w:val="00E44B62"/>
    <w:rsid w:val="00E45C33"/>
    <w:rsid w:val="00E46D1E"/>
    <w:rsid w:val="00E51A65"/>
    <w:rsid w:val="00E55BD9"/>
    <w:rsid w:val="00E55D4E"/>
    <w:rsid w:val="00E5685D"/>
    <w:rsid w:val="00E56F7D"/>
    <w:rsid w:val="00E636AD"/>
    <w:rsid w:val="00E63E0E"/>
    <w:rsid w:val="00E6418A"/>
    <w:rsid w:val="00E64AE2"/>
    <w:rsid w:val="00E65755"/>
    <w:rsid w:val="00E65C1A"/>
    <w:rsid w:val="00E65E8F"/>
    <w:rsid w:val="00E67EA2"/>
    <w:rsid w:val="00E71F3B"/>
    <w:rsid w:val="00E71F69"/>
    <w:rsid w:val="00E72C20"/>
    <w:rsid w:val="00E76B3C"/>
    <w:rsid w:val="00E80B53"/>
    <w:rsid w:val="00E837DA"/>
    <w:rsid w:val="00E86454"/>
    <w:rsid w:val="00E8737C"/>
    <w:rsid w:val="00E90EEF"/>
    <w:rsid w:val="00E91752"/>
    <w:rsid w:val="00E919A3"/>
    <w:rsid w:val="00E92E9B"/>
    <w:rsid w:val="00E93500"/>
    <w:rsid w:val="00E95B6F"/>
    <w:rsid w:val="00E97290"/>
    <w:rsid w:val="00EA0D6A"/>
    <w:rsid w:val="00EA2B5E"/>
    <w:rsid w:val="00EA2D00"/>
    <w:rsid w:val="00EA2F0C"/>
    <w:rsid w:val="00EA3BD3"/>
    <w:rsid w:val="00EA5FA1"/>
    <w:rsid w:val="00EA7E4E"/>
    <w:rsid w:val="00EB0C3E"/>
    <w:rsid w:val="00EB5038"/>
    <w:rsid w:val="00EB60BB"/>
    <w:rsid w:val="00EB6311"/>
    <w:rsid w:val="00EC012C"/>
    <w:rsid w:val="00EC1211"/>
    <w:rsid w:val="00EC1779"/>
    <w:rsid w:val="00EC2C4D"/>
    <w:rsid w:val="00EC3D90"/>
    <w:rsid w:val="00EC41B1"/>
    <w:rsid w:val="00EC4BA2"/>
    <w:rsid w:val="00EC5D60"/>
    <w:rsid w:val="00ED14E7"/>
    <w:rsid w:val="00ED1DEA"/>
    <w:rsid w:val="00ED2F27"/>
    <w:rsid w:val="00ED3190"/>
    <w:rsid w:val="00ED3808"/>
    <w:rsid w:val="00ED6D06"/>
    <w:rsid w:val="00EE4A72"/>
    <w:rsid w:val="00EF5081"/>
    <w:rsid w:val="00EF7EB3"/>
    <w:rsid w:val="00F002CE"/>
    <w:rsid w:val="00F018DC"/>
    <w:rsid w:val="00F03BBC"/>
    <w:rsid w:val="00F06A95"/>
    <w:rsid w:val="00F114AA"/>
    <w:rsid w:val="00F1794D"/>
    <w:rsid w:val="00F2024A"/>
    <w:rsid w:val="00F21371"/>
    <w:rsid w:val="00F21A73"/>
    <w:rsid w:val="00F27244"/>
    <w:rsid w:val="00F32791"/>
    <w:rsid w:val="00F32C94"/>
    <w:rsid w:val="00F36EFE"/>
    <w:rsid w:val="00F3793D"/>
    <w:rsid w:val="00F405B3"/>
    <w:rsid w:val="00F4157F"/>
    <w:rsid w:val="00F43C52"/>
    <w:rsid w:val="00F5602B"/>
    <w:rsid w:val="00F57799"/>
    <w:rsid w:val="00F6598A"/>
    <w:rsid w:val="00F65DD8"/>
    <w:rsid w:val="00F66511"/>
    <w:rsid w:val="00F66FEE"/>
    <w:rsid w:val="00F72AE4"/>
    <w:rsid w:val="00F74A1A"/>
    <w:rsid w:val="00F75B89"/>
    <w:rsid w:val="00F7687D"/>
    <w:rsid w:val="00F77BD2"/>
    <w:rsid w:val="00F803BC"/>
    <w:rsid w:val="00F80A83"/>
    <w:rsid w:val="00F863BE"/>
    <w:rsid w:val="00F879D1"/>
    <w:rsid w:val="00F9076D"/>
    <w:rsid w:val="00F91B2F"/>
    <w:rsid w:val="00F94E80"/>
    <w:rsid w:val="00F96B9B"/>
    <w:rsid w:val="00FA151A"/>
    <w:rsid w:val="00FA5F5C"/>
    <w:rsid w:val="00FA60B7"/>
    <w:rsid w:val="00FA7115"/>
    <w:rsid w:val="00FB1491"/>
    <w:rsid w:val="00FB2148"/>
    <w:rsid w:val="00FB316C"/>
    <w:rsid w:val="00FB4C85"/>
    <w:rsid w:val="00FB546D"/>
    <w:rsid w:val="00FB6823"/>
    <w:rsid w:val="00FB7939"/>
    <w:rsid w:val="00FC57FE"/>
    <w:rsid w:val="00FC641F"/>
    <w:rsid w:val="00FC7A2A"/>
    <w:rsid w:val="00FD0461"/>
    <w:rsid w:val="00FD059C"/>
    <w:rsid w:val="00FD1184"/>
    <w:rsid w:val="00FD51A4"/>
    <w:rsid w:val="00FD5B51"/>
    <w:rsid w:val="00FE1543"/>
    <w:rsid w:val="00FE482A"/>
    <w:rsid w:val="00FE4BF0"/>
    <w:rsid w:val="00FE676A"/>
    <w:rsid w:val="00FE6826"/>
    <w:rsid w:val="00FF096B"/>
    <w:rsid w:val="00FF44B3"/>
    <w:rsid w:val="00FF47AE"/>
    <w:rsid w:val="00FF4DAD"/>
    <w:rsid w:val="00FF6C8F"/>
    <w:rsid w:val="084A762F"/>
    <w:rsid w:val="10BF5ECE"/>
    <w:rsid w:val="2D7B23D1"/>
    <w:rsid w:val="34BA81E6"/>
    <w:rsid w:val="485CE513"/>
    <w:rsid w:val="4E91FEF6"/>
    <w:rsid w:val="542B2030"/>
    <w:rsid w:val="5746073E"/>
    <w:rsid w:val="65CF5B9E"/>
    <w:rsid w:val="6729FBF5"/>
    <w:rsid w:val="71A43626"/>
    <w:rsid w:val="746B4231"/>
    <w:rsid w:val="79F8EF62"/>
    <w:rsid w:val="7A8AD68F"/>
    <w:rsid w:val="7ECDD47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7CF0EA8-28AD-4B8E-9B3A-BB158D3E3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semiHidden/>
    <w:unhideWhenUsed/>
    <w:rsid w:val="00B41F99"/>
    <w:pPr>
      <w:spacing w:line="240" w:lineRule="auto"/>
    </w:pPr>
    <w:rPr>
      <w:sz w:val="20"/>
      <w:szCs w:val="20"/>
    </w:rPr>
  </w:style>
  <w:style w:type="character" w:customStyle="1" w:styleId="TextodecomentrioChar">
    <w:name w:val="Texto de comentário Char"/>
    <w:basedOn w:val="Fontepargpadro"/>
    <w:link w:val="Textodecomentrio"/>
    <w:semiHidden/>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 w:type="paragraph" w:styleId="Reviso">
    <w:name w:val="Revision"/>
    <w:hidden/>
    <w:uiPriority w:val="99"/>
    <w:semiHidden/>
    <w:rsid w:val="00E65755"/>
    <w:rPr>
      <w:rFonts w:ascii="Lucida Sans Unicode" w:hAnsi="Lucida Sans Unicode"/>
      <w:sz w:val="22"/>
      <w:szCs w:val="24"/>
      <w:lang w:val="en-US"/>
    </w:rPr>
  </w:style>
  <w:style w:type="character" w:customStyle="1" w:styleId="ui-provider">
    <w:name w:val="ui-provider"/>
    <w:basedOn w:val="Fontepargpadro"/>
    <w:rsid w:val="00E20DA5"/>
  </w:style>
  <w:style w:type="character" w:styleId="Meno">
    <w:name w:val="Mention"/>
    <w:basedOn w:val="Fontepargpadro"/>
    <w:uiPriority w:val="99"/>
    <w:unhideWhenUsed/>
    <w:rsid w:val="00B76B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334843677">
      <w:bodyDiv w:val="1"/>
      <w:marLeft w:val="0"/>
      <w:marRight w:val="0"/>
      <w:marTop w:val="0"/>
      <w:marBottom w:val="0"/>
      <w:divBdr>
        <w:top w:val="none" w:sz="0" w:space="0" w:color="auto"/>
        <w:left w:val="none" w:sz="0" w:space="0" w:color="auto"/>
        <w:bottom w:val="none" w:sz="0" w:space="0" w:color="auto"/>
        <w:right w:val="none" w:sz="0" w:space="0" w:color="auto"/>
      </w:divBdr>
    </w:div>
    <w:div w:id="605696808">
      <w:bodyDiv w:val="1"/>
      <w:marLeft w:val="0"/>
      <w:marRight w:val="0"/>
      <w:marTop w:val="0"/>
      <w:marBottom w:val="0"/>
      <w:divBdr>
        <w:top w:val="none" w:sz="0" w:space="0" w:color="auto"/>
        <w:left w:val="none" w:sz="0" w:space="0" w:color="auto"/>
        <w:bottom w:val="none" w:sz="0" w:space="0" w:color="auto"/>
        <w:right w:val="none" w:sz="0" w:space="0" w:color="auto"/>
      </w:divBdr>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831139669">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124171957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06316264">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031537221">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1166853">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atings.evonik.com/en/evonik-at-european-coatings-show-2023-189200.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atings.evonik.com/en/product-presentations-190320.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atings-and-adhesives-journal.evonik.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526BFB-5FBD-4DA3-B4D3-94B5D126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1296</Words>
  <Characters>7002</Characters>
  <Application>Microsoft Office Word</Application>
  <DocSecurity>0</DocSecurity>
  <Lines>58</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Andrade, Camila</cp:lastModifiedBy>
  <cp:revision>3</cp:revision>
  <cp:lastPrinted>2023-04-14T17:42:00Z</cp:lastPrinted>
  <dcterms:created xsi:type="dcterms:W3CDTF">2023-03-23T18:25:00Z</dcterms:created>
  <dcterms:modified xsi:type="dcterms:W3CDTF">2023-04-14T17:42:00Z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y fmtid="{D5CDD505-2E9C-101B-9397-08002B2CF9AE}" pid="11" name="43b072f0-0f82-4aac-be1e-8abeffc32f66">
    <vt:bool>false</vt:bool>
  </property>
</Properties>
</file>