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57EF58FE">
        <w:trPr>
          <w:trHeight w:val="851"/>
        </w:trPr>
        <w:tc>
          <w:tcPr>
            <w:tcW w:w="2552" w:type="dxa"/>
            <w:shd w:val="clear" w:color="auto" w:fill="auto"/>
          </w:tcPr>
          <w:p w14:paraId="48AF985F" w14:textId="43FAA0F8" w:rsidR="004F1918" w:rsidRPr="004F1918" w:rsidRDefault="00983988" w:rsidP="004F1918">
            <w:pPr>
              <w:pStyle w:val="M7"/>
              <w:framePr w:wrap="auto" w:vAnchor="margin" w:hAnchor="text" w:xAlign="left" w:yAlign="inline"/>
              <w:suppressOverlap w:val="0"/>
              <w:rPr>
                <w:b w:val="0"/>
                <w:bCs w:val="0"/>
                <w:sz w:val="18"/>
                <w:szCs w:val="18"/>
                <w:lang w:val="en-US"/>
              </w:rPr>
            </w:pPr>
            <w:r>
              <w:rPr>
                <w:b w:val="0"/>
                <w:bCs w:val="0"/>
                <w:sz w:val="18"/>
                <w:szCs w:val="18"/>
                <w:lang w:val="en-US"/>
              </w:rPr>
              <w:t>23</w:t>
            </w:r>
            <w:r w:rsidR="009938CC">
              <w:rPr>
                <w:b w:val="0"/>
                <w:bCs w:val="0"/>
                <w:sz w:val="18"/>
                <w:szCs w:val="18"/>
                <w:lang w:val="en-US"/>
              </w:rPr>
              <w:t xml:space="preserve"> October </w:t>
            </w:r>
            <w:r w:rsidR="00F36A4B" w:rsidRPr="005359DB">
              <w:rPr>
                <w:b w:val="0"/>
                <w:bCs w:val="0"/>
                <w:sz w:val="18"/>
                <w:szCs w:val="18"/>
                <w:lang w:val="en-US"/>
              </w:rPr>
              <w:t>202</w:t>
            </w:r>
            <w:r w:rsidR="0CFA5439" w:rsidRPr="005359DB">
              <w:rPr>
                <w:b w:val="0"/>
                <w:bCs w:val="0"/>
                <w:sz w:val="18"/>
                <w:szCs w:val="18"/>
                <w:lang w:val="en-US"/>
              </w:rPr>
              <w:t>3</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39F42FE" w14:textId="77777777" w:rsidR="009938CC" w:rsidRPr="009938CC" w:rsidRDefault="009938CC" w:rsidP="009938CC">
            <w:pPr>
              <w:pStyle w:val="M10"/>
              <w:framePr w:wrap="auto" w:vAnchor="margin" w:hAnchor="text" w:xAlign="left" w:yAlign="inline"/>
              <w:suppressOverlap w:val="0"/>
              <w:rPr>
                <w:b/>
                <w:bCs/>
                <w:lang w:val="en-US"/>
              </w:rPr>
            </w:pPr>
            <w:r w:rsidRPr="009938CC">
              <w:rPr>
                <w:b/>
                <w:bCs/>
                <w:lang w:val="en-US"/>
              </w:rPr>
              <w:t xml:space="preserve">Main press contact </w:t>
            </w:r>
          </w:p>
          <w:p w14:paraId="5FD9D6C6" w14:textId="77777777" w:rsidR="009938CC" w:rsidRPr="009938CC" w:rsidRDefault="009938CC" w:rsidP="009938CC">
            <w:pPr>
              <w:pStyle w:val="M10"/>
              <w:framePr w:wrap="auto" w:vAnchor="margin" w:hAnchor="text" w:xAlign="left" w:yAlign="inline"/>
              <w:suppressOverlap w:val="0"/>
              <w:rPr>
                <w:b/>
                <w:bCs/>
                <w:lang w:val="en-US"/>
              </w:rPr>
            </w:pPr>
            <w:r w:rsidRPr="57EF58FE">
              <w:rPr>
                <w:b/>
                <w:bCs/>
                <w:lang w:val="en-US"/>
              </w:rPr>
              <w:t>Julia Born</w:t>
            </w:r>
          </w:p>
          <w:p w14:paraId="4311553A" w14:textId="77777777" w:rsidR="009938CC" w:rsidRPr="009938CC" w:rsidRDefault="009938CC" w:rsidP="009938CC">
            <w:pPr>
              <w:pStyle w:val="M10"/>
              <w:framePr w:wrap="auto" w:vAnchor="margin" w:hAnchor="text" w:xAlign="left" w:yAlign="inline"/>
              <w:suppressOverlap w:val="0"/>
              <w:rPr>
                <w:lang w:val="en-US"/>
              </w:rPr>
            </w:pPr>
            <w:r w:rsidRPr="009938CC">
              <w:rPr>
                <w:lang w:val="en-US"/>
              </w:rPr>
              <w:t>Head of Market Communications</w:t>
            </w:r>
          </w:p>
          <w:p w14:paraId="0AFF701C" w14:textId="77777777" w:rsidR="009938CC" w:rsidRPr="009938CC" w:rsidRDefault="009938CC" w:rsidP="009938CC">
            <w:pPr>
              <w:pStyle w:val="M10"/>
              <w:framePr w:wrap="auto" w:vAnchor="margin" w:hAnchor="text" w:xAlign="left" w:yAlign="inline"/>
              <w:suppressOverlap w:val="0"/>
              <w:rPr>
                <w:lang w:val="en-US"/>
              </w:rPr>
            </w:pPr>
            <w:r w:rsidRPr="009938CC">
              <w:rPr>
                <w:lang w:val="en-US"/>
              </w:rPr>
              <w:t>Health Care</w:t>
            </w:r>
          </w:p>
          <w:p w14:paraId="047C9414" w14:textId="77777777" w:rsidR="009938CC" w:rsidRPr="009938CC" w:rsidRDefault="009938CC" w:rsidP="009938CC">
            <w:pPr>
              <w:pStyle w:val="M10"/>
              <w:framePr w:wrap="auto" w:vAnchor="margin" w:hAnchor="text" w:xAlign="left" w:yAlign="inline"/>
              <w:suppressOverlap w:val="0"/>
              <w:rPr>
                <w:lang w:val="en-US"/>
              </w:rPr>
            </w:pPr>
            <w:r w:rsidRPr="009938CC">
              <w:rPr>
                <w:lang w:val="en-US"/>
              </w:rPr>
              <w:t>Phone + 49 6151 18-4984</w:t>
            </w:r>
          </w:p>
          <w:p w14:paraId="63B1E588" w14:textId="7BD7C3D0" w:rsidR="009938CC" w:rsidRPr="00D37CF0" w:rsidRDefault="00D37CF0" w:rsidP="009938CC">
            <w:pPr>
              <w:pStyle w:val="M7"/>
              <w:framePr w:wrap="auto" w:vAnchor="margin" w:hAnchor="text" w:xAlign="left" w:yAlign="inline"/>
              <w:suppressOverlap w:val="0"/>
              <w:rPr>
                <w:b w:val="0"/>
                <w:bCs w:val="0"/>
                <w:lang w:val="en-US"/>
              </w:rPr>
            </w:pPr>
            <w:r>
              <w:rPr>
                <w:b w:val="0"/>
                <w:bCs w:val="0"/>
                <w:lang w:val="en-US"/>
              </w:rPr>
              <w:t>j</w:t>
            </w:r>
            <w:r w:rsidRPr="00D37CF0">
              <w:rPr>
                <w:b w:val="0"/>
                <w:bCs w:val="0"/>
                <w:lang w:val="en-US"/>
              </w:rPr>
              <w:t>ulia1.born@evonik.com</w:t>
            </w:r>
          </w:p>
          <w:p w14:paraId="0A20CE8C" w14:textId="77777777" w:rsidR="00D37CF0" w:rsidRDefault="00D37CF0" w:rsidP="009938CC">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3684ABD9" w:rsidR="009C7676" w:rsidRDefault="00000000" w:rsidP="009C7676">
            <w:pPr>
              <w:spacing w:line="180" w:lineRule="exact"/>
              <w:rPr>
                <w:sz w:val="13"/>
                <w:szCs w:val="13"/>
              </w:rPr>
            </w:pPr>
            <w:hyperlink r:id="rId10" w:history="1">
              <w:r w:rsidR="00D37CF0" w:rsidRPr="00D7008C">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57EF58FE">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132CEA" w:rsidRDefault="00873046" w:rsidP="00873046">
      <w:pPr>
        <w:framePr w:w="2659" w:wrap="around" w:vAnchor="page" w:hAnchor="page" w:x="8971" w:y="12781" w:anchorLock="1"/>
        <w:spacing w:line="180" w:lineRule="exact"/>
        <w:rPr>
          <w:sz w:val="13"/>
          <w:szCs w:val="13"/>
          <w:lang w:val="en-US"/>
        </w:rPr>
      </w:pPr>
      <w:r w:rsidRPr="00132CEA">
        <w:rPr>
          <w:b/>
          <w:sz w:val="13"/>
          <w:szCs w:val="13"/>
          <w:lang w:val="en-US"/>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132CEA" w:rsidRDefault="00873046" w:rsidP="00873046">
      <w:pPr>
        <w:framePr w:w="2659" w:wrap="around" w:vAnchor="page" w:hAnchor="page" w:x="8971" w:y="12781" w:anchorLock="1"/>
        <w:spacing w:line="180" w:lineRule="exact"/>
        <w:rPr>
          <w:sz w:val="13"/>
          <w:szCs w:val="13"/>
          <w:lang w:val="de-DE"/>
        </w:rPr>
      </w:pPr>
      <w:r w:rsidRPr="00132CEA">
        <w:rPr>
          <w:sz w:val="13"/>
          <w:szCs w:val="13"/>
          <w:lang w:val="de-DE"/>
        </w:rPr>
        <w:t>45128 Essen</w:t>
      </w:r>
    </w:p>
    <w:p w14:paraId="4BAB74FD" w14:textId="77777777" w:rsidR="00873046" w:rsidRPr="00132CEA" w:rsidRDefault="00873046" w:rsidP="00873046">
      <w:pPr>
        <w:framePr w:w="2659" w:wrap="around" w:vAnchor="page" w:hAnchor="page" w:x="8971" w:y="12781" w:anchorLock="1"/>
        <w:spacing w:line="180" w:lineRule="exact"/>
        <w:rPr>
          <w:sz w:val="13"/>
          <w:szCs w:val="13"/>
          <w:lang w:val="de-DE"/>
        </w:rPr>
      </w:pPr>
      <w:r w:rsidRPr="00132CEA">
        <w:rPr>
          <w:sz w:val="13"/>
          <w:szCs w:val="13"/>
          <w:lang w:val="de-DE"/>
        </w:rPr>
        <w:t>Germany</w:t>
      </w:r>
    </w:p>
    <w:p w14:paraId="0BB3D94B" w14:textId="77777777" w:rsidR="00873046" w:rsidRPr="00132CEA" w:rsidRDefault="00873046" w:rsidP="00873046">
      <w:pPr>
        <w:framePr w:w="2659" w:wrap="around" w:vAnchor="page" w:hAnchor="page" w:x="8971" w:y="12781" w:anchorLock="1"/>
        <w:spacing w:line="180" w:lineRule="exact"/>
        <w:rPr>
          <w:sz w:val="13"/>
          <w:szCs w:val="13"/>
          <w:lang w:val="de-DE"/>
        </w:rPr>
      </w:pPr>
      <w:r w:rsidRPr="792DBC61">
        <w:rPr>
          <w:sz w:val="13"/>
          <w:szCs w:val="13"/>
          <w:lang w:val="de-DE"/>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6F6FD0CD"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r>
      <w:r w:rsidR="005078DC">
        <w:rPr>
          <w:noProof/>
          <w:sz w:val="13"/>
          <w:szCs w:val="13"/>
          <w:lang w:val="en-US"/>
        </w:rPr>
        <w:t>Maike Schuh,</w:t>
      </w:r>
      <w:r w:rsidR="005078DC" w:rsidRPr="009C0CD3">
        <w:rPr>
          <w:noProof/>
          <w:sz w:val="13"/>
          <w:szCs w:val="13"/>
          <w:lang w:val="en-US"/>
        </w:rPr>
        <w:t xml:space="preserve"> </w:t>
      </w:r>
      <w:r w:rsidRPr="009C0CD3">
        <w:rPr>
          <w:noProof/>
          <w:sz w:val="13"/>
          <w:szCs w:val="13"/>
          <w:lang w:val="en-US"/>
        </w:rPr>
        <w:t>Thomas Wessel</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48AF987C" w14:textId="1DFE2C4E" w:rsidR="00BA4C6A" w:rsidRDefault="00543ACD" w:rsidP="00CD1EE7">
      <w:pPr>
        <w:pStyle w:val="Ttulo"/>
      </w:pPr>
      <w:r>
        <w:rPr>
          <w:sz w:val="28"/>
          <w:szCs w:val="28"/>
        </w:rPr>
        <w:t>Evonik</w:t>
      </w:r>
      <w:r w:rsidR="00A028D7">
        <w:rPr>
          <w:sz w:val="28"/>
          <w:szCs w:val="28"/>
        </w:rPr>
        <w:t xml:space="preserve"> launches GMP</w:t>
      </w:r>
      <w:r w:rsidR="00CB458A">
        <w:rPr>
          <w:sz w:val="28"/>
          <w:szCs w:val="28"/>
        </w:rPr>
        <w:t>-</w:t>
      </w:r>
      <w:r w:rsidR="00A028D7">
        <w:rPr>
          <w:sz w:val="28"/>
          <w:szCs w:val="28"/>
        </w:rPr>
        <w:t>quality plant-based squalene</w:t>
      </w:r>
    </w:p>
    <w:p w14:paraId="48AF987D" w14:textId="77777777" w:rsidR="00FC641F" w:rsidRPr="00CD1EE7" w:rsidRDefault="00FC641F" w:rsidP="00CD1EE7">
      <w:pPr>
        <w:pStyle w:val="Ttulo"/>
      </w:pPr>
    </w:p>
    <w:p w14:paraId="48AF987E" w14:textId="5C06EE9A" w:rsidR="00D96E04" w:rsidRDefault="003F2B12" w:rsidP="00D96E04">
      <w:pPr>
        <w:pStyle w:val="PargrafodaLista"/>
        <w:numPr>
          <w:ilvl w:val="0"/>
          <w:numId w:val="32"/>
        </w:numPr>
        <w:rPr>
          <w:rFonts w:cs="Lucida Sans Unicode"/>
          <w:sz w:val="24"/>
          <w:lang w:val="en-US"/>
        </w:rPr>
      </w:pPr>
      <w:r>
        <w:rPr>
          <w:rFonts w:cs="Lucida Sans Unicode"/>
          <w:sz w:val="24"/>
          <w:lang w:val="en-US"/>
        </w:rPr>
        <w:t>PhytoSquene® now available for clinical</w:t>
      </w:r>
      <w:r w:rsidR="00223D23">
        <w:rPr>
          <w:rFonts w:cs="Lucida Sans Unicode"/>
          <w:sz w:val="24"/>
          <w:lang w:val="en-US"/>
        </w:rPr>
        <w:t xml:space="preserve"> and commercial use</w:t>
      </w:r>
      <w:r>
        <w:rPr>
          <w:rFonts w:cs="Lucida Sans Unicode"/>
          <w:sz w:val="24"/>
          <w:lang w:val="en-US"/>
        </w:rPr>
        <w:t xml:space="preserve"> </w:t>
      </w:r>
    </w:p>
    <w:p w14:paraId="2C84F3A9" w14:textId="74BC52CA" w:rsidR="00ED0286" w:rsidRPr="00E731B2" w:rsidRDefault="00ED0286" w:rsidP="00ED0286">
      <w:pPr>
        <w:pStyle w:val="PargrafodaLista"/>
        <w:numPr>
          <w:ilvl w:val="0"/>
          <w:numId w:val="32"/>
        </w:numPr>
        <w:rPr>
          <w:rFonts w:cs="Lucida Sans Unicode"/>
          <w:sz w:val="24"/>
          <w:lang w:val="en-US"/>
        </w:rPr>
      </w:pPr>
      <w:r>
        <w:rPr>
          <w:rFonts w:cs="Lucida Sans Unicode"/>
          <w:sz w:val="24"/>
          <w:lang w:val="en-US"/>
        </w:rPr>
        <w:t xml:space="preserve">Adjuvant component for parenteral drug delivery </w:t>
      </w:r>
      <w:r w:rsidRPr="00E731B2">
        <w:rPr>
          <w:rFonts w:cs="Lucida Sans Unicode"/>
          <w:sz w:val="24"/>
          <w:lang w:val="en-US"/>
        </w:rPr>
        <w:t>applications</w:t>
      </w:r>
      <w:r w:rsidR="00705591">
        <w:rPr>
          <w:rFonts w:cs="Lucida Sans Unicode"/>
          <w:sz w:val="24"/>
          <w:lang w:val="en-US"/>
        </w:rPr>
        <w:t xml:space="preserve"> </w:t>
      </w:r>
    </w:p>
    <w:p w14:paraId="48AF9882" w14:textId="7E04C50D" w:rsidR="00D96E04" w:rsidRPr="004E5B43" w:rsidRDefault="00FA2221" w:rsidP="004E5B43">
      <w:pPr>
        <w:pStyle w:val="PargrafodaLista"/>
        <w:numPr>
          <w:ilvl w:val="0"/>
          <w:numId w:val="32"/>
        </w:numPr>
        <w:rPr>
          <w:rFonts w:cs="Lucida Sans Unicode"/>
          <w:sz w:val="24"/>
          <w:lang w:val="en-US"/>
        </w:rPr>
      </w:pPr>
      <w:r>
        <w:rPr>
          <w:rFonts w:cs="Lucida Sans Unicode"/>
          <w:sz w:val="24"/>
          <w:lang w:val="en-US"/>
        </w:rPr>
        <w:t>Provides</w:t>
      </w:r>
      <w:r w:rsidR="00C64B72">
        <w:rPr>
          <w:rFonts w:cs="Lucida Sans Unicode"/>
          <w:sz w:val="24"/>
          <w:lang w:val="en-US"/>
        </w:rPr>
        <w:t xml:space="preserve"> </w:t>
      </w:r>
      <w:r w:rsidR="00C64B72" w:rsidRPr="00FC2AF9">
        <w:rPr>
          <w:rFonts w:cs="Lucida Sans Unicode"/>
          <w:sz w:val="24"/>
          <w:lang w:val="en-US"/>
        </w:rPr>
        <w:t>batch-to-batch consistency, quality and purity</w:t>
      </w:r>
      <w:r w:rsidR="00F96130">
        <w:rPr>
          <w:rFonts w:cs="Lucida Sans Unicode"/>
          <w:sz w:val="24"/>
          <w:lang w:val="en-US"/>
        </w:rPr>
        <w:t xml:space="preserve"> and reduces </w:t>
      </w:r>
      <w:r w:rsidR="00CA2AAA">
        <w:rPr>
          <w:rFonts w:cs="Lucida Sans Unicode"/>
          <w:sz w:val="24"/>
          <w:lang w:val="en-US"/>
        </w:rPr>
        <w:t>reliance</w:t>
      </w:r>
      <w:r w:rsidR="00F96130">
        <w:rPr>
          <w:rFonts w:cs="Lucida Sans Unicode"/>
          <w:sz w:val="24"/>
          <w:lang w:val="en-US"/>
        </w:rPr>
        <w:t xml:space="preserve"> on </w:t>
      </w:r>
      <w:r>
        <w:rPr>
          <w:rFonts w:cs="Lucida Sans Unicode"/>
          <w:sz w:val="24"/>
          <w:lang w:val="en-US"/>
        </w:rPr>
        <w:t>animal-derived materials</w:t>
      </w:r>
    </w:p>
    <w:p w14:paraId="48AF9883" w14:textId="77777777" w:rsidR="00CD1EE7" w:rsidRDefault="00CD1EE7" w:rsidP="00CD1EE7"/>
    <w:p w14:paraId="574A089A" w14:textId="4977B3FD" w:rsidR="00BF64BA" w:rsidRDefault="00073269">
      <w:pPr>
        <w:rPr>
          <w:b/>
          <w:bCs/>
        </w:rPr>
      </w:pPr>
      <w:r w:rsidRPr="57EF58FE">
        <w:rPr>
          <w:b/>
          <w:bCs/>
        </w:rPr>
        <w:t xml:space="preserve">Essen, Germany. </w:t>
      </w:r>
      <w:r w:rsidR="00BF64BA">
        <w:t xml:space="preserve">Evonik’s non-animal-derived squalene PhytoSquene® is now available </w:t>
      </w:r>
      <w:r w:rsidR="00FA2B1F">
        <w:t>produced under GMP.</w:t>
      </w:r>
      <w:r w:rsidR="00FA2B1F" w:rsidRPr="57EF58FE">
        <w:rPr>
          <w:b/>
          <w:bCs/>
        </w:rPr>
        <w:t xml:space="preserve"> </w:t>
      </w:r>
      <w:r w:rsidR="00FA2B1F">
        <w:t>Launched last year, PhytoSquene®</w:t>
      </w:r>
      <w:r w:rsidR="00E315D1">
        <w:t>,</w:t>
      </w:r>
      <w:r w:rsidR="00FA2B1F">
        <w:t xml:space="preserve"> is the first </w:t>
      </w:r>
      <w:r w:rsidR="6864C913">
        <w:t>GMP</w:t>
      </w:r>
      <w:r w:rsidR="00FA2B1F">
        <w:t xml:space="preserve"> amaranth oil-derived squalene on the market for use in adjuvants in parenteral dosage forms.</w:t>
      </w:r>
      <w:r w:rsidR="004A0BC1">
        <w:t xml:space="preserve"> By offering plant-based squalene, Evonik is meeting the demand for a secure com</w:t>
      </w:r>
      <w:r w:rsidR="00F24BF3">
        <w:t>mercial supply of squalene for pharmaceutical applications, which is currently</w:t>
      </w:r>
      <w:r w:rsidR="00AD78F2">
        <w:t xml:space="preserve"> </w:t>
      </w:r>
      <w:r w:rsidR="008F7895">
        <w:t xml:space="preserve">refined </w:t>
      </w:r>
      <w:r w:rsidR="00F24BF3">
        <w:t xml:space="preserve">from shark liver oil. </w:t>
      </w:r>
    </w:p>
    <w:p w14:paraId="7A3A3F86" w14:textId="77777777" w:rsidR="009343E8" w:rsidRDefault="009343E8" w:rsidP="00CD1EE7"/>
    <w:p w14:paraId="12C37D0A" w14:textId="3246F7A2" w:rsidR="0034168B" w:rsidRDefault="0034168B" w:rsidP="009343E8">
      <w:pPr>
        <w:rPr>
          <w:lang w:val="en-US"/>
        </w:rPr>
      </w:pPr>
      <w:r w:rsidRPr="0034168B">
        <w:rPr>
          <w:lang w:val="en-US"/>
        </w:rPr>
        <w:t xml:space="preserve">Evonik's </w:t>
      </w:r>
      <w:r w:rsidR="00D408F7">
        <w:rPr>
          <w:lang w:val="en-US"/>
        </w:rPr>
        <w:t xml:space="preserve">life sciences </w:t>
      </w:r>
      <w:r w:rsidRPr="0034168B">
        <w:rPr>
          <w:lang w:val="en-US"/>
        </w:rPr>
        <w:t>division</w:t>
      </w:r>
      <w:r w:rsidR="00D408F7">
        <w:rPr>
          <w:lang w:val="en-US"/>
        </w:rPr>
        <w:t>,</w:t>
      </w:r>
      <w:r w:rsidRPr="0034168B">
        <w:rPr>
          <w:lang w:val="en-US"/>
        </w:rPr>
        <w:t xml:space="preserve"> </w:t>
      </w:r>
      <w:r w:rsidR="00D408F7" w:rsidRPr="0034168B">
        <w:rPr>
          <w:lang w:val="en-US"/>
        </w:rPr>
        <w:t>Nutrition &amp; Care</w:t>
      </w:r>
      <w:r w:rsidR="00D408F7">
        <w:rPr>
          <w:lang w:val="en-US"/>
        </w:rPr>
        <w:t>,</w:t>
      </w:r>
      <w:r w:rsidR="00D408F7" w:rsidRPr="0034168B">
        <w:rPr>
          <w:lang w:val="en-US"/>
        </w:rPr>
        <w:t xml:space="preserve"> </w:t>
      </w:r>
      <w:r w:rsidRPr="0034168B">
        <w:rPr>
          <w:lang w:val="en-US"/>
        </w:rPr>
        <w:t xml:space="preserve">is committed to reducing the need for animal-derived products and preserving biodiversity and ecosystems. The company aims to transform more than 70 percent of its portfolio to </w:t>
      </w:r>
      <w:r w:rsidR="002245AC">
        <w:rPr>
          <w:lang w:val="en-US"/>
        </w:rPr>
        <w:t>N</w:t>
      </w:r>
      <w:r w:rsidRPr="0034168B">
        <w:rPr>
          <w:lang w:val="en-US"/>
        </w:rPr>
        <w:t>ext</w:t>
      </w:r>
      <w:r w:rsidR="002245AC">
        <w:rPr>
          <w:lang w:val="en-US"/>
        </w:rPr>
        <w:t xml:space="preserve"> G</w:t>
      </w:r>
      <w:r w:rsidRPr="0034168B">
        <w:rPr>
          <w:lang w:val="en-US"/>
        </w:rPr>
        <w:t xml:space="preserve">eneration </w:t>
      </w:r>
      <w:r w:rsidR="005A497F">
        <w:rPr>
          <w:lang w:val="en-US"/>
        </w:rPr>
        <w:t>S</w:t>
      </w:r>
      <w:r w:rsidRPr="0034168B">
        <w:rPr>
          <w:lang w:val="en-US"/>
        </w:rPr>
        <w:t>olutions by 2032</w:t>
      </w:r>
      <w:r w:rsidR="002245AC">
        <w:rPr>
          <w:lang w:val="en-US"/>
        </w:rPr>
        <w:t>. These solutions are</w:t>
      </w:r>
      <w:r w:rsidRPr="0034168B">
        <w:rPr>
          <w:lang w:val="en-US"/>
        </w:rPr>
        <w:t xml:space="preserve"> based on a thorough </w:t>
      </w:r>
      <w:r w:rsidR="002245AC">
        <w:rPr>
          <w:lang w:val="en-US"/>
        </w:rPr>
        <w:t xml:space="preserve">portfolio assessment and represent a superior </w:t>
      </w:r>
      <w:r w:rsidRPr="0034168B">
        <w:rPr>
          <w:lang w:val="en-US"/>
        </w:rPr>
        <w:t>sustainability</w:t>
      </w:r>
      <w:r w:rsidR="002245AC">
        <w:rPr>
          <w:lang w:val="en-US"/>
        </w:rPr>
        <w:t xml:space="preserve"> benefit</w:t>
      </w:r>
      <w:r w:rsidRPr="0034168B">
        <w:rPr>
          <w:lang w:val="en-US"/>
        </w:rPr>
        <w:t>.</w:t>
      </w:r>
    </w:p>
    <w:p w14:paraId="60A24107" w14:textId="77777777" w:rsidR="0034168B" w:rsidRDefault="0034168B" w:rsidP="009343E8">
      <w:pPr>
        <w:rPr>
          <w:lang w:val="en-US"/>
        </w:rPr>
      </w:pPr>
    </w:p>
    <w:p w14:paraId="25EFACC2" w14:textId="4D7DC0A2" w:rsidR="0016099D" w:rsidRDefault="0016099D" w:rsidP="009343E8">
      <w:pPr>
        <w:rPr>
          <w:lang w:val="en-US"/>
        </w:rPr>
      </w:pPr>
      <w:r>
        <w:rPr>
          <w:lang w:val="en-US"/>
        </w:rPr>
        <w:t>“</w:t>
      </w:r>
      <w:r w:rsidR="00E1553B" w:rsidRPr="00E1553B">
        <w:rPr>
          <w:lang w:val="en-US"/>
        </w:rPr>
        <w:t xml:space="preserve">With PhytoSquene®, our customers can create a drug product that promotes a healthy life and </w:t>
      </w:r>
      <w:r w:rsidR="00D37CF0">
        <w:rPr>
          <w:lang w:val="en-US"/>
        </w:rPr>
        <w:t>reduces dependence on animal-derived materials</w:t>
      </w:r>
      <w:r w:rsidR="00E1553B" w:rsidRPr="00E1553B">
        <w:rPr>
          <w:lang w:val="en-US"/>
        </w:rPr>
        <w:t>.</w:t>
      </w:r>
      <w:r w:rsidR="00E1553B">
        <w:rPr>
          <w:lang w:val="en-US"/>
        </w:rPr>
        <w:t xml:space="preserve"> </w:t>
      </w:r>
      <w:r w:rsidR="009E6F8A">
        <w:rPr>
          <w:lang w:val="en-US"/>
        </w:rPr>
        <w:t>Our</w:t>
      </w:r>
      <w:r w:rsidR="00FA6EAF">
        <w:rPr>
          <w:lang w:val="en-US"/>
        </w:rPr>
        <w:t xml:space="preserve"> GMP material</w:t>
      </w:r>
      <w:r w:rsidR="009E6F8A">
        <w:rPr>
          <w:lang w:val="en-US"/>
        </w:rPr>
        <w:t xml:space="preserve"> now</w:t>
      </w:r>
      <w:r w:rsidR="00FA6EAF">
        <w:rPr>
          <w:lang w:val="en-US"/>
        </w:rPr>
        <w:t xml:space="preserve"> help</w:t>
      </w:r>
      <w:r w:rsidR="009E6F8A">
        <w:rPr>
          <w:lang w:val="en-US"/>
        </w:rPr>
        <w:t>s</w:t>
      </w:r>
      <w:r w:rsidR="00FA6EAF">
        <w:rPr>
          <w:lang w:val="en-US"/>
        </w:rPr>
        <w:t xml:space="preserve"> move these sustainable pharmaceuticals into the clinical and commercial phase,” </w:t>
      </w:r>
      <w:r w:rsidR="00DC6423">
        <w:rPr>
          <w:lang w:val="en-US"/>
        </w:rPr>
        <w:t xml:space="preserve">said </w:t>
      </w:r>
      <w:r w:rsidR="00187ECF">
        <w:rPr>
          <w:lang w:val="en-US"/>
        </w:rPr>
        <w:t xml:space="preserve">Paul Spencer, </w:t>
      </w:r>
      <w:r w:rsidR="00410BC1">
        <w:rPr>
          <w:lang w:val="en-US"/>
        </w:rPr>
        <w:t>h</w:t>
      </w:r>
      <w:r w:rsidR="00187ECF">
        <w:rPr>
          <w:lang w:val="en-US"/>
        </w:rPr>
        <w:t>ead of Drug Delivery &amp; Products</w:t>
      </w:r>
      <w:r w:rsidR="00410BC1">
        <w:rPr>
          <w:lang w:val="en-US"/>
        </w:rPr>
        <w:t xml:space="preserve"> at Evonik’s Health Care business. </w:t>
      </w:r>
    </w:p>
    <w:p w14:paraId="7B8F1094" w14:textId="77777777" w:rsidR="00982634" w:rsidRDefault="00982634" w:rsidP="009343E8">
      <w:pPr>
        <w:rPr>
          <w:lang w:val="en-US"/>
        </w:rPr>
      </w:pPr>
    </w:p>
    <w:p w14:paraId="744AF8CB" w14:textId="44D26995" w:rsidR="00982634" w:rsidRDefault="00982634" w:rsidP="00982634">
      <w:pPr>
        <w:rPr>
          <w:lang w:val="en-US"/>
        </w:rPr>
      </w:pPr>
      <w:r w:rsidRPr="57EF58FE">
        <w:rPr>
          <w:lang w:val="en-US"/>
        </w:rPr>
        <w:t>PhytoSquene® is made from the oil of amaranth (</w:t>
      </w:r>
      <w:r w:rsidRPr="57EF58FE">
        <w:rPr>
          <w:i/>
          <w:iCs/>
          <w:lang w:val="en-US"/>
        </w:rPr>
        <w:t>Amaranthus caudatus</w:t>
      </w:r>
      <w:r w:rsidRPr="57EF58FE">
        <w:rPr>
          <w:lang w:val="en-US"/>
        </w:rPr>
        <w:t xml:space="preserve">) which is an herbaceous plant cultivated in many parts of the world. Being plant derived, PhytoSquene® </w:t>
      </w:r>
      <w:r w:rsidR="00905AE9">
        <w:rPr>
          <w:lang w:val="en-US"/>
        </w:rPr>
        <w:t>provides</w:t>
      </w:r>
      <w:r w:rsidR="00905AE9" w:rsidRPr="57EF58FE">
        <w:rPr>
          <w:lang w:val="en-US"/>
        </w:rPr>
        <w:t xml:space="preserve"> </w:t>
      </w:r>
      <w:r w:rsidRPr="57EF58FE">
        <w:rPr>
          <w:lang w:val="en-US"/>
        </w:rPr>
        <w:t>batch-to-batch consistency, quality and purity. It is compliant with European Pharmacopoeia (Ph. Eur.) specifications. PhytoSquene® is also a solution for patients who cannot use animal-derived products for cultural or religious reasons.</w:t>
      </w:r>
    </w:p>
    <w:p w14:paraId="7B378C30" w14:textId="77777777" w:rsidR="00982634" w:rsidRDefault="00982634" w:rsidP="00982634"/>
    <w:p w14:paraId="1D0A04CD" w14:textId="380DE0E7" w:rsidR="00982634" w:rsidRDefault="00982634" w:rsidP="00982634">
      <w:pPr>
        <w:rPr>
          <w:lang w:val="en-US"/>
        </w:rPr>
      </w:pPr>
      <w:r w:rsidRPr="57EF58FE">
        <w:rPr>
          <w:lang w:val="en-US"/>
        </w:rPr>
        <w:lastRenderedPageBreak/>
        <w:t xml:space="preserve">PhytoSquene® </w:t>
      </w:r>
      <w:r w:rsidR="00D3264C" w:rsidRPr="57EF58FE">
        <w:rPr>
          <w:lang w:val="en-US"/>
        </w:rPr>
        <w:t xml:space="preserve">manufactured under GMP </w:t>
      </w:r>
      <w:r w:rsidRPr="57EF58FE">
        <w:rPr>
          <w:lang w:val="en-US"/>
        </w:rPr>
        <w:t xml:space="preserve">is the latest of Evonik’s innovations to provide the market with sustainable, non-animal-derived solutions. </w:t>
      </w:r>
      <w:r w:rsidR="0028755C">
        <w:rPr>
          <w:lang w:val="en-US"/>
        </w:rPr>
        <w:t>In 202</w:t>
      </w:r>
      <w:r w:rsidR="00905AE9">
        <w:rPr>
          <w:lang w:val="en-US"/>
        </w:rPr>
        <w:t>1</w:t>
      </w:r>
      <w:r w:rsidR="0028755C">
        <w:rPr>
          <w:lang w:val="en-US"/>
        </w:rPr>
        <w:t>,</w:t>
      </w:r>
      <w:r w:rsidRPr="57EF58FE">
        <w:rPr>
          <w:lang w:val="en-US"/>
        </w:rPr>
        <w:t xml:space="preserve"> Evonik </w:t>
      </w:r>
      <w:r w:rsidR="0028755C">
        <w:rPr>
          <w:lang w:val="en-US"/>
        </w:rPr>
        <w:t xml:space="preserve">increased </w:t>
      </w:r>
      <w:r w:rsidRPr="57EF58FE">
        <w:rPr>
          <w:lang w:val="en-US"/>
        </w:rPr>
        <w:t xml:space="preserve">the </w:t>
      </w:r>
      <w:r w:rsidR="0028755C">
        <w:rPr>
          <w:lang w:val="en-US"/>
        </w:rPr>
        <w:t xml:space="preserve">global supply of the </w:t>
      </w:r>
      <w:r w:rsidRPr="57EF58FE">
        <w:rPr>
          <w:lang w:val="en-US"/>
        </w:rPr>
        <w:t>pharma-grade, plant-derived cholesterol PhytoChol®.</w:t>
      </w:r>
    </w:p>
    <w:p w14:paraId="2466ED96" w14:textId="77777777" w:rsidR="00982634" w:rsidRDefault="00982634" w:rsidP="00982634">
      <w:pPr>
        <w:rPr>
          <w:lang w:val="en-US"/>
        </w:rPr>
      </w:pPr>
    </w:p>
    <w:p w14:paraId="1BB5676A" w14:textId="2DC48CD7" w:rsidR="00982634" w:rsidRDefault="00982634" w:rsidP="00982634">
      <w:pPr>
        <w:rPr>
          <w:lang w:val="en-US"/>
        </w:rPr>
      </w:pPr>
      <w:r w:rsidRPr="57B7BEC9">
        <w:rPr>
          <w:lang w:val="en-US"/>
        </w:rPr>
        <w:t xml:space="preserve">Squalene is a natural </w:t>
      </w:r>
      <w:r>
        <w:rPr>
          <w:lang w:val="en-US"/>
        </w:rPr>
        <w:t xml:space="preserve">organic compound </w:t>
      </w:r>
      <w:r w:rsidRPr="57B7BEC9">
        <w:rPr>
          <w:lang w:val="en-US"/>
        </w:rPr>
        <w:t>that is used as a component in some adjuvant</w:t>
      </w:r>
      <w:r>
        <w:rPr>
          <w:lang w:val="en-US"/>
        </w:rPr>
        <w:t xml:space="preserve"> systems. Adjuvants are </w:t>
      </w:r>
      <w:r w:rsidRPr="57B7BEC9">
        <w:rPr>
          <w:lang w:val="en-US"/>
        </w:rPr>
        <w:t xml:space="preserve">additives that boost the body’s immune response to the active ingredient in a vaccine. </w:t>
      </w:r>
      <w:r>
        <w:rPr>
          <w:lang w:val="en-US"/>
        </w:rPr>
        <w:t xml:space="preserve">They </w:t>
      </w:r>
      <w:r w:rsidRPr="57B7BEC9">
        <w:rPr>
          <w:lang w:val="en-US"/>
        </w:rPr>
        <w:t xml:space="preserve">reduce the amount of active ingredient needed, thus making it </w:t>
      </w:r>
      <w:r>
        <w:rPr>
          <w:lang w:val="en-US"/>
        </w:rPr>
        <w:t>faster</w:t>
      </w:r>
      <w:r w:rsidRPr="57B7BEC9">
        <w:rPr>
          <w:lang w:val="en-US"/>
        </w:rPr>
        <w:t xml:space="preserve"> and easier to scale vaccine production and reducing the </w:t>
      </w:r>
      <w:r w:rsidR="00905AE9">
        <w:rPr>
          <w:lang w:val="en-US"/>
        </w:rPr>
        <w:t>risk</w:t>
      </w:r>
      <w:r w:rsidRPr="57B7BEC9">
        <w:rPr>
          <w:lang w:val="en-US"/>
        </w:rPr>
        <w:t xml:space="preserve"> of side effects in patients. </w:t>
      </w:r>
    </w:p>
    <w:p w14:paraId="194D11C5" w14:textId="77777777" w:rsidR="00982634" w:rsidRDefault="00982634" w:rsidP="00982634">
      <w:pPr>
        <w:rPr>
          <w:lang w:val="en-US"/>
        </w:rPr>
      </w:pPr>
    </w:p>
    <w:p w14:paraId="3CAF7840" w14:textId="77777777" w:rsidR="00982634" w:rsidRPr="00D85853" w:rsidRDefault="00982634" w:rsidP="00982634">
      <w:pPr>
        <w:rPr>
          <w:lang w:val="en-US"/>
        </w:rPr>
      </w:pPr>
      <w:r w:rsidRPr="00D85853">
        <w:rPr>
          <w:lang w:val="en-US"/>
        </w:rPr>
        <w:t xml:space="preserve">As a partner to the pharmaceutical industry, Evonik </w:t>
      </w:r>
      <w:r>
        <w:rPr>
          <w:lang w:val="en-US"/>
        </w:rPr>
        <w:t xml:space="preserve">Health Care </w:t>
      </w:r>
      <w:r w:rsidRPr="00D85853">
        <w:rPr>
          <w:lang w:val="en-US"/>
        </w:rPr>
        <w:t xml:space="preserve">has been a leader in advanced drug delivery for decades. It supports pharmaceutical companies worldwide with comprehensive services for developing and manufacturing complex parenteral and oral drug products. This includes pharmaceutical excipients such as </w:t>
      </w:r>
      <w:r>
        <w:rPr>
          <w:lang w:val="en-US"/>
        </w:rPr>
        <w:t>polymers and lipids</w:t>
      </w:r>
      <w:r w:rsidRPr="00D85853">
        <w:rPr>
          <w:lang w:val="en-US"/>
        </w:rPr>
        <w:t>, formulation development and the manufactur</w:t>
      </w:r>
      <w:r>
        <w:rPr>
          <w:lang w:val="en-US"/>
        </w:rPr>
        <w:t>e</w:t>
      </w:r>
      <w:r w:rsidRPr="00D85853">
        <w:rPr>
          <w:lang w:val="en-US"/>
        </w:rPr>
        <w:t xml:space="preserve"> of clinical samples, as well as commercial drug products.</w:t>
      </w:r>
    </w:p>
    <w:p w14:paraId="32A5063E" w14:textId="77777777" w:rsidR="00982634" w:rsidRDefault="00982634" w:rsidP="00982634">
      <w:pPr>
        <w:rPr>
          <w:lang w:val="en-US"/>
        </w:rPr>
      </w:pPr>
    </w:p>
    <w:p w14:paraId="7FED4DF0" w14:textId="77777777" w:rsidR="00982634" w:rsidRPr="00BC6524" w:rsidRDefault="00982634" w:rsidP="00982634">
      <w:pPr>
        <w:rPr>
          <w:b/>
          <w:lang w:val="en-US"/>
        </w:rPr>
      </w:pPr>
      <w:r w:rsidRPr="00BC6524">
        <w:rPr>
          <w:b/>
          <w:lang w:val="en-US"/>
        </w:rPr>
        <w:t>More information</w:t>
      </w:r>
    </w:p>
    <w:p w14:paraId="4DD3F316" w14:textId="6350F924" w:rsidR="00982634" w:rsidRPr="00E532FC" w:rsidRDefault="00000000" w:rsidP="00982634">
      <w:pPr>
        <w:rPr>
          <w:lang w:val="en-US"/>
        </w:rPr>
      </w:pPr>
      <w:hyperlink r:id="rId11" w:history="1">
        <w:r w:rsidR="00982634" w:rsidRPr="00E532FC">
          <w:rPr>
            <w:lang w:val="en-US"/>
          </w:rPr>
          <w:t>https://healthcare.evonik.com/en/drugdelivery/parenteral-drug-delivery/parenteral-excipients/plant-based-squalene</w:t>
        </w:r>
      </w:hyperlink>
      <w:r w:rsidR="00CB458A">
        <w:rPr>
          <w:lang w:val="en-US"/>
        </w:rPr>
        <w:t xml:space="preserve"> </w:t>
      </w:r>
      <w:r w:rsidR="00982634">
        <w:rPr>
          <w:lang w:val="en-US"/>
        </w:rPr>
        <w:t xml:space="preserve"> </w:t>
      </w:r>
    </w:p>
    <w:p w14:paraId="219EC74F" w14:textId="77777777" w:rsidR="00CB458A" w:rsidRDefault="00CB458A">
      <w:pPr>
        <w:rPr>
          <w:lang w:val="en-US"/>
        </w:rPr>
      </w:pPr>
    </w:p>
    <w:p w14:paraId="499A27E7" w14:textId="75BE53B9" w:rsidR="3A4643D8" w:rsidRDefault="3A4643D8">
      <w:r w:rsidRPr="75469231">
        <w:rPr>
          <w:rFonts w:eastAsia="Lucida Sans Unicode" w:cs="Lucida Sans Unicode"/>
          <w:b/>
          <w:bCs/>
          <w:color w:val="000000" w:themeColor="text1"/>
          <w:sz w:val="18"/>
          <w:szCs w:val="18"/>
        </w:rPr>
        <w:t xml:space="preserve">Company information </w:t>
      </w:r>
    </w:p>
    <w:p w14:paraId="4F01195D" w14:textId="11C9B838" w:rsidR="00A93C15" w:rsidRPr="00A93C15" w:rsidRDefault="00671F17" w:rsidP="75469231">
      <w:pPr>
        <w:spacing w:line="240" w:lineRule="exact"/>
        <w:rPr>
          <w:rFonts w:cs="Lucida Sans Unicode"/>
          <w:sz w:val="18"/>
          <w:szCs w:val="18"/>
        </w:rPr>
      </w:pPr>
      <w:r w:rsidRPr="00671F17">
        <w:rPr>
          <w:rFonts w:cs="Lucida Sans Unicode"/>
          <w:sz w:val="18"/>
          <w:szCs w:val="18"/>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22D94DB1" w14:textId="11FEFD7C" w:rsidR="00A93C15" w:rsidRPr="00A93C15" w:rsidRDefault="3A4643D8" w:rsidP="4716B61A">
      <w:pPr>
        <w:spacing w:line="220" w:lineRule="exact"/>
        <w:outlineLvl w:val="0"/>
        <w:rPr>
          <w:rFonts w:cs="Lucida Sans Unicode"/>
          <w:b/>
          <w:bCs/>
          <w:sz w:val="18"/>
          <w:szCs w:val="18"/>
          <w:lang w:val="en-US"/>
        </w:rPr>
      </w:pPr>
      <w:r>
        <w:br/>
      </w:r>
      <w:r w:rsidR="00A93C15" w:rsidRPr="303FF1F8">
        <w:rPr>
          <w:rFonts w:cs="Lucida Sans Unicode"/>
          <w:b/>
          <w:bCs/>
          <w:sz w:val="18"/>
          <w:szCs w:val="18"/>
          <w:lang w:val="en-US"/>
        </w:rPr>
        <w:t>About Nutrition &amp; Care</w:t>
      </w:r>
    </w:p>
    <w:p w14:paraId="0998716B" w14:textId="241C5324" w:rsidR="1AC39214" w:rsidRDefault="00C92CFB" w:rsidP="1AC39214">
      <w:pPr>
        <w:spacing w:line="220" w:lineRule="exact"/>
      </w:pPr>
      <w:r w:rsidRPr="00C92CFB">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€4.24 billion in 2022 with about 5,700 employees. </w:t>
      </w:r>
      <w:r w:rsidR="303FF1F8" w:rsidRPr="303FF1F8">
        <w:rPr>
          <w:rFonts w:eastAsia="Lucida Sans Unicode" w:cs="Lucida Sans Unicode"/>
          <w:sz w:val="18"/>
          <w:szCs w:val="18"/>
          <w:lang w:val="en-US"/>
        </w:rPr>
        <w:t xml:space="preserve"> </w:t>
      </w:r>
    </w:p>
    <w:p w14:paraId="764F8251" w14:textId="4906E7F7" w:rsidR="1AC39214" w:rsidRDefault="1AC39214" w:rsidP="303FF1F8">
      <w:pPr>
        <w:spacing w:line="220" w:lineRule="exact"/>
        <w:outlineLvl w:val="0"/>
        <w:rPr>
          <w:b/>
          <w:bCs/>
          <w:szCs w:val="22"/>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w:t>
      </w:r>
      <w:r>
        <w:rPr>
          <w:sz w:val="18"/>
          <w:szCs w:val="18"/>
        </w:rPr>
        <w:lastRenderedPageBreak/>
        <w:t>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BF14" w14:textId="77777777" w:rsidR="000B668A" w:rsidRDefault="000B668A" w:rsidP="00FD1184">
      <w:r>
        <w:separator/>
      </w:r>
    </w:p>
  </w:endnote>
  <w:endnote w:type="continuationSeparator" w:id="0">
    <w:p w14:paraId="5D381657" w14:textId="77777777" w:rsidR="000B668A" w:rsidRDefault="000B668A" w:rsidP="00FD1184">
      <w:r>
        <w:continuationSeparator/>
      </w:r>
    </w:p>
  </w:endnote>
  <w:endnote w:type="continuationNotice" w:id="1">
    <w:p w14:paraId="4F02DE23" w14:textId="77777777" w:rsidR="000B668A" w:rsidRDefault="000B66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1881D862" w:rsidR="00F36A4B" w:rsidRDefault="00F36A4B">
    <w:pPr>
      <w:pStyle w:val="Rodap"/>
    </w:pPr>
  </w:p>
  <w:p w14:paraId="48AF98A1" w14:textId="77777777" w:rsidR="00F36A4B" w:rsidRDefault="00F36A4B">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4611" w14:textId="77777777" w:rsidR="000B668A" w:rsidRDefault="000B668A" w:rsidP="00FD1184">
      <w:r>
        <w:separator/>
      </w:r>
    </w:p>
  </w:footnote>
  <w:footnote w:type="continuationSeparator" w:id="0">
    <w:p w14:paraId="48D0DBDF" w14:textId="77777777" w:rsidR="000B668A" w:rsidRDefault="000B668A" w:rsidP="00FD1184">
      <w:r>
        <w:continuationSeparator/>
      </w:r>
    </w:p>
  </w:footnote>
  <w:footnote w:type="continuationNotice" w:id="1">
    <w:p w14:paraId="1CA51986" w14:textId="77777777" w:rsidR="000B668A" w:rsidRDefault="000B66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0420BC7C">
      <w:start w:val="1"/>
      <w:numFmt w:val="bullet"/>
      <w:lvlText w:val=""/>
      <w:lvlJc w:val="left"/>
      <w:pPr>
        <w:tabs>
          <w:tab w:val="num" w:pos="397"/>
        </w:tabs>
        <w:ind w:left="397" w:hanging="397"/>
      </w:pPr>
      <w:rPr>
        <w:rFonts w:ascii="Symbol" w:hAnsi="Symbol" w:hint="default"/>
        <w:color w:val="auto"/>
      </w:rPr>
    </w:lvl>
    <w:lvl w:ilvl="1" w:tplc="6F00CFD4">
      <w:start w:val="1"/>
      <w:numFmt w:val="bullet"/>
      <w:lvlText w:val="o"/>
      <w:lvlJc w:val="left"/>
      <w:pPr>
        <w:tabs>
          <w:tab w:val="num" w:pos="1440"/>
        </w:tabs>
        <w:ind w:left="1440" w:hanging="360"/>
      </w:pPr>
      <w:rPr>
        <w:rFonts w:ascii="Courier New" w:hAnsi="Courier New" w:cs="Courier New" w:hint="default"/>
      </w:rPr>
    </w:lvl>
    <w:lvl w:ilvl="2" w:tplc="7E3A16AA">
      <w:start w:val="1"/>
      <w:numFmt w:val="bullet"/>
      <w:lvlText w:val=""/>
      <w:lvlJc w:val="left"/>
      <w:pPr>
        <w:tabs>
          <w:tab w:val="num" w:pos="2160"/>
        </w:tabs>
        <w:ind w:left="2160" w:hanging="360"/>
      </w:pPr>
      <w:rPr>
        <w:rFonts w:ascii="Wingdings" w:hAnsi="Wingdings" w:hint="default"/>
      </w:rPr>
    </w:lvl>
    <w:lvl w:ilvl="3" w:tplc="D4E28150">
      <w:start w:val="1"/>
      <w:numFmt w:val="bullet"/>
      <w:lvlText w:val=""/>
      <w:lvlJc w:val="left"/>
      <w:pPr>
        <w:tabs>
          <w:tab w:val="num" w:pos="2880"/>
        </w:tabs>
        <w:ind w:left="2880" w:hanging="360"/>
      </w:pPr>
      <w:rPr>
        <w:rFonts w:ascii="Symbol" w:hAnsi="Symbol" w:hint="default"/>
      </w:rPr>
    </w:lvl>
    <w:lvl w:ilvl="4" w:tplc="721AEE8A">
      <w:start w:val="1"/>
      <w:numFmt w:val="bullet"/>
      <w:lvlText w:val="o"/>
      <w:lvlJc w:val="left"/>
      <w:pPr>
        <w:tabs>
          <w:tab w:val="num" w:pos="3600"/>
        </w:tabs>
        <w:ind w:left="3600" w:hanging="360"/>
      </w:pPr>
      <w:rPr>
        <w:rFonts w:ascii="Courier New" w:hAnsi="Courier New" w:cs="Courier New" w:hint="default"/>
      </w:rPr>
    </w:lvl>
    <w:lvl w:ilvl="5" w:tplc="BDDC217C">
      <w:start w:val="1"/>
      <w:numFmt w:val="bullet"/>
      <w:lvlText w:val=""/>
      <w:lvlJc w:val="left"/>
      <w:pPr>
        <w:tabs>
          <w:tab w:val="num" w:pos="4320"/>
        </w:tabs>
        <w:ind w:left="4320" w:hanging="360"/>
      </w:pPr>
      <w:rPr>
        <w:rFonts w:ascii="Wingdings" w:hAnsi="Wingdings" w:hint="default"/>
      </w:rPr>
    </w:lvl>
    <w:lvl w:ilvl="6" w:tplc="0EC4D67C">
      <w:start w:val="1"/>
      <w:numFmt w:val="bullet"/>
      <w:lvlText w:val=""/>
      <w:lvlJc w:val="left"/>
      <w:pPr>
        <w:tabs>
          <w:tab w:val="num" w:pos="5040"/>
        </w:tabs>
        <w:ind w:left="5040" w:hanging="360"/>
      </w:pPr>
      <w:rPr>
        <w:rFonts w:ascii="Symbol" w:hAnsi="Symbol" w:hint="default"/>
      </w:rPr>
    </w:lvl>
    <w:lvl w:ilvl="7" w:tplc="D576980E">
      <w:start w:val="1"/>
      <w:numFmt w:val="bullet"/>
      <w:lvlText w:val="o"/>
      <w:lvlJc w:val="left"/>
      <w:pPr>
        <w:tabs>
          <w:tab w:val="num" w:pos="5760"/>
        </w:tabs>
        <w:ind w:left="5760" w:hanging="360"/>
      </w:pPr>
      <w:rPr>
        <w:rFonts w:ascii="Courier New" w:hAnsi="Courier New" w:cs="Courier New" w:hint="default"/>
      </w:rPr>
    </w:lvl>
    <w:lvl w:ilvl="8" w:tplc="B6AC6834">
      <w:start w:val="1"/>
      <w:numFmt w:val="bullet"/>
      <w:lvlText w:val=""/>
      <w:lvlJc w:val="left"/>
      <w:pPr>
        <w:tabs>
          <w:tab w:val="num" w:pos="6480"/>
        </w:tabs>
        <w:ind w:left="6480" w:hanging="360"/>
      </w:pPr>
      <w:rPr>
        <w:rFonts w:ascii="Wingdings" w:hAnsi="Wingdings" w:hint="default"/>
      </w:rPr>
    </w:lvl>
  </w:abstractNum>
  <w:num w:numId="1" w16cid:durableId="1505434730">
    <w:abstractNumId w:val="9"/>
  </w:num>
  <w:num w:numId="2" w16cid:durableId="1801679231">
    <w:abstractNumId w:val="7"/>
  </w:num>
  <w:num w:numId="3" w16cid:durableId="1261066800">
    <w:abstractNumId w:val="6"/>
  </w:num>
  <w:num w:numId="4" w16cid:durableId="1633100494">
    <w:abstractNumId w:val="5"/>
  </w:num>
  <w:num w:numId="5" w16cid:durableId="777868792">
    <w:abstractNumId w:val="4"/>
  </w:num>
  <w:num w:numId="6" w16cid:durableId="2000768443">
    <w:abstractNumId w:val="8"/>
  </w:num>
  <w:num w:numId="7" w16cid:durableId="2029672388">
    <w:abstractNumId w:val="3"/>
  </w:num>
  <w:num w:numId="8" w16cid:durableId="1907180104">
    <w:abstractNumId w:val="2"/>
  </w:num>
  <w:num w:numId="9" w16cid:durableId="1812364369">
    <w:abstractNumId w:val="1"/>
  </w:num>
  <w:num w:numId="10" w16cid:durableId="122307870">
    <w:abstractNumId w:val="0"/>
  </w:num>
  <w:num w:numId="11" w16cid:durableId="1758209971">
    <w:abstractNumId w:val="12"/>
  </w:num>
  <w:num w:numId="12" w16cid:durableId="141166615">
    <w:abstractNumId w:val="14"/>
  </w:num>
  <w:num w:numId="13" w16cid:durableId="1135022927">
    <w:abstractNumId w:val="13"/>
  </w:num>
  <w:num w:numId="14" w16cid:durableId="1501195538">
    <w:abstractNumId w:val="10"/>
  </w:num>
  <w:num w:numId="15" w16cid:durableId="710152054">
    <w:abstractNumId w:val="17"/>
  </w:num>
  <w:num w:numId="16" w16cid:durableId="1593973637">
    <w:abstractNumId w:val="16"/>
  </w:num>
  <w:num w:numId="17" w16cid:durableId="1425418827">
    <w:abstractNumId w:val="11"/>
  </w:num>
  <w:num w:numId="18" w16cid:durableId="1348483676">
    <w:abstractNumId w:val="12"/>
  </w:num>
  <w:num w:numId="19" w16cid:durableId="173351394">
    <w:abstractNumId w:val="14"/>
  </w:num>
  <w:num w:numId="20" w16cid:durableId="595477499">
    <w:abstractNumId w:val="13"/>
  </w:num>
  <w:num w:numId="21" w16cid:durableId="777407399">
    <w:abstractNumId w:val="9"/>
  </w:num>
  <w:num w:numId="22" w16cid:durableId="1212696135">
    <w:abstractNumId w:val="7"/>
  </w:num>
  <w:num w:numId="23" w16cid:durableId="446510159">
    <w:abstractNumId w:val="6"/>
  </w:num>
  <w:num w:numId="24" w16cid:durableId="1512379284">
    <w:abstractNumId w:val="5"/>
  </w:num>
  <w:num w:numId="25" w16cid:durableId="390008089">
    <w:abstractNumId w:val="4"/>
  </w:num>
  <w:num w:numId="26" w16cid:durableId="2098137142">
    <w:abstractNumId w:val="8"/>
  </w:num>
  <w:num w:numId="27" w16cid:durableId="1892109543">
    <w:abstractNumId w:val="3"/>
  </w:num>
  <w:num w:numId="28" w16cid:durableId="2039506512">
    <w:abstractNumId w:val="2"/>
  </w:num>
  <w:num w:numId="29" w16cid:durableId="493687167">
    <w:abstractNumId w:val="1"/>
  </w:num>
  <w:num w:numId="30" w16cid:durableId="1854028277">
    <w:abstractNumId w:val="0"/>
  </w:num>
  <w:num w:numId="31" w16cid:durableId="92868202">
    <w:abstractNumId w:val="10"/>
  </w:num>
  <w:num w:numId="32" w16cid:durableId="17550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17452"/>
    <w:rsid w:val="00020EC3"/>
    <w:rsid w:val="0002649E"/>
    <w:rsid w:val="00035360"/>
    <w:rsid w:val="000370E3"/>
    <w:rsid w:val="000400C5"/>
    <w:rsid w:val="00046C72"/>
    <w:rsid w:val="00047E57"/>
    <w:rsid w:val="00073269"/>
    <w:rsid w:val="00084555"/>
    <w:rsid w:val="00086556"/>
    <w:rsid w:val="00092011"/>
    <w:rsid w:val="00092F83"/>
    <w:rsid w:val="000A0851"/>
    <w:rsid w:val="000A0DDB"/>
    <w:rsid w:val="000B4D73"/>
    <w:rsid w:val="000B668A"/>
    <w:rsid w:val="000D081A"/>
    <w:rsid w:val="000D1DD8"/>
    <w:rsid w:val="000D7DF9"/>
    <w:rsid w:val="000E06AB"/>
    <w:rsid w:val="000E2184"/>
    <w:rsid w:val="000E5855"/>
    <w:rsid w:val="000F59CD"/>
    <w:rsid w:val="000F70A3"/>
    <w:rsid w:val="000F7816"/>
    <w:rsid w:val="00103837"/>
    <w:rsid w:val="0011087E"/>
    <w:rsid w:val="00123D92"/>
    <w:rsid w:val="00124443"/>
    <w:rsid w:val="00132CEA"/>
    <w:rsid w:val="001364CB"/>
    <w:rsid w:val="0014346F"/>
    <w:rsid w:val="001450F2"/>
    <w:rsid w:val="001464D9"/>
    <w:rsid w:val="00147911"/>
    <w:rsid w:val="0016099D"/>
    <w:rsid w:val="00162B4B"/>
    <w:rsid w:val="001631E8"/>
    <w:rsid w:val="00165932"/>
    <w:rsid w:val="00166485"/>
    <w:rsid w:val="00167EA7"/>
    <w:rsid w:val="0017414F"/>
    <w:rsid w:val="00180482"/>
    <w:rsid w:val="00180DC0"/>
    <w:rsid w:val="001837C2"/>
    <w:rsid w:val="00183F73"/>
    <w:rsid w:val="00187ECF"/>
    <w:rsid w:val="00191AC3"/>
    <w:rsid w:val="00191B6A"/>
    <w:rsid w:val="001936C1"/>
    <w:rsid w:val="00195DC1"/>
    <w:rsid w:val="00196518"/>
    <w:rsid w:val="001A268E"/>
    <w:rsid w:val="001C2955"/>
    <w:rsid w:val="001F7C26"/>
    <w:rsid w:val="00221C32"/>
    <w:rsid w:val="00223D23"/>
    <w:rsid w:val="002245AC"/>
    <w:rsid w:val="00241B78"/>
    <w:rsid w:val="002427AA"/>
    <w:rsid w:val="0024351A"/>
    <w:rsid w:val="0024351E"/>
    <w:rsid w:val="002537AE"/>
    <w:rsid w:val="0027659F"/>
    <w:rsid w:val="00287090"/>
    <w:rsid w:val="0028755C"/>
    <w:rsid w:val="00290F07"/>
    <w:rsid w:val="002A3233"/>
    <w:rsid w:val="002B1589"/>
    <w:rsid w:val="002B27EE"/>
    <w:rsid w:val="002B6293"/>
    <w:rsid w:val="002B645E"/>
    <w:rsid w:val="002C0758"/>
    <w:rsid w:val="002C10C6"/>
    <w:rsid w:val="002C12A0"/>
    <w:rsid w:val="002D206A"/>
    <w:rsid w:val="002D2996"/>
    <w:rsid w:val="002D4E6A"/>
    <w:rsid w:val="002D5F0C"/>
    <w:rsid w:val="002F364E"/>
    <w:rsid w:val="002F49B3"/>
    <w:rsid w:val="00300C5A"/>
    <w:rsid w:val="00301885"/>
    <w:rsid w:val="00301998"/>
    <w:rsid w:val="003067D4"/>
    <w:rsid w:val="0031020E"/>
    <w:rsid w:val="00310BD6"/>
    <w:rsid w:val="00316EC0"/>
    <w:rsid w:val="0034168B"/>
    <w:rsid w:val="00345B60"/>
    <w:rsid w:val="003508E4"/>
    <w:rsid w:val="00360EC7"/>
    <w:rsid w:val="00364D2E"/>
    <w:rsid w:val="00367974"/>
    <w:rsid w:val="00380845"/>
    <w:rsid w:val="00384C52"/>
    <w:rsid w:val="00391E45"/>
    <w:rsid w:val="003A023D"/>
    <w:rsid w:val="003B4762"/>
    <w:rsid w:val="003C0198"/>
    <w:rsid w:val="003D6E84"/>
    <w:rsid w:val="003E4D56"/>
    <w:rsid w:val="003F2B12"/>
    <w:rsid w:val="003F4CD0"/>
    <w:rsid w:val="004016F5"/>
    <w:rsid w:val="00410BC1"/>
    <w:rsid w:val="004146D3"/>
    <w:rsid w:val="00416F9B"/>
    <w:rsid w:val="00422338"/>
    <w:rsid w:val="00424042"/>
    <w:rsid w:val="00424F52"/>
    <w:rsid w:val="00463B19"/>
    <w:rsid w:val="00464856"/>
    <w:rsid w:val="00476F6F"/>
    <w:rsid w:val="0048125C"/>
    <w:rsid w:val="004820F9"/>
    <w:rsid w:val="00486462"/>
    <w:rsid w:val="0049367A"/>
    <w:rsid w:val="004A0BC1"/>
    <w:rsid w:val="004A17C4"/>
    <w:rsid w:val="004A5E45"/>
    <w:rsid w:val="004C520C"/>
    <w:rsid w:val="004C5E53"/>
    <w:rsid w:val="004C672E"/>
    <w:rsid w:val="004C6772"/>
    <w:rsid w:val="004C7B9F"/>
    <w:rsid w:val="004D3610"/>
    <w:rsid w:val="004E04B2"/>
    <w:rsid w:val="004E1DCE"/>
    <w:rsid w:val="004E3505"/>
    <w:rsid w:val="004E4003"/>
    <w:rsid w:val="004E5B43"/>
    <w:rsid w:val="004F0B24"/>
    <w:rsid w:val="004F1444"/>
    <w:rsid w:val="004F1918"/>
    <w:rsid w:val="004F59E4"/>
    <w:rsid w:val="005078DC"/>
    <w:rsid w:val="00512BB3"/>
    <w:rsid w:val="00516C49"/>
    <w:rsid w:val="005225EC"/>
    <w:rsid w:val="00527DFA"/>
    <w:rsid w:val="005359DB"/>
    <w:rsid w:val="00536E02"/>
    <w:rsid w:val="00537A93"/>
    <w:rsid w:val="00542E22"/>
    <w:rsid w:val="00543ACD"/>
    <w:rsid w:val="00547910"/>
    <w:rsid w:val="00552ADA"/>
    <w:rsid w:val="0057548A"/>
    <w:rsid w:val="00582643"/>
    <w:rsid w:val="00582C0E"/>
    <w:rsid w:val="00583E3E"/>
    <w:rsid w:val="00587C52"/>
    <w:rsid w:val="005A119C"/>
    <w:rsid w:val="005A20AE"/>
    <w:rsid w:val="005A497F"/>
    <w:rsid w:val="005A73EC"/>
    <w:rsid w:val="005A7D03"/>
    <w:rsid w:val="005B5318"/>
    <w:rsid w:val="005C5615"/>
    <w:rsid w:val="005E3211"/>
    <w:rsid w:val="005E6AE3"/>
    <w:rsid w:val="005E799F"/>
    <w:rsid w:val="005F234C"/>
    <w:rsid w:val="005F50D9"/>
    <w:rsid w:val="0060031A"/>
    <w:rsid w:val="00600E86"/>
    <w:rsid w:val="0060359B"/>
    <w:rsid w:val="00605C02"/>
    <w:rsid w:val="00606A38"/>
    <w:rsid w:val="00635F70"/>
    <w:rsid w:val="006410EC"/>
    <w:rsid w:val="00645F2F"/>
    <w:rsid w:val="00650E27"/>
    <w:rsid w:val="00652A75"/>
    <w:rsid w:val="006651E2"/>
    <w:rsid w:val="00671F17"/>
    <w:rsid w:val="00684077"/>
    <w:rsid w:val="00687B5E"/>
    <w:rsid w:val="006A581A"/>
    <w:rsid w:val="006A5A6B"/>
    <w:rsid w:val="006C23B8"/>
    <w:rsid w:val="006C24A8"/>
    <w:rsid w:val="006C6EA8"/>
    <w:rsid w:val="006D601A"/>
    <w:rsid w:val="006E2F15"/>
    <w:rsid w:val="006E434B"/>
    <w:rsid w:val="006F3AB9"/>
    <w:rsid w:val="006F48B3"/>
    <w:rsid w:val="00705591"/>
    <w:rsid w:val="00717EDA"/>
    <w:rsid w:val="0072366D"/>
    <w:rsid w:val="00723778"/>
    <w:rsid w:val="00731495"/>
    <w:rsid w:val="00744FA6"/>
    <w:rsid w:val="00756C2A"/>
    <w:rsid w:val="00763004"/>
    <w:rsid w:val="00770879"/>
    <w:rsid w:val="007733D3"/>
    <w:rsid w:val="00775D2E"/>
    <w:rsid w:val="007767AB"/>
    <w:rsid w:val="00784360"/>
    <w:rsid w:val="00795918"/>
    <w:rsid w:val="007A2C47"/>
    <w:rsid w:val="007A59F4"/>
    <w:rsid w:val="007B2038"/>
    <w:rsid w:val="007C1E2C"/>
    <w:rsid w:val="007C4857"/>
    <w:rsid w:val="007C60CB"/>
    <w:rsid w:val="007E025C"/>
    <w:rsid w:val="007E3D06"/>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73046"/>
    <w:rsid w:val="0088508F"/>
    <w:rsid w:val="00885442"/>
    <w:rsid w:val="008871AD"/>
    <w:rsid w:val="00897078"/>
    <w:rsid w:val="008A0D35"/>
    <w:rsid w:val="008A2AE8"/>
    <w:rsid w:val="008B03E0"/>
    <w:rsid w:val="008B2196"/>
    <w:rsid w:val="008B7AFE"/>
    <w:rsid w:val="008C00D3"/>
    <w:rsid w:val="008C52EF"/>
    <w:rsid w:val="008E7921"/>
    <w:rsid w:val="008F49C5"/>
    <w:rsid w:val="008F5303"/>
    <w:rsid w:val="008F7895"/>
    <w:rsid w:val="00905AE9"/>
    <w:rsid w:val="0090621C"/>
    <w:rsid w:val="0093326C"/>
    <w:rsid w:val="009343E8"/>
    <w:rsid w:val="00935881"/>
    <w:rsid w:val="0094077B"/>
    <w:rsid w:val="009454A0"/>
    <w:rsid w:val="00954060"/>
    <w:rsid w:val="009560C1"/>
    <w:rsid w:val="0096586E"/>
    <w:rsid w:val="00966112"/>
    <w:rsid w:val="00971345"/>
    <w:rsid w:val="00972915"/>
    <w:rsid w:val="009752DC"/>
    <w:rsid w:val="0097547F"/>
    <w:rsid w:val="00977987"/>
    <w:rsid w:val="009814C9"/>
    <w:rsid w:val="00982634"/>
    <w:rsid w:val="00983988"/>
    <w:rsid w:val="0098727A"/>
    <w:rsid w:val="009938CC"/>
    <w:rsid w:val="00994940"/>
    <w:rsid w:val="009A16A5"/>
    <w:rsid w:val="009A7CDC"/>
    <w:rsid w:val="009B710C"/>
    <w:rsid w:val="009C0CD3"/>
    <w:rsid w:val="009C2B65"/>
    <w:rsid w:val="009C40DA"/>
    <w:rsid w:val="009C5F4B"/>
    <w:rsid w:val="009C7676"/>
    <w:rsid w:val="009E4892"/>
    <w:rsid w:val="009E6F8A"/>
    <w:rsid w:val="009F6AA2"/>
    <w:rsid w:val="00A028D7"/>
    <w:rsid w:val="00A04077"/>
    <w:rsid w:val="00A16154"/>
    <w:rsid w:val="00A30BD0"/>
    <w:rsid w:val="00A31457"/>
    <w:rsid w:val="00A333FB"/>
    <w:rsid w:val="00A34137"/>
    <w:rsid w:val="00A3644E"/>
    <w:rsid w:val="00A375B5"/>
    <w:rsid w:val="00A41C88"/>
    <w:rsid w:val="00A525CB"/>
    <w:rsid w:val="00A528DD"/>
    <w:rsid w:val="00A54F2A"/>
    <w:rsid w:val="00A60CE5"/>
    <w:rsid w:val="00A61D86"/>
    <w:rsid w:val="00A62941"/>
    <w:rsid w:val="00A70C5E"/>
    <w:rsid w:val="00A712B8"/>
    <w:rsid w:val="00A804CC"/>
    <w:rsid w:val="00A81F2D"/>
    <w:rsid w:val="00A86C1F"/>
    <w:rsid w:val="00A93C15"/>
    <w:rsid w:val="00A94EC5"/>
    <w:rsid w:val="00A97CD7"/>
    <w:rsid w:val="00A97EAD"/>
    <w:rsid w:val="00AA15C6"/>
    <w:rsid w:val="00AD78F2"/>
    <w:rsid w:val="00AE3848"/>
    <w:rsid w:val="00AE42E9"/>
    <w:rsid w:val="00AF0606"/>
    <w:rsid w:val="00AF3037"/>
    <w:rsid w:val="00AF6529"/>
    <w:rsid w:val="00AF7D27"/>
    <w:rsid w:val="00B175C1"/>
    <w:rsid w:val="00B2025B"/>
    <w:rsid w:val="00B22A85"/>
    <w:rsid w:val="00B2694D"/>
    <w:rsid w:val="00B31D5A"/>
    <w:rsid w:val="00B42D03"/>
    <w:rsid w:val="00B5137F"/>
    <w:rsid w:val="00B556D3"/>
    <w:rsid w:val="00B56358"/>
    <w:rsid w:val="00B56705"/>
    <w:rsid w:val="00B64EAD"/>
    <w:rsid w:val="00B656C6"/>
    <w:rsid w:val="00B75CA9"/>
    <w:rsid w:val="00B811DE"/>
    <w:rsid w:val="00B83712"/>
    <w:rsid w:val="00B9317E"/>
    <w:rsid w:val="00BA41A7"/>
    <w:rsid w:val="00BA4C6A"/>
    <w:rsid w:val="00BA584D"/>
    <w:rsid w:val="00BA7255"/>
    <w:rsid w:val="00BC1B97"/>
    <w:rsid w:val="00BC1D7E"/>
    <w:rsid w:val="00BD283B"/>
    <w:rsid w:val="00BE1628"/>
    <w:rsid w:val="00BF2CEC"/>
    <w:rsid w:val="00BF30BC"/>
    <w:rsid w:val="00BF64BA"/>
    <w:rsid w:val="00BF70B0"/>
    <w:rsid w:val="00BF7733"/>
    <w:rsid w:val="00BF7C77"/>
    <w:rsid w:val="00C100C6"/>
    <w:rsid w:val="00C10DF3"/>
    <w:rsid w:val="00C21FFE"/>
    <w:rsid w:val="00C2259A"/>
    <w:rsid w:val="00C242F2"/>
    <w:rsid w:val="00C251AD"/>
    <w:rsid w:val="00C253A2"/>
    <w:rsid w:val="00C310A2"/>
    <w:rsid w:val="00C31302"/>
    <w:rsid w:val="00C33407"/>
    <w:rsid w:val="00C4228E"/>
    <w:rsid w:val="00C4300F"/>
    <w:rsid w:val="00C43AB6"/>
    <w:rsid w:val="00C44564"/>
    <w:rsid w:val="00C55501"/>
    <w:rsid w:val="00C60F15"/>
    <w:rsid w:val="00C64B72"/>
    <w:rsid w:val="00C92CFB"/>
    <w:rsid w:val="00C930F0"/>
    <w:rsid w:val="00C94042"/>
    <w:rsid w:val="00CA2AAA"/>
    <w:rsid w:val="00CA6701"/>
    <w:rsid w:val="00CA6F45"/>
    <w:rsid w:val="00CB3A53"/>
    <w:rsid w:val="00CB458A"/>
    <w:rsid w:val="00CC1693"/>
    <w:rsid w:val="00CD1EE7"/>
    <w:rsid w:val="00CE2E92"/>
    <w:rsid w:val="00CF2E07"/>
    <w:rsid w:val="00CF3942"/>
    <w:rsid w:val="00D12103"/>
    <w:rsid w:val="00D23DEE"/>
    <w:rsid w:val="00D271B1"/>
    <w:rsid w:val="00D3264C"/>
    <w:rsid w:val="00D37CF0"/>
    <w:rsid w:val="00D37F3A"/>
    <w:rsid w:val="00D408F7"/>
    <w:rsid w:val="00D454E6"/>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C1267"/>
    <w:rsid w:val="00DC1494"/>
    <w:rsid w:val="00DC6423"/>
    <w:rsid w:val="00DE534A"/>
    <w:rsid w:val="00DF4F53"/>
    <w:rsid w:val="00E012F7"/>
    <w:rsid w:val="00E05BB2"/>
    <w:rsid w:val="00E120CF"/>
    <w:rsid w:val="00E1553B"/>
    <w:rsid w:val="00E172A1"/>
    <w:rsid w:val="00E17C9E"/>
    <w:rsid w:val="00E17FDD"/>
    <w:rsid w:val="00E24372"/>
    <w:rsid w:val="00E315D1"/>
    <w:rsid w:val="00E363F0"/>
    <w:rsid w:val="00E430EA"/>
    <w:rsid w:val="00E44B62"/>
    <w:rsid w:val="00E46D1E"/>
    <w:rsid w:val="00E5685D"/>
    <w:rsid w:val="00E6418A"/>
    <w:rsid w:val="00E67EA2"/>
    <w:rsid w:val="00E857E9"/>
    <w:rsid w:val="00E86454"/>
    <w:rsid w:val="00E8737C"/>
    <w:rsid w:val="00E97290"/>
    <w:rsid w:val="00EA7E4E"/>
    <w:rsid w:val="00EB0C3E"/>
    <w:rsid w:val="00EC012C"/>
    <w:rsid w:val="00EC2C4D"/>
    <w:rsid w:val="00ED0286"/>
    <w:rsid w:val="00ED1DEA"/>
    <w:rsid w:val="00ED3808"/>
    <w:rsid w:val="00EE4A72"/>
    <w:rsid w:val="00EE6CE1"/>
    <w:rsid w:val="00EF7EB3"/>
    <w:rsid w:val="00F018DC"/>
    <w:rsid w:val="00F1736A"/>
    <w:rsid w:val="00F20183"/>
    <w:rsid w:val="00F24BF3"/>
    <w:rsid w:val="00F36A4B"/>
    <w:rsid w:val="00F5602B"/>
    <w:rsid w:val="00F6598A"/>
    <w:rsid w:val="00F66FEE"/>
    <w:rsid w:val="00F94E80"/>
    <w:rsid w:val="00F96130"/>
    <w:rsid w:val="00F96B9B"/>
    <w:rsid w:val="00FA151A"/>
    <w:rsid w:val="00FA1DF1"/>
    <w:rsid w:val="00FA2221"/>
    <w:rsid w:val="00FA2B1F"/>
    <w:rsid w:val="00FA452D"/>
    <w:rsid w:val="00FA5F5C"/>
    <w:rsid w:val="00FA6EAF"/>
    <w:rsid w:val="00FB316C"/>
    <w:rsid w:val="00FC2AF9"/>
    <w:rsid w:val="00FC641F"/>
    <w:rsid w:val="00FC7A2A"/>
    <w:rsid w:val="00FD0461"/>
    <w:rsid w:val="00FD1184"/>
    <w:rsid w:val="00FE676A"/>
    <w:rsid w:val="00FF4DAD"/>
    <w:rsid w:val="00FF5FAA"/>
    <w:rsid w:val="02A50AF5"/>
    <w:rsid w:val="03DB1363"/>
    <w:rsid w:val="0C32C4DE"/>
    <w:rsid w:val="0CFA5439"/>
    <w:rsid w:val="101A6094"/>
    <w:rsid w:val="18EBBF86"/>
    <w:rsid w:val="1AC39214"/>
    <w:rsid w:val="1D11E486"/>
    <w:rsid w:val="2046FE2B"/>
    <w:rsid w:val="21CE6DD6"/>
    <w:rsid w:val="23944FC6"/>
    <w:rsid w:val="286635E5"/>
    <w:rsid w:val="2E0F15DB"/>
    <w:rsid w:val="303FF1F8"/>
    <w:rsid w:val="34E9FEAA"/>
    <w:rsid w:val="3804F8A2"/>
    <w:rsid w:val="38844735"/>
    <w:rsid w:val="3A4643D8"/>
    <w:rsid w:val="434F79DC"/>
    <w:rsid w:val="4716B61A"/>
    <w:rsid w:val="4FC7B9CB"/>
    <w:rsid w:val="57EF58FE"/>
    <w:rsid w:val="6864C913"/>
    <w:rsid w:val="6ECB5F77"/>
    <w:rsid w:val="70F4426A"/>
    <w:rsid w:val="7129D8EA"/>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E16C1CBC-B4C5-462A-B8CD-30721E2E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character" w:styleId="MenoPendente">
    <w:name w:val="Unresolved Mention"/>
    <w:basedOn w:val="Fontepargpadro"/>
    <w:uiPriority w:val="99"/>
    <w:semiHidden/>
    <w:unhideWhenUsed/>
    <w:rsid w:val="009938CC"/>
    <w:rPr>
      <w:color w:val="605E5C"/>
      <w:shd w:val="clear" w:color="auto" w:fill="E1DFDD"/>
    </w:rPr>
  </w:style>
  <w:style w:type="paragraph" w:styleId="Textodecomentrio">
    <w:name w:val="annotation text"/>
    <w:basedOn w:val="Normal"/>
    <w:link w:val="TextodecomentrioChar"/>
    <w:unhideWhenUsed/>
    <w:pPr>
      <w:spacing w:line="240" w:lineRule="auto"/>
    </w:pPr>
    <w:rPr>
      <w:sz w:val="20"/>
      <w:szCs w:val="20"/>
    </w:rPr>
  </w:style>
  <w:style w:type="character" w:customStyle="1" w:styleId="TextodecomentrioChar">
    <w:name w:val="Texto de comentário Char"/>
    <w:basedOn w:val="Fontepargpadro"/>
    <w:link w:val="Textodecomentrio"/>
    <w:rPr>
      <w:rFonts w:ascii="Lucida Sans Unicode" w:hAnsi="Lucida Sans Unicode"/>
      <w:lang w:val="en-GB"/>
    </w:rPr>
  </w:style>
  <w:style w:type="character" w:styleId="Refdecomentrio">
    <w:name w:val="annotation reference"/>
    <w:basedOn w:val="Fontepargpadro"/>
    <w:semiHidden/>
    <w:unhideWhenUsed/>
    <w:rPr>
      <w:sz w:val="16"/>
      <w:szCs w:val="16"/>
    </w:rPr>
  </w:style>
  <w:style w:type="paragraph" w:styleId="Reviso">
    <w:name w:val="Revision"/>
    <w:hidden/>
    <w:uiPriority w:val="99"/>
    <w:semiHidden/>
    <w:rsid w:val="00905AE9"/>
    <w:rPr>
      <w:rFonts w:ascii="Lucida Sans Unicode" w:hAnsi="Lucida Sans Unicode"/>
      <w:sz w:val="22"/>
      <w:szCs w:val="24"/>
      <w:lang w:val="en-GB"/>
    </w:rPr>
  </w:style>
  <w:style w:type="paragraph" w:styleId="Assuntodocomentrio">
    <w:name w:val="annotation subject"/>
    <w:basedOn w:val="Textodecomentrio"/>
    <w:next w:val="Textodecomentrio"/>
    <w:link w:val="AssuntodocomentrioChar"/>
    <w:semiHidden/>
    <w:unhideWhenUsed/>
    <w:rsid w:val="00905AE9"/>
    <w:rPr>
      <w:b/>
      <w:bCs/>
    </w:rPr>
  </w:style>
  <w:style w:type="character" w:customStyle="1" w:styleId="AssuntodocomentrioChar">
    <w:name w:val="Assunto do comentário Char"/>
    <w:basedOn w:val="TextodecomentrioChar"/>
    <w:link w:val="Assuntodocomentrio"/>
    <w:semiHidden/>
    <w:rsid w:val="00905AE9"/>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care.evonik.com/en/drugdelivery/parenteral-drug-delivery/parenteral-excipients/plant-based-squalene/phytosquene-182390.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uergen.krau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fdb28e-1233-42c7-bd85-13a0464dfffa">
      <Terms xmlns="http://schemas.microsoft.com/office/infopath/2007/PartnerControls"/>
    </lcf76f155ced4ddcb4097134ff3c332f>
    <TaxCatchAll xmlns="ce00be12-2a41-4e75-90d9-bebfcdc4e8ab" xsi:nil="true"/>
    <SharedWithUsers xmlns="ce00be12-2a41-4e75-90d9-bebfcdc4e8ab">
      <UserInfo>
        <DisplayName>Jaber, Rima</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C28FE0166B346880B0FD0DD177677" ma:contentTypeVersion="17" ma:contentTypeDescription="Create a new document." ma:contentTypeScope="" ma:versionID="6c8deba135601c4f49500306e6e68353">
  <xsd:schema xmlns:xsd="http://www.w3.org/2001/XMLSchema" xmlns:xs="http://www.w3.org/2001/XMLSchema" xmlns:p="http://schemas.microsoft.com/office/2006/metadata/properties" xmlns:ns2="41fdb28e-1233-42c7-bd85-13a0464dfffa" xmlns:ns3="ce00be12-2a41-4e75-90d9-bebfcdc4e8ab" targetNamespace="http://schemas.microsoft.com/office/2006/metadata/properties" ma:root="true" ma:fieldsID="d70b28aace8d2afb346f17184989f5b9" ns2:_="" ns3:_="">
    <xsd:import namespace="41fdb28e-1233-42c7-bd85-13a0464dfffa"/>
    <xsd:import namespace="ce00be12-2a41-4e75-90d9-bebfcdc4e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db28e-1233-42c7-bd85-13a0464df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0be12-2a41-4e75-90d9-bebfcdc4e8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d48bc6-8ded-4b3c-8f29-542f426d515d}" ma:internalName="TaxCatchAll" ma:showField="CatchAllData" ma:web="ce00be12-2a41-4e75-90d9-bebfcdc4e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41fdb28e-1233-42c7-bd85-13a0464dfffa"/>
    <ds:schemaRef ds:uri="ce00be12-2a41-4e75-90d9-bebfcdc4e8ab"/>
  </ds:schemaRefs>
</ds:datastoreItem>
</file>

<file path=customXml/itemProps2.xml><?xml version="1.0" encoding="utf-8"?>
<ds:datastoreItem xmlns:ds="http://schemas.openxmlformats.org/officeDocument/2006/customXml" ds:itemID="{4E708AD0-BA4C-42E3-A54E-CA3D51929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db28e-1233-42c7-bd85-13a0464dfffa"/>
    <ds:schemaRef ds:uri="ce00be12-2a41-4e75-90d9-bebfcdc4e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4385</Characters>
  <Application>Microsoft Office Word</Application>
  <DocSecurity>2</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2023-10-23T05:54:00Z</cp:lastPrinted>
  <dcterms:created xsi:type="dcterms:W3CDTF">2023-10-24T12:43:00Z</dcterms:created>
  <dcterms:modified xsi:type="dcterms:W3CDTF">2023-10-24T12:43:00Z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0x010100878C28FE0166B346880B0FD0DD177677</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MSIP_Label_29871acb-3e8e-4cf1-928b-53cb657a6025_Enabled">
    <vt:lpwstr>true</vt:lpwstr>
  </property>
  <property fmtid="{D5CDD505-2E9C-101B-9397-08002B2CF9AE}" pid="7" name="MSIP_Label_29871acb-3e8e-4cf1-928b-53cb657a6025_SetDate">
    <vt:lpwstr>2023-10-23T05:51:53Z</vt:lpwstr>
  </property>
  <property fmtid="{D5CDD505-2E9C-101B-9397-08002B2CF9AE}" pid="8" name="MSIP_Label_29871acb-3e8e-4cf1-928b-53cb657a6025_Method">
    <vt:lpwstr>Privileged</vt:lpwstr>
  </property>
  <property fmtid="{D5CDD505-2E9C-101B-9397-08002B2CF9AE}" pid="9" name="MSIP_Label_29871acb-3e8e-4cf1-928b-53cb657a6025_Name">
    <vt:lpwstr>29871acb-3e8e-4cf1-928b-53cb657a6025</vt:lpwstr>
  </property>
  <property fmtid="{D5CDD505-2E9C-101B-9397-08002B2CF9AE}" pid="10" name="MSIP_Label_29871acb-3e8e-4cf1-928b-53cb657a6025_SiteId">
    <vt:lpwstr>acf01cd9-ddd4-4522-a2c3-ebcadef31fbb</vt:lpwstr>
  </property>
  <property fmtid="{D5CDD505-2E9C-101B-9397-08002B2CF9AE}" pid="11" name="MSIP_Label_29871acb-3e8e-4cf1-928b-53cb657a6025_ActionId">
    <vt:lpwstr>58ab6900-3295-4a4d-9a68-36a32e253d85</vt:lpwstr>
  </property>
  <property fmtid="{D5CDD505-2E9C-101B-9397-08002B2CF9AE}" pid="12" name="MSIP_Label_29871acb-3e8e-4cf1-928b-53cb657a6025_ContentBits">
    <vt:lpwstr>0</vt:lpwstr>
  </property>
</Properties>
</file>