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6E2E26" w:rsidP="004F1918">
            <w:pPr>
              <w:pStyle w:val="M7"/>
              <w:framePr w:wrap="auto" w:vAnchor="margin" w:hAnchor="text" w:xAlign="left" w:yAlign="inline"/>
              <w:suppressOverlap w:val="0"/>
              <w:rPr>
                <w:b w:val="0"/>
                <w:sz w:val="18"/>
                <w:szCs w:val="18"/>
                <w:lang w:val="en-US"/>
              </w:rPr>
            </w:pPr>
            <w:r>
              <w:rPr>
                <w:b w:val="0"/>
                <w:sz w:val="18"/>
                <w:szCs w:val="18"/>
                <w:lang w:val="en-US"/>
              </w:rPr>
              <w:t>September 27</w:t>
            </w:r>
            <w:r w:rsidR="0090685A">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100E4F" w:rsidRDefault="00100E4F" w:rsidP="004F1918">
            <w:pPr>
              <w:pStyle w:val="M7"/>
              <w:framePr w:wrap="auto" w:vAnchor="margin" w:hAnchor="text" w:xAlign="left" w:yAlign="inline"/>
              <w:suppressOverlap w:val="0"/>
              <w:rPr>
                <w:lang w:val="en-US"/>
              </w:rPr>
            </w:pPr>
          </w:p>
          <w:p w:rsidR="00100E4F" w:rsidRPr="003204DD" w:rsidRDefault="008C5547" w:rsidP="00100E4F">
            <w:pPr>
              <w:pStyle w:val="M1"/>
              <w:framePr w:wrap="auto" w:vAnchor="margin" w:hAnchor="text" w:xAlign="left" w:yAlign="inline"/>
              <w:suppressOverlap w:val="0"/>
              <w:rPr>
                <w:b w:val="0"/>
                <w:noProof/>
                <w:szCs w:val="13"/>
                <w:lang w:val="en-US"/>
              </w:rPr>
            </w:pPr>
            <w:r w:rsidRPr="00DB258B">
              <w:rPr>
                <w:rFonts w:cs="Lucida Sans Unicode"/>
                <w:lang w:val="en-US"/>
              </w:rPr>
              <w:t>Contact specialized press</w:t>
            </w:r>
            <w:r w:rsidRPr="003C0369">
              <w:rPr>
                <w:rFonts w:cs="Lucida Sans Unicode"/>
                <w:lang w:val="en-US"/>
              </w:rPr>
              <w:t xml:space="preserve"> </w:t>
            </w:r>
            <w:r w:rsidR="00100E4F" w:rsidRPr="003C0369">
              <w:rPr>
                <w:rFonts w:cs="Lucida Sans Unicode"/>
                <w:lang w:val="en-US"/>
              </w:rPr>
              <w:br/>
            </w:r>
            <w:r w:rsidR="008B3520" w:rsidRPr="008B3520">
              <w:rPr>
                <w:rFonts w:eastAsia="Lucida Sans Unicode" w:cs="Lucida Sans Unicode"/>
                <w:szCs w:val="13"/>
                <w:bdr w:val="nil"/>
                <w:lang w:val="en-US"/>
              </w:rPr>
              <w:t>Regina Bárbara</w:t>
            </w:r>
          </w:p>
          <w:p w:rsidR="00100E4F" w:rsidRPr="003204DD" w:rsidRDefault="008B3520" w:rsidP="00100E4F">
            <w:pPr>
              <w:pStyle w:val="M1"/>
              <w:framePr w:wrap="auto" w:vAnchor="margin" w:hAnchor="text" w:xAlign="left" w:yAlign="inline"/>
              <w:suppressOverlap w:val="0"/>
              <w:rPr>
                <w:b w:val="0"/>
                <w:noProof/>
                <w:szCs w:val="13"/>
                <w:lang w:val="en-US"/>
              </w:rPr>
            </w:pPr>
            <w:r>
              <w:rPr>
                <w:b w:val="0"/>
                <w:noProof/>
                <w:szCs w:val="13"/>
                <w:lang w:val="en-US"/>
              </w:rPr>
              <w:t>Corporate Communication</w:t>
            </w:r>
          </w:p>
          <w:p w:rsidR="008B3520" w:rsidRPr="00E33D03" w:rsidRDefault="00100E4F" w:rsidP="008B3520">
            <w:pPr>
              <w:pStyle w:val="M9"/>
              <w:framePr w:wrap="auto" w:vAnchor="margin" w:hAnchor="text" w:xAlign="left" w:yAlign="inline"/>
              <w:suppressOverlap w:val="0"/>
              <w:rPr>
                <w:lang w:val="pt-BR"/>
              </w:rPr>
            </w:pPr>
            <w:r>
              <w:rPr>
                <w:rFonts w:ascii="Lucida Sans" w:hAnsi="Lucida Sans"/>
                <w:lang w:val="en-US"/>
              </w:rPr>
              <w:t>Phone</w:t>
            </w:r>
            <w:r w:rsidRPr="007F3149">
              <w:rPr>
                <w:rFonts w:ascii="Lucida Sans" w:hAnsi="Lucida Sans"/>
                <w:lang w:val="en-US"/>
              </w:rPr>
              <w:t xml:space="preserve"> </w:t>
            </w:r>
            <w:r w:rsidR="008B3520" w:rsidRPr="00E33D03">
              <w:rPr>
                <w:rFonts w:eastAsia="Lucida Sans Unicode" w:cs="Lucida Sans Unicode"/>
                <w:szCs w:val="13"/>
                <w:bdr w:val="nil"/>
                <w:lang w:val="pt-BR"/>
              </w:rPr>
              <w:t>+55 11 3146-4170</w:t>
            </w:r>
          </w:p>
          <w:p w:rsidR="004F1918" w:rsidRDefault="008B3520" w:rsidP="008B3520">
            <w:pPr>
              <w:pStyle w:val="M10"/>
              <w:framePr w:wrap="auto" w:vAnchor="margin" w:hAnchor="text" w:xAlign="left" w:yAlign="inline"/>
              <w:suppressOverlap w:val="0"/>
            </w:pPr>
            <w:hyperlink r:id="rId7" w:history="1">
              <w:r w:rsidRPr="00E33D03">
                <w:rPr>
                  <w:rStyle w:val="Hyperlink"/>
                  <w:rFonts w:eastAsia="Lucida Sans Unicode" w:cs="Lucida Sans Unicode"/>
                  <w:szCs w:val="13"/>
                  <w:bdr w:val="nil"/>
                  <w:lang w:val="pt-BR"/>
                </w:rPr>
                <w:t>regina.barbara@evonik.com</w:t>
              </w:r>
            </w:hyperlink>
          </w:p>
        </w:tc>
      </w:tr>
      <w:tr w:rsidR="004F1918" w:rsidRPr="00344D49" w:rsidTr="00D81410">
        <w:trPr>
          <w:trHeight w:val="851"/>
        </w:trPr>
        <w:tc>
          <w:tcPr>
            <w:tcW w:w="2552" w:type="dxa"/>
            <w:shd w:val="clear" w:color="auto" w:fill="auto"/>
          </w:tcPr>
          <w:p w:rsidR="004F1918" w:rsidRPr="00F31F7C" w:rsidRDefault="004F1918" w:rsidP="00100E4F">
            <w:pPr>
              <w:pStyle w:val="M10"/>
              <w:framePr w:wrap="auto" w:vAnchor="margin" w:hAnchor="text" w:xAlign="left" w:yAlign="inline"/>
              <w:suppressOverlap w:val="0"/>
              <w:rPr>
                <w:lang w:val="en-US"/>
              </w:rPr>
            </w:pPr>
          </w:p>
        </w:tc>
      </w:tr>
    </w:tbl>
    <w:p w:rsidR="008B3520" w:rsidRPr="008B3520" w:rsidRDefault="008B3520" w:rsidP="008B3520">
      <w:pPr>
        <w:framePr w:w="2659" w:wrap="around" w:hAnchor="page" w:x="8971" w:yAlign="bottom" w:anchorLock="1"/>
        <w:tabs>
          <w:tab w:val="left" w:pos="518"/>
        </w:tabs>
        <w:spacing w:line="180" w:lineRule="exact"/>
        <w:rPr>
          <w:sz w:val="13"/>
          <w:lang w:val="en-US"/>
        </w:rPr>
      </w:pPr>
      <w:r w:rsidRPr="008B3520">
        <w:rPr>
          <w:rFonts w:eastAsia="Lucida Sans Unicode" w:cs="Lucida Sans Unicode"/>
          <w:b/>
          <w:bCs/>
          <w:sz w:val="13"/>
          <w:szCs w:val="13"/>
          <w:bdr w:val="nil"/>
          <w:lang w:val="en-US"/>
        </w:rPr>
        <w:t>Evonik Degussa Brasil Ltda.</w:t>
      </w:r>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spellStart"/>
      <w:r w:rsidRPr="008B3520">
        <w:rPr>
          <w:rFonts w:eastAsia="Lucida Sans Unicode" w:cs="Lucida Sans Unicode"/>
          <w:sz w:val="13"/>
          <w:szCs w:val="13"/>
          <w:bdr w:val="nil"/>
          <w:lang w:val="en-US"/>
        </w:rPr>
        <w:t>Rua</w:t>
      </w:r>
      <w:proofErr w:type="spellEnd"/>
      <w:r w:rsidRPr="008B3520">
        <w:rPr>
          <w:rFonts w:eastAsia="Lucida Sans Unicode" w:cs="Lucida Sans Unicode"/>
          <w:sz w:val="13"/>
          <w:szCs w:val="13"/>
          <w:bdr w:val="nil"/>
          <w:lang w:val="en-US"/>
        </w:rPr>
        <w:t xml:space="preserve"> </w:t>
      </w:r>
      <w:proofErr w:type="spellStart"/>
      <w:r w:rsidRPr="008B3520">
        <w:rPr>
          <w:rFonts w:eastAsia="Lucida Sans Unicode" w:cs="Lucida Sans Unicode"/>
          <w:sz w:val="13"/>
          <w:szCs w:val="13"/>
          <w:bdr w:val="nil"/>
          <w:lang w:val="en-US"/>
        </w:rPr>
        <w:t>Arq</w:t>
      </w:r>
      <w:proofErr w:type="spellEnd"/>
      <w:r w:rsidRPr="008B3520">
        <w:rPr>
          <w:rFonts w:eastAsia="Lucida Sans Unicode" w:cs="Lucida Sans Unicode"/>
          <w:sz w:val="13"/>
          <w:szCs w:val="13"/>
          <w:bdr w:val="nil"/>
          <w:lang w:val="en-US"/>
        </w:rPr>
        <w:t xml:space="preserve">. </w:t>
      </w:r>
      <w:proofErr w:type="spellStart"/>
      <w:r w:rsidRPr="008B3520">
        <w:rPr>
          <w:rFonts w:eastAsia="Lucida Sans Unicode" w:cs="Lucida Sans Unicode"/>
          <w:sz w:val="13"/>
          <w:szCs w:val="13"/>
          <w:bdr w:val="nil"/>
          <w:lang w:val="en-US"/>
        </w:rPr>
        <w:t>Olavo</w:t>
      </w:r>
      <w:proofErr w:type="spellEnd"/>
      <w:r w:rsidRPr="008B3520">
        <w:rPr>
          <w:rFonts w:eastAsia="Lucida Sans Unicode" w:cs="Lucida Sans Unicode"/>
          <w:sz w:val="13"/>
          <w:szCs w:val="13"/>
          <w:bdr w:val="nil"/>
          <w:lang w:val="en-US"/>
        </w:rPr>
        <w:t xml:space="preserve"> </w:t>
      </w:r>
      <w:proofErr w:type="spellStart"/>
      <w:r w:rsidRPr="008B3520">
        <w:rPr>
          <w:rFonts w:eastAsia="Lucida Sans Unicode" w:cs="Lucida Sans Unicode"/>
          <w:sz w:val="13"/>
          <w:szCs w:val="13"/>
          <w:bdr w:val="nil"/>
          <w:lang w:val="en-US"/>
        </w:rPr>
        <w:t>Redig</w:t>
      </w:r>
      <w:proofErr w:type="spellEnd"/>
      <w:r w:rsidRPr="008B3520">
        <w:rPr>
          <w:rFonts w:eastAsia="Lucida Sans Unicode" w:cs="Lucida Sans Unicode"/>
          <w:sz w:val="13"/>
          <w:szCs w:val="13"/>
          <w:bdr w:val="nil"/>
          <w:lang w:val="en-US"/>
        </w:rPr>
        <w:t xml:space="preserve"> de Campos, 105</w:t>
      </w:r>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B3520">
        <w:rPr>
          <w:rFonts w:eastAsia="Lucida Sans Unicode" w:cs="Lucida Sans Unicode"/>
          <w:sz w:val="13"/>
          <w:szCs w:val="13"/>
          <w:bdr w:val="nil"/>
          <w:lang w:val="en-US"/>
        </w:rPr>
        <w:t xml:space="preserve">Torre A – </w:t>
      </w:r>
      <w:r w:rsidRPr="008B3520">
        <w:rPr>
          <w:rFonts w:eastAsia="Lucida Sans Unicode" w:cs="Lucida Sans Unicode"/>
          <w:sz w:val="13"/>
          <w:szCs w:val="13"/>
          <w:bdr w:val="nil"/>
          <w:lang w:val="en-US"/>
        </w:rPr>
        <w:t>04711-904</w:t>
      </w:r>
      <w:r w:rsidRPr="008B3520">
        <w:rPr>
          <w:rFonts w:eastAsia="Lucida Sans Unicode" w:cs="Lucida Sans Unicode"/>
          <w:sz w:val="13"/>
          <w:szCs w:val="13"/>
          <w:bdr w:val="nil"/>
          <w:lang w:val="en-US"/>
        </w:rPr>
        <w:br/>
      </w:r>
      <w:r w:rsidRPr="008B3520">
        <w:rPr>
          <w:rFonts w:eastAsia="Lucida Sans Unicode" w:cs="Lucida Sans Unicode"/>
          <w:sz w:val="13"/>
          <w:szCs w:val="13"/>
          <w:bdr w:val="nil"/>
          <w:lang w:val="en-US"/>
        </w:rPr>
        <w:t>São Paulo – SP</w:t>
      </w:r>
      <w:r w:rsidRPr="008B3520">
        <w:rPr>
          <w:rFonts w:eastAsia="Lucida Sans Unicode" w:cs="Lucida Sans Unicode"/>
          <w:sz w:val="13"/>
          <w:szCs w:val="13"/>
          <w:bdr w:val="nil"/>
          <w:lang w:val="en-US"/>
        </w:rPr>
        <w:t xml:space="preserve"> -</w:t>
      </w:r>
      <w:r w:rsidRPr="008B3520">
        <w:rPr>
          <w:rFonts w:eastAsia="Lucida Sans Unicode" w:cs="Lucida Sans Unicode"/>
          <w:sz w:val="13"/>
          <w:szCs w:val="13"/>
          <w:bdr w:val="nil"/>
          <w:lang w:val="en-US"/>
        </w:rPr>
        <w:t xml:space="preserve"> Bra</w:t>
      </w:r>
      <w:r w:rsidRPr="008B3520">
        <w:rPr>
          <w:rFonts w:eastAsia="Lucida Sans Unicode" w:cs="Lucida Sans Unicode"/>
          <w:sz w:val="13"/>
          <w:szCs w:val="13"/>
          <w:bdr w:val="nil"/>
          <w:lang w:val="en-US"/>
        </w:rPr>
        <w:t>z</w:t>
      </w:r>
      <w:r w:rsidRPr="008B3520">
        <w:rPr>
          <w:rFonts w:eastAsia="Lucida Sans Unicode" w:cs="Lucida Sans Unicode"/>
          <w:sz w:val="13"/>
          <w:szCs w:val="13"/>
          <w:bdr w:val="nil"/>
          <w:lang w:val="en-US"/>
        </w:rPr>
        <w:t>il</w:t>
      </w:r>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hyperlink r:id="rId8" w:history="1">
        <w:r w:rsidRPr="008B3520">
          <w:rPr>
            <w:rStyle w:val="Hyperlink"/>
            <w:rFonts w:eastAsia="Lucida Sans Unicode" w:cs="Lucida Sans Unicode"/>
            <w:sz w:val="13"/>
            <w:szCs w:val="13"/>
            <w:bdr w:val="nil"/>
            <w:lang w:val="en-US"/>
          </w:rPr>
          <w:t>www.evonik.com.br</w:t>
        </w:r>
      </w:hyperlink>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8B3520">
        <w:rPr>
          <w:rFonts w:eastAsia="Lucida Sans Unicode" w:cs="Lucida Sans Unicode"/>
          <w:sz w:val="13"/>
          <w:szCs w:val="13"/>
          <w:bdr w:val="nil"/>
          <w:lang w:val="en-US"/>
        </w:rPr>
        <w:t>facebook.com/Evonik</w:t>
      </w:r>
      <w:proofErr w:type="gramEnd"/>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8B3520">
        <w:rPr>
          <w:rFonts w:eastAsia="Lucida Sans Unicode" w:cs="Lucida Sans Unicode"/>
          <w:sz w:val="13"/>
          <w:szCs w:val="13"/>
          <w:bdr w:val="nil"/>
          <w:lang w:val="en-US"/>
        </w:rPr>
        <w:t>youtube.com/</w:t>
      </w:r>
      <w:proofErr w:type="spellStart"/>
      <w:r w:rsidRPr="008B3520">
        <w:rPr>
          <w:rFonts w:eastAsia="Lucida Sans Unicode" w:cs="Lucida Sans Unicode"/>
          <w:sz w:val="13"/>
          <w:szCs w:val="13"/>
          <w:bdr w:val="nil"/>
          <w:lang w:val="en-US"/>
        </w:rPr>
        <w:t>EvonikIndustries</w:t>
      </w:r>
      <w:proofErr w:type="spellEnd"/>
      <w:proofErr w:type="gramEnd"/>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B3520">
        <w:rPr>
          <w:rFonts w:eastAsia="Lucida Sans Unicode" w:cs="Lucida Sans Unicode"/>
          <w:sz w:val="13"/>
          <w:szCs w:val="13"/>
          <w:bdr w:val="nil"/>
          <w:lang w:val="en-US"/>
        </w:rPr>
        <w:t>linkedin.com/company/Evonik</w:t>
      </w:r>
    </w:p>
    <w:p w:rsidR="008B3520" w:rsidRPr="008B3520" w:rsidRDefault="008B3520" w:rsidP="008B3520">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8B3520">
        <w:rPr>
          <w:rFonts w:eastAsia="Lucida Sans Unicode" w:cs="Lucida Sans Unicode"/>
          <w:sz w:val="13"/>
          <w:szCs w:val="13"/>
          <w:bdr w:val="nil"/>
          <w:lang w:val="en-US"/>
        </w:rPr>
        <w:t>twitter.com/Evonik</w:t>
      </w:r>
      <w:proofErr w:type="gramEnd"/>
    </w:p>
    <w:p w:rsidR="00100E4F" w:rsidRPr="00400A4F" w:rsidRDefault="00100E4F" w:rsidP="00100E4F">
      <w:pPr>
        <w:pStyle w:val="Ttulo"/>
        <w:rPr>
          <w:lang w:val="en-US"/>
        </w:rPr>
      </w:pPr>
      <w:r>
        <w:rPr>
          <w:lang w:val="en-US"/>
        </w:rPr>
        <w:t>New</w:t>
      </w:r>
      <w:r w:rsidRPr="00400A4F">
        <w:rPr>
          <w:lang w:val="en-US"/>
        </w:rPr>
        <w:t xml:space="preserve"> brand profile for Evonik Silica </w:t>
      </w:r>
    </w:p>
    <w:p w:rsidR="00100E4F" w:rsidRDefault="00100E4F" w:rsidP="00100E4F">
      <w:pPr>
        <w:rPr>
          <w:lang w:val="en-US"/>
        </w:rPr>
      </w:pPr>
    </w:p>
    <w:p w:rsidR="00140F64" w:rsidRPr="00140F64" w:rsidRDefault="00140F64" w:rsidP="00140F64">
      <w:pPr>
        <w:numPr>
          <w:ilvl w:val="0"/>
          <w:numId w:val="32"/>
        </w:numPr>
        <w:tabs>
          <w:tab w:val="clear" w:pos="1425"/>
          <w:tab w:val="num" w:pos="340"/>
        </w:tabs>
        <w:ind w:left="340" w:right="85" w:hanging="340"/>
        <w:rPr>
          <w:rFonts w:cs="Lucida Sans Unicode"/>
          <w:sz w:val="24"/>
          <w:lang w:val="en-US"/>
        </w:rPr>
      </w:pPr>
      <w:r w:rsidRPr="00140F64">
        <w:rPr>
          <w:sz w:val="24"/>
          <w:lang w:val="en-US"/>
        </w:rPr>
        <w:t>The Silica experts get a uniform design</w:t>
      </w:r>
    </w:p>
    <w:p w:rsidR="00140F64" w:rsidRPr="00140F64" w:rsidRDefault="00140F64" w:rsidP="00100E4F">
      <w:pPr>
        <w:rPr>
          <w:lang w:val="en-US"/>
        </w:rPr>
      </w:pPr>
    </w:p>
    <w:p w:rsidR="00100E4F" w:rsidRPr="00400A4F" w:rsidRDefault="00100E4F" w:rsidP="00100E4F">
      <w:pPr>
        <w:rPr>
          <w:rFonts w:cs="Lucida Sans Unicode"/>
          <w:lang w:val="en-US"/>
        </w:rPr>
      </w:pPr>
      <w:r>
        <w:rPr>
          <w:rFonts w:cs="Lucida Sans Unicode"/>
          <w:lang w:val="en-US"/>
        </w:rPr>
        <w:t>Since</w:t>
      </w:r>
      <w:r w:rsidRPr="00400A4F">
        <w:rPr>
          <w:rFonts w:cs="Lucida Sans Unicode"/>
          <w:lang w:val="en-US"/>
        </w:rPr>
        <w:t xml:space="preserve"> </w:t>
      </w:r>
      <w:proofErr w:type="spellStart"/>
      <w:r w:rsidRPr="00400A4F">
        <w:rPr>
          <w:rFonts w:cs="Lucida Sans Unicode"/>
          <w:lang w:val="en-US"/>
        </w:rPr>
        <w:t>Evonik’s</w:t>
      </w:r>
      <w:proofErr w:type="spellEnd"/>
      <w:r w:rsidRPr="00400A4F">
        <w:rPr>
          <w:rFonts w:cs="Lucida Sans Unicode"/>
          <w:lang w:val="en-US"/>
        </w:rPr>
        <w:t xml:space="preserve"> takeover of JM Huber’s silica business in September 2017, the global silica expert has completely redesigned the brand profile of its silica portfolio.</w:t>
      </w:r>
    </w:p>
    <w:p w:rsidR="00100E4F" w:rsidRPr="00400A4F" w:rsidRDefault="00100E4F" w:rsidP="00100E4F">
      <w:pPr>
        <w:rPr>
          <w:rFonts w:cs="Lucida Sans Unicode"/>
          <w:lang w:val="en-US"/>
        </w:rPr>
      </w:pPr>
    </w:p>
    <w:p w:rsidR="00100E4F" w:rsidRPr="00400A4F" w:rsidRDefault="00100E4F" w:rsidP="00100E4F">
      <w:pPr>
        <w:rPr>
          <w:rFonts w:cs="Lucida Sans Unicode"/>
          <w:lang w:val="en-US"/>
        </w:rPr>
      </w:pPr>
      <w:r w:rsidRPr="00400A4F">
        <w:rPr>
          <w:rFonts w:cs="Lucida Sans Unicode"/>
          <w:lang w:val="en-US"/>
        </w:rPr>
        <w:t xml:space="preserve">“By acquiring the silica business of JM Huber, we are able to offer our customers an even more diverse portfolio of products. Visually, the brand relaunch will support the broad range of product and service expertise available from a single source,” said Andreas Fischer, head of </w:t>
      </w:r>
      <w:proofErr w:type="spellStart"/>
      <w:r w:rsidRPr="00400A4F">
        <w:rPr>
          <w:rFonts w:cs="Lucida Sans Unicode"/>
          <w:lang w:val="en-US"/>
        </w:rPr>
        <w:t>Evonik’s</w:t>
      </w:r>
      <w:proofErr w:type="spellEnd"/>
      <w:r w:rsidRPr="00400A4F">
        <w:rPr>
          <w:rFonts w:cs="Lucida Sans Unicode"/>
          <w:lang w:val="en-US"/>
        </w:rPr>
        <w:t xml:space="preserve"> Silica Business Line.  </w:t>
      </w:r>
    </w:p>
    <w:p w:rsidR="00100E4F" w:rsidRPr="00400A4F" w:rsidRDefault="00100E4F" w:rsidP="00100E4F">
      <w:pPr>
        <w:rPr>
          <w:rFonts w:cs="Lucida Sans Unicode"/>
          <w:lang w:val="en-US"/>
        </w:rPr>
      </w:pPr>
    </w:p>
    <w:p w:rsidR="00100E4F" w:rsidRPr="00400A4F" w:rsidRDefault="00100E4F" w:rsidP="00100E4F">
      <w:pPr>
        <w:rPr>
          <w:rFonts w:cs="Lucida Sans Unicode"/>
          <w:lang w:val="en-US"/>
        </w:rPr>
      </w:pPr>
      <w:r w:rsidRPr="00400A4F">
        <w:rPr>
          <w:rFonts w:cs="Lucida Sans Unicode"/>
          <w:lang w:val="en-US"/>
        </w:rPr>
        <w:t xml:space="preserve">The new design of the silica </w:t>
      </w:r>
      <w:r>
        <w:rPr>
          <w:rFonts w:cs="Lucida Sans Unicode"/>
          <w:lang w:val="en-US"/>
        </w:rPr>
        <w:t>logo</w:t>
      </w:r>
      <w:r w:rsidRPr="00400A4F">
        <w:rPr>
          <w:rFonts w:cs="Lucida Sans Unicode"/>
          <w:lang w:val="en-US"/>
        </w:rPr>
        <w:t xml:space="preserve"> reflects </w:t>
      </w:r>
      <w:proofErr w:type="spellStart"/>
      <w:r w:rsidRPr="00400A4F">
        <w:rPr>
          <w:rFonts w:cs="Lucida Sans Unicode"/>
          <w:lang w:val="en-US"/>
        </w:rPr>
        <w:t>Evonik’s</w:t>
      </w:r>
      <w:proofErr w:type="spellEnd"/>
      <w:r w:rsidRPr="00400A4F">
        <w:rPr>
          <w:rFonts w:cs="Lucida Sans Unicode"/>
          <w:lang w:val="en-US"/>
        </w:rPr>
        <w:t xml:space="preserve"> claim of developing innovative solutions with our customers as a reliable partner. The new type and the signet give the brands a fresh, modern image and underline the ties to </w:t>
      </w:r>
      <w:r w:rsidRPr="00400A4F">
        <w:rPr>
          <w:lang w:val="en-US"/>
        </w:rPr>
        <w:t xml:space="preserve">Evonik. </w:t>
      </w:r>
      <w:r>
        <w:rPr>
          <w:lang w:val="en-US"/>
        </w:rPr>
        <w:t>Due to</w:t>
      </w:r>
      <w:r w:rsidRPr="00400A4F">
        <w:rPr>
          <w:lang w:val="en-US"/>
        </w:rPr>
        <w:t xml:space="preserve"> the family character of the new brand profile, Silica can now also present itself visually as a </w:t>
      </w:r>
      <w:r>
        <w:rPr>
          <w:lang w:val="en-US"/>
        </w:rPr>
        <w:t>key pillar</w:t>
      </w:r>
      <w:r w:rsidRPr="00400A4F">
        <w:rPr>
          <w:lang w:val="en-US"/>
        </w:rPr>
        <w:t xml:space="preserve"> of </w:t>
      </w:r>
      <w:proofErr w:type="spellStart"/>
      <w:r w:rsidRPr="00400A4F">
        <w:rPr>
          <w:lang w:val="en-US"/>
        </w:rPr>
        <w:t>Evonik’s</w:t>
      </w:r>
      <w:proofErr w:type="spellEnd"/>
      <w:r w:rsidRPr="00400A4F">
        <w:rPr>
          <w:lang w:val="en-US"/>
        </w:rPr>
        <w:t xml:space="preserve"> extensive brand portfolio.</w:t>
      </w:r>
    </w:p>
    <w:p w:rsidR="00100E4F" w:rsidRPr="00400A4F" w:rsidRDefault="00100E4F" w:rsidP="00100E4F">
      <w:pPr>
        <w:rPr>
          <w:rFonts w:cs="Lucida Sans Unicode"/>
          <w:lang w:val="en-US"/>
        </w:rPr>
      </w:pPr>
    </w:p>
    <w:p w:rsidR="00100E4F" w:rsidRPr="00400A4F" w:rsidRDefault="00100E4F" w:rsidP="00100E4F">
      <w:pPr>
        <w:rPr>
          <w:lang w:val="en-US"/>
        </w:rPr>
      </w:pPr>
      <w:r w:rsidRPr="00400A4F">
        <w:rPr>
          <w:rFonts w:cs="Lucida Sans Unicode"/>
          <w:lang w:val="en-US"/>
        </w:rPr>
        <w:t>“</w:t>
      </w:r>
      <w:r>
        <w:rPr>
          <w:rFonts w:cs="Lucida Sans Unicode"/>
          <w:lang w:val="en-US"/>
        </w:rPr>
        <w:t>The</w:t>
      </w:r>
      <w:r w:rsidRPr="00400A4F">
        <w:rPr>
          <w:rFonts w:cs="Lucida Sans Unicode"/>
          <w:lang w:val="en-US"/>
        </w:rPr>
        <w:t xml:space="preserve"> previous brand profile for </w:t>
      </w:r>
      <w:r>
        <w:rPr>
          <w:rFonts w:cs="Lucida Sans Unicode"/>
          <w:lang w:val="en-US"/>
        </w:rPr>
        <w:t xml:space="preserve">our </w:t>
      </w:r>
      <w:r w:rsidRPr="00400A4F">
        <w:rPr>
          <w:rFonts w:cs="Lucida Sans Unicode"/>
          <w:lang w:val="en-US"/>
        </w:rPr>
        <w:t xml:space="preserve">silica </w:t>
      </w:r>
      <w:r>
        <w:rPr>
          <w:rFonts w:cs="Lucida Sans Unicode"/>
          <w:lang w:val="en-US"/>
        </w:rPr>
        <w:t xml:space="preserve">business </w:t>
      </w:r>
      <w:r w:rsidRPr="00400A4F">
        <w:rPr>
          <w:rFonts w:cs="Lucida Sans Unicode"/>
          <w:lang w:val="en-US"/>
        </w:rPr>
        <w:t>wa</w:t>
      </w:r>
      <w:r>
        <w:rPr>
          <w:rFonts w:cs="Lucida Sans Unicode"/>
          <w:lang w:val="en-US"/>
        </w:rPr>
        <w:t>s very heterogeneous and remained</w:t>
      </w:r>
      <w:r w:rsidRPr="00400A4F">
        <w:rPr>
          <w:rFonts w:cs="Lucida Sans Unicode"/>
          <w:lang w:val="en-US"/>
        </w:rPr>
        <w:t xml:space="preserve"> unchanged in the market for decades. We took the opportunity to update our brands’ visual design and make it more distinctive. In harmonizing the brand design, we aim to ensure that we are recognized as a full-service provider for the entire silica family. Evonik is the only manufacturer of precipitated and fumed silica,” said Dirk </w:t>
      </w:r>
      <w:proofErr w:type="spellStart"/>
      <w:r w:rsidRPr="00400A4F">
        <w:rPr>
          <w:rFonts w:cs="Lucida Sans Unicode"/>
          <w:lang w:val="en-US"/>
        </w:rPr>
        <w:t>Schön</w:t>
      </w:r>
      <w:proofErr w:type="spellEnd"/>
      <w:r w:rsidRPr="00400A4F">
        <w:rPr>
          <w:rFonts w:cs="Lucida Sans Unicode"/>
          <w:lang w:val="en-US"/>
        </w:rPr>
        <w:t>, who works on strategic silica projects at Evonik.</w:t>
      </w:r>
    </w:p>
    <w:p w:rsidR="00100E4F" w:rsidRPr="00400A4F" w:rsidRDefault="00100E4F" w:rsidP="00100E4F">
      <w:pPr>
        <w:rPr>
          <w:lang w:val="en-US"/>
        </w:rPr>
      </w:pPr>
    </w:p>
    <w:p w:rsidR="00100E4F" w:rsidRPr="00400A4F" w:rsidRDefault="00100E4F" w:rsidP="00100E4F">
      <w:pPr>
        <w:rPr>
          <w:rFonts w:cs="Lucida Sans Unicode"/>
          <w:color w:val="0D0D0D"/>
          <w:szCs w:val="22"/>
          <w:lang w:val="en-US"/>
        </w:rPr>
      </w:pPr>
      <w:r w:rsidRPr="00400A4F">
        <w:rPr>
          <w:lang w:val="en-US"/>
        </w:rPr>
        <w:t>The brand relaunch covers the following silica brands, among others:</w:t>
      </w:r>
      <w:r>
        <w:rPr>
          <w:lang w:val="en-US"/>
        </w:rPr>
        <w:t xml:space="preserve"> </w:t>
      </w:r>
      <w:r w:rsidRPr="00400A4F">
        <w:rPr>
          <w:lang w:val="en-US"/>
        </w:rPr>
        <w:t xml:space="preserve">AEROSIL®, SIPERNAT®, ULTRASIL®, AEROXIDE®, ACEMATT® </w:t>
      </w:r>
      <w:r>
        <w:rPr>
          <w:lang w:val="en-US"/>
        </w:rPr>
        <w:t>and</w:t>
      </w:r>
      <w:r w:rsidRPr="00400A4F">
        <w:rPr>
          <w:lang w:val="en-US"/>
        </w:rPr>
        <w:t xml:space="preserve"> </w:t>
      </w:r>
      <w:r w:rsidRPr="00400A4F">
        <w:rPr>
          <w:rFonts w:cs="Lucida Sans Unicode"/>
          <w:color w:val="0D0D0D"/>
          <w:szCs w:val="22"/>
          <w:lang w:val="en-US"/>
        </w:rPr>
        <w:t>ZEODENT®, ZEOFREE®, SPHERILEX</w:t>
      </w:r>
      <w:r w:rsidRPr="00400A4F">
        <w:rPr>
          <w:rFonts w:cs="Lucida Sans Unicode"/>
          <w:color w:val="0D0D0D"/>
          <w:szCs w:val="22"/>
          <w:vertAlign w:val="superscript"/>
          <w:lang w:val="en-US"/>
        </w:rPr>
        <w:t>TM</w:t>
      </w:r>
      <w:r w:rsidRPr="00400A4F">
        <w:rPr>
          <w:rFonts w:cs="Lucida Sans Unicode"/>
          <w:color w:val="0D0D0D"/>
          <w:szCs w:val="22"/>
          <w:lang w:val="en-US"/>
        </w:rPr>
        <w:t>, HYDREX®, and ZEOLEX®.</w:t>
      </w:r>
    </w:p>
    <w:p w:rsidR="00C80326" w:rsidRDefault="00C80326" w:rsidP="0090685A">
      <w:pPr>
        <w:rPr>
          <w:lang w:val="en-US"/>
        </w:rPr>
      </w:pPr>
    </w:p>
    <w:p w:rsidR="00140F64" w:rsidRDefault="00140F64">
      <w:pPr>
        <w:spacing w:line="240" w:lineRule="auto"/>
        <w:rPr>
          <w:lang w:val="en-US"/>
        </w:rPr>
      </w:pPr>
      <w:r>
        <w:rPr>
          <w:lang w:val="en-US"/>
        </w:rPr>
        <w:br w:type="page"/>
      </w:r>
      <w:bookmarkStart w:id="0" w:name="_GoBack"/>
      <w:bookmarkEnd w:id="0"/>
    </w:p>
    <w:p w:rsidR="00100E4F" w:rsidRDefault="00100E4F" w:rsidP="0090685A">
      <w:pPr>
        <w:rPr>
          <w:lang w:val="en-US"/>
        </w:rPr>
      </w:pPr>
    </w:p>
    <w:p w:rsidR="00100E4F" w:rsidRPr="00400A4F" w:rsidRDefault="00100E4F" w:rsidP="00100E4F">
      <w:pPr>
        <w:autoSpaceDE w:val="0"/>
        <w:autoSpaceDN w:val="0"/>
        <w:adjustRightInd w:val="0"/>
        <w:spacing w:line="240" w:lineRule="auto"/>
        <w:rPr>
          <w:rFonts w:cs="Lucida Sans Unicode"/>
          <w:b/>
          <w:color w:val="0D0D0D"/>
          <w:sz w:val="18"/>
          <w:szCs w:val="18"/>
          <w:lang w:val="en-US"/>
          <w14:textOutline w14:w="9525" w14:cap="rnd" w14:cmpd="sng" w14:algn="ctr">
            <w14:solidFill>
              <w14:schemeClr w14:val="bg1">
                <w14:lumMod w14:val="75000"/>
              </w14:schemeClr>
            </w14:solidFill>
            <w14:prstDash w14:val="solid"/>
            <w14:bevel/>
          </w14:textOutline>
        </w:rPr>
      </w:pPr>
      <w:r w:rsidRPr="00400A4F">
        <w:rPr>
          <w:rFonts w:cs="Lucida Sans Unicode"/>
          <w:b/>
          <w:noProof/>
          <w:color w:val="0D0D0D"/>
          <w:sz w:val="18"/>
          <w:szCs w:val="18"/>
          <w:lang w:val="pt-BR" w:eastAsia="pt-BR"/>
        </w:rPr>
        <w:drawing>
          <wp:inline distT="0" distB="0" distL="0" distR="0" wp14:anchorId="06682449" wp14:editId="6444CB53">
            <wp:extent cx="2825845" cy="2296560"/>
            <wp:effectExtent l="19050" t="19050" r="12700" b="279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7-01-265 Mousepad Produktmarken-screen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5845" cy="2296560"/>
                    </a:xfrm>
                    <a:prstGeom prst="rect">
                      <a:avLst/>
                    </a:prstGeom>
                    <a:ln>
                      <a:solidFill>
                        <a:schemeClr val="bg1">
                          <a:lumMod val="85000"/>
                        </a:schemeClr>
                      </a:solidFill>
                    </a:ln>
                  </pic:spPr>
                </pic:pic>
              </a:graphicData>
            </a:graphic>
          </wp:inline>
        </w:drawing>
      </w:r>
    </w:p>
    <w:p w:rsidR="00140F64" w:rsidRDefault="00140F64" w:rsidP="00100E4F">
      <w:pPr>
        <w:autoSpaceDE w:val="0"/>
        <w:autoSpaceDN w:val="0"/>
        <w:adjustRightInd w:val="0"/>
        <w:spacing w:line="240" w:lineRule="auto"/>
        <w:rPr>
          <w:rFonts w:cs="Lucida Sans Unicode"/>
          <w:sz w:val="20"/>
          <w:szCs w:val="20"/>
          <w:lang w:val="en-US"/>
        </w:rPr>
      </w:pPr>
    </w:p>
    <w:p w:rsidR="00100E4F" w:rsidRPr="00140F64" w:rsidRDefault="00100E4F" w:rsidP="00100E4F">
      <w:pPr>
        <w:autoSpaceDE w:val="0"/>
        <w:autoSpaceDN w:val="0"/>
        <w:adjustRightInd w:val="0"/>
        <w:spacing w:line="240" w:lineRule="auto"/>
        <w:rPr>
          <w:rFonts w:cs="Lucida Sans Unicode"/>
          <w:sz w:val="20"/>
          <w:szCs w:val="20"/>
          <w:lang w:val="en-US"/>
        </w:rPr>
      </w:pPr>
      <w:r w:rsidRPr="00140F64">
        <w:rPr>
          <w:rFonts w:cs="Lucida Sans Unicode"/>
          <w:sz w:val="20"/>
          <w:szCs w:val="20"/>
          <w:lang w:val="en-US"/>
        </w:rPr>
        <w:t xml:space="preserve">The new brand </w:t>
      </w:r>
      <w:r w:rsidR="00401159" w:rsidRPr="00140F64">
        <w:rPr>
          <w:rFonts w:cs="Lucida Sans Unicode"/>
          <w:sz w:val="20"/>
          <w:szCs w:val="20"/>
          <w:lang w:val="en-US"/>
        </w:rPr>
        <w:t>profile</w:t>
      </w:r>
      <w:r w:rsidRPr="00140F64">
        <w:rPr>
          <w:rFonts w:cs="Lucida Sans Unicode"/>
          <w:sz w:val="20"/>
          <w:szCs w:val="20"/>
          <w:lang w:val="en-US"/>
        </w:rPr>
        <w:t xml:space="preserve"> </w:t>
      </w:r>
    </w:p>
    <w:p w:rsidR="00100E4F" w:rsidRPr="00400A4F" w:rsidRDefault="00100E4F" w:rsidP="00100E4F">
      <w:pPr>
        <w:autoSpaceDE w:val="0"/>
        <w:autoSpaceDN w:val="0"/>
        <w:adjustRightInd w:val="0"/>
        <w:spacing w:line="240" w:lineRule="auto"/>
        <w:rPr>
          <w:rFonts w:cs="Lucida Sans Unicode"/>
          <w:b/>
          <w:color w:val="0D0D0D"/>
          <w:sz w:val="18"/>
          <w:szCs w:val="18"/>
          <w:lang w:val="en-US"/>
        </w:rPr>
      </w:pPr>
    </w:p>
    <w:p w:rsidR="00140F64" w:rsidRDefault="00140F64" w:rsidP="00100E4F">
      <w:pPr>
        <w:autoSpaceDE w:val="0"/>
        <w:autoSpaceDN w:val="0"/>
        <w:adjustRightInd w:val="0"/>
        <w:spacing w:line="240" w:lineRule="auto"/>
        <w:rPr>
          <w:rFonts w:cs="Lucida Sans Unicode"/>
          <w:b/>
          <w:color w:val="0D0D0D"/>
          <w:sz w:val="18"/>
          <w:szCs w:val="18"/>
          <w:lang w:val="en-US"/>
        </w:rPr>
      </w:pPr>
    </w:p>
    <w:p w:rsidR="00140F64" w:rsidRDefault="00140F64" w:rsidP="00100E4F">
      <w:pPr>
        <w:autoSpaceDE w:val="0"/>
        <w:autoSpaceDN w:val="0"/>
        <w:adjustRightInd w:val="0"/>
        <w:spacing w:line="240" w:lineRule="auto"/>
        <w:rPr>
          <w:rFonts w:cs="Lucida Sans Unicode"/>
          <w:b/>
          <w:color w:val="0D0D0D"/>
          <w:sz w:val="18"/>
          <w:szCs w:val="18"/>
          <w:lang w:val="en-US"/>
        </w:rPr>
      </w:pPr>
    </w:p>
    <w:p w:rsidR="00140F64" w:rsidRDefault="00140F64" w:rsidP="00100E4F">
      <w:pPr>
        <w:autoSpaceDE w:val="0"/>
        <w:autoSpaceDN w:val="0"/>
        <w:adjustRightInd w:val="0"/>
        <w:spacing w:line="240" w:lineRule="auto"/>
        <w:rPr>
          <w:rFonts w:cs="Lucida Sans Unicode"/>
          <w:b/>
          <w:color w:val="0D0D0D"/>
          <w:sz w:val="18"/>
          <w:szCs w:val="18"/>
          <w:lang w:val="en-US"/>
        </w:rPr>
      </w:pPr>
    </w:p>
    <w:p w:rsidR="00140F64" w:rsidRDefault="00140F64" w:rsidP="00100E4F">
      <w:pPr>
        <w:autoSpaceDE w:val="0"/>
        <w:autoSpaceDN w:val="0"/>
        <w:adjustRightInd w:val="0"/>
        <w:spacing w:line="240" w:lineRule="auto"/>
        <w:rPr>
          <w:rFonts w:cs="Lucida Sans Unicode"/>
          <w:b/>
          <w:color w:val="0D0D0D"/>
          <w:sz w:val="18"/>
          <w:szCs w:val="18"/>
          <w:lang w:val="en-US"/>
        </w:rPr>
      </w:pPr>
    </w:p>
    <w:p w:rsidR="00140F64" w:rsidRPr="00400A4F" w:rsidRDefault="00140F64" w:rsidP="00100E4F">
      <w:pPr>
        <w:autoSpaceDE w:val="0"/>
        <w:autoSpaceDN w:val="0"/>
        <w:adjustRightInd w:val="0"/>
        <w:spacing w:line="240" w:lineRule="auto"/>
        <w:rPr>
          <w:rFonts w:cs="Lucida Sans Unicode"/>
          <w:b/>
          <w:color w:val="0D0D0D"/>
          <w:sz w:val="18"/>
          <w:szCs w:val="18"/>
          <w:lang w:val="en-US"/>
        </w:rPr>
      </w:pPr>
    </w:p>
    <w:p w:rsidR="008C5547" w:rsidRDefault="008C5547" w:rsidP="008C5547">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8C5547" w:rsidRPr="00741901" w:rsidRDefault="008C5547" w:rsidP="008C5547">
      <w:pPr>
        <w:spacing w:line="22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8C5547" w:rsidRDefault="008C5547" w:rsidP="008C5547">
      <w:pPr>
        <w:pStyle w:val="Default"/>
        <w:spacing w:line="220" w:lineRule="exact"/>
        <w:rPr>
          <w:rFonts w:ascii="Trebuchet MS" w:hAnsi="Trebuchet MS"/>
          <w:color w:val="0D0D0D"/>
          <w:sz w:val="20"/>
          <w:szCs w:val="20"/>
          <w:lang w:val="en-US"/>
        </w:rPr>
      </w:pPr>
    </w:p>
    <w:p w:rsidR="008C5547" w:rsidRPr="00BF555F" w:rsidRDefault="008C5547" w:rsidP="008C5547">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8C5547" w:rsidRPr="00BF555F" w:rsidRDefault="008C5547" w:rsidP="008C5547">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 w:val="18"/>
          <w:szCs w:val="18"/>
          <w:lang w:val="en-US"/>
        </w:rPr>
        <w:t>9,000</w:t>
      </w:r>
      <w:r w:rsidRPr="00BF555F">
        <w:rPr>
          <w:rFonts w:cs="Lucida Sans Unicode"/>
          <w:sz w:val="18"/>
          <w:szCs w:val="18"/>
          <w:lang w:val="en-US"/>
        </w:rPr>
        <w:t xml:space="preserve"> employees, and generated sales of around €4.</w:t>
      </w:r>
      <w:r>
        <w:rPr>
          <w:rFonts w:cs="Lucida Sans Unicode"/>
          <w:sz w:val="18"/>
          <w:szCs w:val="18"/>
          <w:lang w:val="en-US"/>
        </w:rPr>
        <w:t>5</w:t>
      </w:r>
      <w:r w:rsidRPr="00BF555F">
        <w:rPr>
          <w:rFonts w:cs="Lucida Sans Unicode"/>
          <w:sz w:val="18"/>
          <w:szCs w:val="18"/>
          <w:lang w:val="en-US"/>
        </w:rPr>
        <w:t xml:space="preserve"> billion in 201</w:t>
      </w:r>
      <w:r>
        <w:rPr>
          <w:rFonts w:cs="Lucida Sans Unicode"/>
          <w:sz w:val="18"/>
          <w:szCs w:val="18"/>
          <w:lang w:val="en-US"/>
        </w:rPr>
        <w:t>6</w:t>
      </w:r>
      <w:r w:rsidRPr="00BF555F">
        <w:rPr>
          <w:rFonts w:cs="Lucida Sans Unicode"/>
          <w:sz w:val="18"/>
          <w:szCs w:val="18"/>
          <w:lang w:val="en-US"/>
        </w:rPr>
        <w:t>.</w:t>
      </w:r>
    </w:p>
    <w:p w:rsidR="008C5547" w:rsidRPr="00BF555F" w:rsidRDefault="008C5547" w:rsidP="008C5547">
      <w:pPr>
        <w:spacing w:line="220" w:lineRule="exact"/>
        <w:rPr>
          <w:sz w:val="18"/>
          <w:szCs w:val="18"/>
          <w:lang w:val="en-US"/>
        </w:rPr>
      </w:pPr>
    </w:p>
    <w:p w:rsidR="008C5547" w:rsidRPr="00BF555F" w:rsidRDefault="008C5547" w:rsidP="008C5547">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8C5547" w:rsidRPr="00BF555F" w:rsidRDefault="008C5547" w:rsidP="008C5547">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8C5547" w:rsidRPr="00BF555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326" w:rsidRDefault="00C80326" w:rsidP="00FD1184">
      <w:r>
        <w:separator/>
      </w:r>
    </w:p>
  </w:endnote>
  <w:endnote w:type="continuationSeparator" w:id="0">
    <w:p w:rsidR="00C80326" w:rsidRDefault="00C8032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26" w:rsidRDefault="00C80326">
    <w:pPr>
      <w:pStyle w:val="Rodap"/>
    </w:pPr>
  </w:p>
  <w:p w:rsidR="00C80326" w:rsidRDefault="00C80326">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sidR="008B3520">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sidR="008B3520">
      <w:rPr>
        <w:rStyle w:val="Nmerodepgina"/>
        <w:noProof/>
      </w:rPr>
      <w:t>2</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26" w:rsidRDefault="00C80326" w:rsidP="00316EC0">
    <w:pPr>
      <w:pStyle w:val="Rodap"/>
    </w:pPr>
  </w:p>
  <w:p w:rsidR="00C80326" w:rsidRPr="005225EC" w:rsidRDefault="00C80326"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8B3520">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8B3520">
      <w:rPr>
        <w:rStyle w:val="Nmerodepgina"/>
        <w:noProof/>
        <w:szCs w:val="18"/>
      </w:rPr>
      <w:t>2</w:t>
    </w:r>
    <w:r w:rsidRPr="005225EC">
      <w:rPr>
        <w:rStyle w:val="Nmerodepgina"/>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326" w:rsidRDefault="00C80326" w:rsidP="00FD1184">
      <w:r>
        <w:separator/>
      </w:r>
    </w:p>
  </w:footnote>
  <w:footnote w:type="continuationSeparator" w:id="0">
    <w:p w:rsidR="00C80326" w:rsidRDefault="00C8032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26" w:rsidRPr="003F4CD0" w:rsidRDefault="00C80326" w:rsidP="00316EC0">
    <w:pPr>
      <w:pStyle w:val="Cabealho"/>
      <w:spacing w:after="1880"/>
      <w:rPr>
        <w:sz w:val="2"/>
        <w:szCs w:val="2"/>
      </w:rPr>
    </w:pPr>
    <w:r w:rsidRPr="003F4CD0">
      <w:rPr>
        <w:noProof/>
        <w:sz w:val="2"/>
        <w:szCs w:val="2"/>
        <w:lang w:val="pt-BR" w:eastAsia="pt-BR"/>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pt-BR" w:eastAsia="pt-BR"/>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26" w:rsidRPr="003F4CD0" w:rsidRDefault="00C80326">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pt-BR" w:eastAsia="pt-BR"/>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0E4F"/>
    <w:rsid w:val="0010159C"/>
    <w:rsid w:val="00124443"/>
    <w:rsid w:val="001269DE"/>
    <w:rsid w:val="00140F64"/>
    <w:rsid w:val="0014346F"/>
    <w:rsid w:val="00162B4B"/>
    <w:rsid w:val="001631E8"/>
    <w:rsid w:val="00165932"/>
    <w:rsid w:val="00166485"/>
    <w:rsid w:val="0017414F"/>
    <w:rsid w:val="00180DC0"/>
    <w:rsid w:val="001837C2"/>
    <w:rsid w:val="00183F73"/>
    <w:rsid w:val="00191AC3"/>
    <w:rsid w:val="00191B6A"/>
    <w:rsid w:val="001936C1"/>
    <w:rsid w:val="00196518"/>
    <w:rsid w:val="001B548E"/>
    <w:rsid w:val="001F7C26"/>
    <w:rsid w:val="00210245"/>
    <w:rsid w:val="00221C32"/>
    <w:rsid w:val="002427AA"/>
    <w:rsid w:val="0024351A"/>
    <w:rsid w:val="0024351E"/>
    <w:rsid w:val="0027445C"/>
    <w:rsid w:val="0027659F"/>
    <w:rsid w:val="00287090"/>
    <w:rsid w:val="00290F07"/>
    <w:rsid w:val="002A3233"/>
    <w:rsid w:val="002B1589"/>
    <w:rsid w:val="002B6293"/>
    <w:rsid w:val="002B645E"/>
    <w:rsid w:val="002C10C6"/>
    <w:rsid w:val="002C12A0"/>
    <w:rsid w:val="002D206A"/>
    <w:rsid w:val="002D2996"/>
    <w:rsid w:val="002D5F0C"/>
    <w:rsid w:val="002E5CAB"/>
    <w:rsid w:val="002F364E"/>
    <w:rsid w:val="002F49B3"/>
    <w:rsid w:val="00301998"/>
    <w:rsid w:val="003067D4"/>
    <w:rsid w:val="0031020E"/>
    <w:rsid w:val="00310BD6"/>
    <w:rsid w:val="00313464"/>
    <w:rsid w:val="00316EC0"/>
    <w:rsid w:val="0032205D"/>
    <w:rsid w:val="00345B60"/>
    <w:rsid w:val="003508E4"/>
    <w:rsid w:val="00364D2E"/>
    <w:rsid w:val="00367974"/>
    <w:rsid w:val="00380845"/>
    <w:rsid w:val="00384C52"/>
    <w:rsid w:val="003A023D"/>
    <w:rsid w:val="003C0198"/>
    <w:rsid w:val="003D6E84"/>
    <w:rsid w:val="003E4D56"/>
    <w:rsid w:val="003F4CD0"/>
    <w:rsid w:val="00401159"/>
    <w:rsid w:val="004016F5"/>
    <w:rsid w:val="0040392C"/>
    <w:rsid w:val="00407051"/>
    <w:rsid w:val="004146D3"/>
    <w:rsid w:val="004209E5"/>
    <w:rsid w:val="00422338"/>
    <w:rsid w:val="00424F52"/>
    <w:rsid w:val="00440A54"/>
    <w:rsid w:val="00464856"/>
    <w:rsid w:val="00476F6F"/>
    <w:rsid w:val="0048125C"/>
    <w:rsid w:val="004820F9"/>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5588"/>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E26"/>
    <w:rsid w:val="006E2F15"/>
    <w:rsid w:val="006E434B"/>
    <w:rsid w:val="006F3AB9"/>
    <w:rsid w:val="0071103D"/>
    <w:rsid w:val="00717EDA"/>
    <w:rsid w:val="0072366D"/>
    <w:rsid w:val="00723778"/>
    <w:rsid w:val="00731495"/>
    <w:rsid w:val="00744FA6"/>
    <w:rsid w:val="00763004"/>
    <w:rsid w:val="00770879"/>
    <w:rsid w:val="00772EB0"/>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320E"/>
    <w:rsid w:val="00825D88"/>
    <w:rsid w:val="008352AA"/>
    <w:rsid w:val="00836B9A"/>
    <w:rsid w:val="0084305C"/>
    <w:rsid w:val="008432DA"/>
    <w:rsid w:val="0084389E"/>
    <w:rsid w:val="0084737C"/>
    <w:rsid w:val="00860A6B"/>
    <w:rsid w:val="0088508F"/>
    <w:rsid w:val="00885442"/>
    <w:rsid w:val="00897078"/>
    <w:rsid w:val="008A0D35"/>
    <w:rsid w:val="008A2AE8"/>
    <w:rsid w:val="008B03E0"/>
    <w:rsid w:val="008B3520"/>
    <w:rsid w:val="008B7AFE"/>
    <w:rsid w:val="008C00D3"/>
    <w:rsid w:val="008C24E4"/>
    <w:rsid w:val="008C52EF"/>
    <w:rsid w:val="008C5547"/>
    <w:rsid w:val="008E7921"/>
    <w:rsid w:val="008F49C5"/>
    <w:rsid w:val="0090621C"/>
    <w:rsid w:val="0090685A"/>
    <w:rsid w:val="00923030"/>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39AB"/>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D05D5"/>
    <w:rsid w:val="00AE3848"/>
    <w:rsid w:val="00AF0606"/>
    <w:rsid w:val="00AF6529"/>
    <w:rsid w:val="00AF7D27"/>
    <w:rsid w:val="00B2025B"/>
    <w:rsid w:val="00B31D5A"/>
    <w:rsid w:val="00B5137F"/>
    <w:rsid w:val="00B56705"/>
    <w:rsid w:val="00B656C6"/>
    <w:rsid w:val="00B75CA9"/>
    <w:rsid w:val="00B811DE"/>
    <w:rsid w:val="00B9317E"/>
    <w:rsid w:val="00BA306D"/>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80326"/>
    <w:rsid w:val="00C930F0"/>
    <w:rsid w:val="00C94042"/>
    <w:rsid w:val="00CA6F45"/>
    <w:rsid w:val="00CB3A53"/>
    <w:rsid w:val="00CD1EE7"/>
    <w:rsid w:val="00CE2E92"/>
    <w:rsid w:val="00CF2E07"/>
    <w:rsid w:val="00CF3942"/>
    <w:rsid w:val="00D07054"/>
    <w:rsid w:val="00D12103"/>
    <w:rsid w:val="00D37F3A"/>
    <w:rsid w:val="00D434C2"/>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DF46DC"/>
    <w:rsid w:val="00E012F7"/>
    <w:rsid w:val="00E05BB2"/>
    <w:rsid w:val="00E10C9C"/>
    <w:rsid w:val="00E120BA"/>
    <w:rsid w:val="00E120CF"/>
    <w:rsid w:val="00E172A1"/>
    <w:rsid w:val="00E17C9E"/>
    <w:rsid w:val="00E17FDD"/>
    <w:rsid w:val="00E363F0"/>
    <w:rsid w:val="00E379F2"/>
    <w:rsid w:val="00E430EA"/>
    <w:rsid w:val="00E44B62"/>
    <w:rsid w:val="00E46D1E"/>
    <w:rsid w:val="00E6418A"/>
    <w:rsid w:val="00E67EA2"/>
    <w:rsid w:val="00E8151D"/>
    <w:rsid w:val="00E86454"/>
    <w:rsid w:val="00E8737C"/>
    <w:rsid w:val="00E97290"/>
    <w:rsid w:val="00EA7E4E"/>
    <w:rsid w:val="00EB0C3E"/>
    <w:rsid w:val="00EC012C"/>
    <w:rsid w:val="00EC2C4D"/>
    <w:rsid w:val="00EC3397"/>
    <w:rsid w:val="00ED1C60"/>
    <w:rsid w:val="00ED1DEA"/>
    <w:rsid w:val="00ED3808"/>
    <w:rsid w:val="00EE1F46"/>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character" w:customStyle="1" w:styleId="TtuloChar">
    <w:name w:val="Título Char"/>
    <w:basedOn w:val="Fontepargpadro"/>
    <w:link w:val="Ttulo"/>
    <w:rsid w:val="0090685A"/>
    <w:rPr>
      <w:rFonts w:ascii="Lucida Sans Unicode" w:hAnsi="Lucida Sans Unicode" w:cs="Arial"/>
      <w:b/>
      <w:bCs/>
      <w:kern w:val="28"/>
      <w:sz w:val="24"/>
      <w:szCs w:val="32"/>
      <w:lang w:val="en-GB"/>
    </w:rPr>
  </w:style>
  <w:style w:type="character" w:customStyle="1" w:styleId="s19">
    <w:name w:val="s19"/>
    <w:basedOn w:val="Fontepargpadro"/>
    <w:rsid w:val="0090685A"/>
  </w:style>
  <w:style w:type="paragraph" w:styleId="PargrafodaLista">
    <w:name w:val="List Paragraph"/>
    <w:basedOn w:val="Normal"/>
    <w:uiPriority w:val="34"/>
    <w:qFormat/>
    <w:rsid w:val="00EE1F46"/>
    <w:pPr>
      <w:ind w:left="720"/>
      <w:contextualSpacing/>
    </w:pPr>
  </w:style>
  <w:style w:type="paragraph" w:styleId="Textodecomentrio">
    <w:name w:val="annotation text"/>
    <w:basedOn w:val="Normal"/>
    <w:link w:val="TextodecomentrioChar"/>
    <w:semiHidden/>
    <w:unhideWhenUsed/>
    <w:rsid w:val="00100E4F"/>
    <w:pPr>
      <w:spacing w:line="240" w:lineRule="auto"/>
    </w:pPr>
    <w:rPr>
      <w:sz w:val="20"/>
      <w:szCs w:val="20"/>
      <w:lang w:val="de-DE"/>
    </w:rPr>
  </w:style>
  <w:style w:type="character" w:customStyle="1" w:styleId="TextodecomentrioChar">
    <w:name w:val="Texto de comentário Char"/>
    <w:basedOn w:val="Fontepargpadro"/>
    <w:link w:val="Textodecomentrio"/>
    <w:semiHidden/>
    <w:rsid w:val="00100E4F"/>
    <w:rPr>
      <w:rFonts w:ascii="Lucida Sans Unicode" w:hAnsi="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61056">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43701663">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775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gina.barbara@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2F2A2DFB</Template>
  <TotalTime>7</TotalTime>
  <Pages>2</Pages>
  <Words>518</Words>
  <Characters>3122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3633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Minami, Livia</cp:lastModifiedBy>
  <cp:revision>7</cp:revision>
  <cp:lastPrinted>2017-09-25T11:59:00Z</cp:lastPrinted>
  <dcterms:created xsi:type="dcterms:W3CDTF">2017-09-25T10:46:00Z</dcterms:created>
  <dcterms:modified xsi:type="dcterms:W3CDTF">2017-11-13T10:32:00Z</dcterms:modified>
</cp:coreProperties>
</file>