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AE29" w14:textId="77777777" w:rsidR="002824D9" w:rsidRDefault="002824D9"/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794005" w14:paraId="2613034A" w14:textId="77777777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40909F2" w:rsidR="00794005" w:rsidRPr="007A0D02" w:rsidRDefault="002824D9">
            <w:pPr>
              <w:pStyle w:val="P68B1DB1-M71"/>
              <w:framePr w:wrap="auto" w:vAnchor="margin" w:hAnchor="text" w:xAlign="left" w:yAlign="inline"/>
              <w:suppressOverlap w:val="0"/>
              <w:rPr>
                <w:lang w:val="es-ES"/>
              </w:rPr>
            </w:pPr>
            <w:r>
              <w:rPr>
                <w:lang w:val="es-ES"/>
              </w:rPr>
              <w:t>2</w:t>
            </w:r>
            <w:r w:rsidR="00622AB6">
              <w:rPr>
                <w:lang w:val="es-ES"/>
              </w:rPr>
              <w:t>6</w:t>
            </w:r>
            <w:r>
              <w:rPr>
                <w:lang w:val="es-ES"/>
              </w:rPr>
              <w:t xml:space="preserve"> de </w:t>
            </w:r>
            <w:r w:rsidR="006B09F3">
              <w:rPr>
                <w:lang w:val="es-ES"/>
              </w:rPr>
              <w:t xml:space="preserve">octubre </w:t>
            </w:r>
            <w:r>
              <w:rPr>
                <w:lang w:val="es-ES"/>
              </w:rPr>
              <w:t>d</w:t>
            </w:r>
            <w:r w:rsidR="00325E8D" w:rsidRPr="007A0D02">
              <w:rPr>
                <w:lang w:val="es-ES"/>
              </w:rPr>
              <w:t>e 2021</w:t>
            </w:r>
          </w:p>
          <w:p w14:paraId="624FC4EA" w14:textId="77777777" w:rsidR="00794005" w:rsidRPr="007A0D02" w:rsidRDefault="00794005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sz w:val="16"/>
                <w:lang w:val="es-ES"/>
              </w:rPr>
            </w:pPr>
          </w:p>
          <w:p w14:paraId="294234E1" w14:textId="77777777" w:rsidR="00794005" w:rsidRPr="007A0D02" w:rsidRDefault="00794005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sz w:val="16"/>
                <w:lang w:val="es-ES"/>
              </w:rPr>
            </w:pPr>
          </w:p>
          <w:p w14:paraId="6BF3567B" w14:textId="77777777" w:rsidR="00794005" w:rsidRPr="007A0D02" w:rsidRDefault="00325E8D">
            <w:pPr>
              <w:pStyle w:val="P68B1DB1-M72"/>
              <w:framePr w:wrap="auto" w:vAnchor="margin" w:hAnchor="text" w:xAlign="left" w:yAlign="inline"/>
              <w:suppressOverlap w:val="0"/>
              <w:rPr>
                <w:lang w:val="es-ES"/>
              </w:rPr>
            </w:pPr>
            <w:r w:rsidRPr="007A0D02">
              <w:rPr>
                <w:lang w:val="es-ES"/>
              </w:rPr>
              <w:t>Regina Bárbara</w:t>
            </w:r>
          </w:p>
          <w:p w14:paraId="7149961B" w14:textId="77777777" w:rsidR="00794005" w:rsidRPr="007A0D02" w:rsidRDefault="00325E8D">
            <w:pPr>
              <w:pStyle w:val="P68B1DB1-M72"/>
              <w:framePr w:wrap="auto" w:vAnchor="margin" w:hAnchor="text" w:xAlign="left" w:yAlign="inline"/>
              <w:suppressOverlap w:val="0"/>
              <w:rPr>
                <w:b w:val="0"/>
                <w:lang w:val="es-ES"/>
              </w:rPr>
            </w:pPr>
            <w:r w:rsidRPr="007A0D02">
              <w:rPr>
                <w:b w:val="0"/>
                <w:lang w:val="es-ES"/>
              </w:rPr>
              <w:t>Comunicación &amp; Eventos</w:t>
            </w:r>
            <w:r w:rsidRPr="007A0D02">
              <w:rPr>
                <w:b w:val="0"/>
                <w:lang w:val="es-ES"/>
              </w:rPr>
              <w:br/>
              <w:t>América Central y del Sur</w:t>
            </w:r>
            <w:r w:rsidRPr="007A0D02">
              <w:rPr>
                <w:lang w:val="es-ES"/>
              </w:rPr>
              <w:t xml:space="preserve"> </w:t>
            </w:r>
            <w:r w:rsidRPr="007A0D02">
              <w:rPr>
                <w:lang w:val="es-ES"/>
              </w:rPr>
              <w:br/>
            </w:r>
            <w:r w:rsidRPr="007A0D02">
              <w:rPr>
                <w:b w:val="0"/>
                <w:lang w:val="es-ES"/>
              </w:rPr>
              <w:t>Teléfono +55 11 3146-4170</w:t>
            </w:r>
          </w:p>
          <w:p w14:paraId="5500A973" w14:textId="00E3298D" w:rsidR="00794005" w:rsidRDefault="007C4850">
            <w:pPr>
              <w:pStyle w:val="P68B1DB1-M103"/>
              <w:framePr w:wrap="auto" w:vAnchor="margin" w:hAnchor="text" w:xAlign="left" w:yAlign="inline"/>
              <w:suppressOverlap w:val="0"/>
              <w:rPr>
                <w:sz w:val="16"/>
              </w:rPr>
            </w:pPr>
            <w:hyperlink r:id="rId11" w:history="1">
              <w:r w:rsidR="002824D9" w:rsidRPr="00642634">
                <w:rPr>
                  <w:rStyle w:val="Hyperlink"/>
                </w:rPr>
                <w:t>regina.barbara@evonik.com</w:t>
              </w:r>
            </w:hyperlink>
            <w:r w:rsidR="00325E8D">
              <w:rPr>
                <w:sz w:val="16"/>
              </w:rPr>
              <w:t xml:space="preserve"> </w:t>
            </w:r>
          </w:p>
          <w:p w14:paraId="2F107987" w14:textId="11A3D3CA" w:rsidR="002824D9" w:rsidRDefault="002824D9">
            <w:pPr>
              <w:pStyle w:val="P68B1DB1-M103"/>
              <w:framePr w:wrap="auto" w:vAnchor="margin" w:hAnchor="text" w:xAlign="left" w:yAlign="inline"/>
              <w:suppressOverlap w:val="0"/>
              <w:rPr>
                <w:sz w:val="16"/>
              </w:rPr>
            </w:pPr>
          </w:p>
        </w:tc>
      </w:tr>
      <w:tr w:rsidR="00794005" w14:paraId="2A7CC2F1" w14:textId="77777777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794005" w:rsidRDefault="00794005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sz w:val="16"/>
              </w:rPr>
            </w:pPr>
          </w:p>
        </w:tc>
      </w:tr>
    </w:tbl>
    <w:p w14:paraId="0F4F6B2D" w14:textId="77777777" w:rsidR="00794005" w:rsidRDefault="00325E8D">
      <w:pPr>
        <w:pStyle w:val="P68B1DB1-Normal4"/>
        <w:framePr w:w="2659" w:wrap="around" w:hAnchor="page" w:x="8971" w:yAlign="bottom" w:anchorLock="1"/>
        <w:tabs>
          <w:tab w:val="left" w:pos="518"/>
        </w:tabs>
        <w:spacing w:line="180" w:lineRule="exact"/>
      </w:pPr>
      <w:r>
        <w:t>Evonik Brasil Ltda.</w:t>
      </w:r>
    </w:p>
    <w:p w14:paraId="74CF45BB" w14:textId="77777777" w:rsidR="00794005" w:rsidRDefault="00325E8D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</w:pPr>
      <w:r>
        <w:t xml:space="preserve">Rua Arq. Olavo </w:t>
      </w:r>
      <w:proofErr w:type="spellStart"/>
      <w:r>
        <w:t>Redig</w:t>
      </w:r>
      <w:proofErr w:type="spellEnd"/>
      <w:r>
        <w:t xml:space="preserve"> de Campos, 105</w:t>
      </w:r>
    </w:p>
    <w:p w14:paraId="4EB31377" w14:textId="77777777" w:rsidR="00794005" w:rsidRDefault="00325E8D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</w:pPr>
      <w:r>
        <w:t>Torre A – 04711-904 - São Paulo – SP Brasil</w:t>
      </w:r>
    </w:p>
    <w:p w14:paraId="46FE91E0" w14:textId="77777777" w:rsidR="00794005" w:rsidRDefault="00794005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bdr w:val="nil"/>
        </w:rPr>
      </w:pPr>
    </w:p>
    <w:p w14:paraId="2F2F0974" w14:textId="77777777" w:rsidR="00794005" w:rsidRDefault="007C4850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</w:pPr>
      <w:hyperlink r:id="rId12" w:history="1">
        <w:r w:rsidR="00325E8D">
          <w:t>www.evonik.com.br</w:t>
        </w:r>
      </w:hyperlink>
    </w:p>
    <w:p w14:paraId="3A8A8121" w14:textId="77777777" w:rsidR="00794005" w:rsidRDefault="00794005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bdr w:val="nil"/>
        </w:rPr>
      </w:pPr>
    </w:p>
    <w:p w14:paraId="6E88AE98" w14:textId="77777777" w:rsidR="00794005" w:rsidRDefault="00794005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bdr w:val="nil"/>
        </w:rPr>
      </w:pPr>
    </w:p>
    <w:p w14:paraId="0C9EF4BC" w14:textId="77777777" w:rsidR="00794005" w:rsidRDefault="00325E8D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</w:pPr>
      <w:r>
        <w:t>facebook.com/Evonik</w:t>
      </w:r>
    </w:p>
    <w:p w14:paraId="491F78FC" w14:textId="77777777" w:rsidR="00794005" w:rsidRDefault="00325E8D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</w:pPr>
      <w:r>
        <w:t>instagram.com/</w:t>
      </w:r>
      <w:proofErr w:type="spellStart"/>
      <w:r>
        <w:t>Evonik.Brasil</w:t>
      </w:r>
      <w:proofErr w:type="spellEnd"/>
    </w:p>
    <w:p w14:paraId="57712739" w14:textId="77777777" w:rsidR="00794005" w:rsidRDefault="00325E8D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</w:pPr>
      <w:r>
        <w:t>youtube.com/</w:t>
      </w:r>
      <w:proofErr w:type="spellStart"/>
      <w:r>
        <w:t>EvonikIndustries</w:t>
      </w:r>
      <w:proofErr w:type="spellEnd"/>
    </w:p>
    <w:p w14:paraId="2AFAA115" w14:textId="77777777" w:rsidR="00794005" w:rsidRPr="007A0D02" w:rsidRDefault="00325E8D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  <w:rPr>
          <w:lang w:val="en-US"/>
        </w:rPr>
      </w:pPr>
      <w:r w:rsidRPr="007A0D02">
        <w:rPr>
          <w:lang w:val="en-US"/>
        </w:rPr>
        <w:t>linkedin.com/company/Evonik</w:t>
      </w:r>
    </w:p>
    <w:p w14:paraId="6C026144" w14:textId="77777777" w:rsidR="00794005" w:rsidRPr="007A0D02" w:rsidRDefault="00325E8D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  <w:rPr>
          <w:lang w:val="en-US"/>
        </w:rPr>
      </w:pPr>
      <w:r w:rsidRPr="007A0D02">
        <w:rPr>
          <w:lang w:val="en-US"/>
        </w:rPr>
        <w:t>twitter.com/</w:t>
      </w:r>
      <w:proofErr w:type="spellStart"/>
      <w:r w:rsidRPr="007A0D02">
        <w:rPr>
          <w:lang w:val="en-US"/>
        </w:rPr>
        <w:t>Evonik_BR</w:t>
      </w:r>
      <w:proofErr w:type="spellEnd"/>
    </w:p>
    <w:p w14:paraId="43100691" w14:textId="45D75C55" w:rsidR="00794005" w:rsidRPr="007A0D02" w:rsidRDefault="00325E8D">
      <w:pPr>
        <w:pStyle w:val="P68B1DB1-Ttulo6"/>
        <w:rPr>
          <w:lang w:val="es-ES"/>
        </w:rPr>
      </w:pPr>
      <w:r w:rsidRPr="007A0D02">
        <w:rPr>
          <w:lang w:val="es-ES"/>
        </w:rPr>
        <w:t xml:space="preserve">Evonik lanza LIPEX®, </w:t>
      </w:r>
      <w:r w:rsidRPr="00CC0809">
        <w:rPr>
          <w:lang w:val="es-ES"/>
        </w:rPr>
        <w:t xml:space="preserve">extrusora de </w:t>
      </w:r>
      <w:r w:rsidR="00E95FA7" w:rsidRPr="00CC0809">
        <w:rPr>
          <w:lang w:val="es-ES"/>
        </w:rPr>
        <w:t xml:space="preserve">nueva </w:t>
      </w:r>
      <w:r w:rsidRPr="00CC0809">
        <w:rPr>
          <w:lang w:val="es-ES"/>
        </w:rPr>
        <w:t xml:space="preserve">generación </w:t>
      </w:r>
      <w:r w:rsidRPr="007A0D02">
        <w:rPr>
          <w:lang w:val="es-ES"/>
        </w:rPr>
        <w:t xml:space="preserve">para la fabricación rápida y eficiente de medicamentos liposomales </w:t>
      </w:r>
    </w:p>
    <w:p w14:paraId="58D8C73C" w14:textId="0C992E83" w:rsidR="00794005" w:rsidRDefault="00794005">
      <w:pPr>
        <w:rPr>
          <w:rFonts w:cs="Lucida Sans Unicode"/>
          <w:sz w:val="16"/>
          <w:lang w:val="es-ES"/>
        </w:rPr>
      </w:pPr>
    </w:p>
    <w:p w14:paraId="6B9A181A" w14:textId="77777777" w:rsidR="002824D9" w:rsidRPr="002824D9" w:rsidRDefault="002824D9" w:rsidP="002824D9">
      <w:pPr>
        <w:rPr>
          <w:rFonts w:cs="Lucida Sans Unicode"/>
          <w:szCs w:val="22"/>
          <w:lang w:val="es-ES"/>
        </w:rPr>
      </w:pPr>
    </w:p>
    <w:p w14:paraId="0F602B7B" w14:textId="07B0BFE0" w:rsidR="00794005" w:rsidRPr="002824D9" w:rsidRDefault="00325E8D" w:rsidP="002824D9">
      <w:pPr>
        <w:pStyle w:val="P68B1DB1-PargrafodaLista7"/>
        <w:numPr>
          <w:ilvl w:val="0"/>
          <w:numId w:val="32"/>
        </w:numPr>
        <w:rPr>
          <w:sz w:val="22"/>
          <w:szCs w:val="22"/>
          <w:lang w:val="es-ES"/>
        </w:rPr>
      </w:pPr>
      <w:r w:rsidRPr="002824D9">
        <w:rPr>
          <w:sz w:val="22"/>
          <w:szCs w:val="22"/>
          <w:lang w:val="es-ES"/>
        </w:rPr>
        <w:t xml:space="preserve">LIPEX® Flow ofrece mayor rendimiento y tiempos de producción </w:t>
      </w:r>
      <w:r w:rsidR="008F617C" w:rsidRPr="002824D9">
        <w:rPr>
          <w:sz w:val="22"/>
          <w:szCs w:val="22"/>
          <w:lang w:val="es-ES"/>
        </w:rPr>
        <w:t xml:space="preserve">más rápidos </w:t>
      </w:r>
      <w:r w:rsidRPr="002824D9">
        <w:rPr>
          <w:sz w:val="22"/>
          <w:szCs w:val="22"/>
          <w:lang w:val="es-ES"/>
        </w:rPr>
        <w:t>de lotes para formulaciones de medicamentos liposomales</w:t>
      </w:r>
    </w:p>
    <w:p w14:paraId="7770C9A0" w14:textId="1E092071" w:rsidR="00794005" w:rsidRPr="002824D9" w:rsidRDefault="00325E8D" w:rsidP="002824D9">
      <w:pPr>
        <w:pStyle w:val="P68B1DB1-PargrafodaLista7"/>
        <w:numPr>
          <w:ilvl w:val="0"/>
          <w:numId w:val="32"/>
        </w:numPr>
        <w:rPr>
          <w:sz w:val="22"/>
          <w:szCs w:val="22"/>
          <w:lang w:val="es-ES"/>
        </w:rPr>
      </w:pPr>
      <w:r w:rsidRPr="002824D9">
        <w:rPr>
          <w:sz w:val="22"/>
          <w:szCs w:val="22"/>
          <w:lang w:val="es-ES"/>
        </w:rPr>
        <w:t xml:space="preserve">El producto satisface la creciente demanda de sistemas de </w:t>
      </w:r>
      <w:r w:rsidR="008F617C" w:rsidRPr="002824D9">
        <w:rPr>
          <w:sz w:val="22"/>
          <w:szCs w:val="22"/>
          <w:lang w:val="es-ES"/>
        </w:rPr>
        <w:t xml:space="preserve">liberación de medicamentos </w:t>
      </w:r>
      <w:r w:rsidRPr="002824D9">
        <w:rPr>
          <w:sz w:val="22"/>
          <w:szCs w:val="22"/>
          <w:lang w:val="es-ES"/>
        </w:rPr>
        <w:t xml:space="preserve">liposomales con aplicaciones en los sectores de oncología y vacunas. </w:t>
      </w:r>
    </w:p>
    <w:p w14:paraId="3CF3E4F4" w14:textId="21E59151" w:rsidR="00794005" w:rsidRPr="002824D9" w:rsidRDefault="00325E8D" w:rsidP="002824D9">
      <w:pPr>
        <w:pStyle w:val="P68B1DB1-PargrafodaLista7"/>
        <w:numPr>
          <w:ilvl w:val="0"/>
          <w:numId w:val="32"/>
        </w:numPr>
        <w:rPr>
          <w:sz w:val="22"/>
          <w:szCs w:val="22"/>
          <w:lang w:val="es-ES"/>
        </w:rPr>
      </w:pPr>
      <w:r w:rsidRPr="002824D9">
        <w:rPr>
          <w:sz w:val="22"/>
          <w:szCs w:val="22"/>
          <w:lang w:val="es-ES"/>
        </w:rPr>
        <w:t>Versión actualizada del dispositivo estándar de la industria ahora disponible en todo el mundo</w:t>
      </w:r>
    </w:p>
    <w:p w14:paraId="4C39C6A1" w14:textId="119B8659" w:rsidR="00794005" w:rsidRPr="002824D9" w:rsidRDefault="00794005" w:rsidP="002824D9">
      <w:pPr>
        <w:rPr>
          <w:rFonts w:cs="Lucida Sans Unicode"/>
          <w:szCs w:val="22"/>
          <w:lang w:val="es-ES"/>
        </w:rPr>
      </w:pPr>
    </w:p>
    <w:p w14:paraId="167DC333" w14:textId="77777777" w:rsidR="002824D9" w:rsidRPr="002824D9" w:rsidRDefault="002824D9" w:rsidP="002824D9">
      <w:pPr>
        <w:rPr>
          <w:rFonts w:cs="Lucida Sans Unicode"/>
          <w:szCs w:val="22"/>
          <w:lang w:val="es-ES"/>
        </w:rPr>
      </w:pPr>
    </w:p>
    <w:p w14:paraId="57C6502F" w14:textId="28E700E3" w:rsidR="00794005" w:rsidRPr="002824D9" w:rsidRDefault="00325E8D" w:rsidP="002824D9">
      <w:pPr>
        <w:pStyle w:val="P68B1DB1-Normal8"/>
        <w:rPr>
          <w:szCs w:val="22"/>
          <w:lang w:val="es-ES"/>
        </w:rPr>
      </w:pPr>
      <w:r w:rsidRPr="002824D9">
        <w:rPr>
          <w:szCs w:val="22"/>
          <w:lang w:val="es-ES"/>
        </w:rPr>
        <w:t xml:space="preserve">Evonik lanzó una nueva versión de su reconocida extrusora LIPEX® para la fabricación de medicamentos liposomales. Con LIPEX® Flow, que estará disponible en todo el mundo a partir de noviembre de 2021, la </w:t>
      </w:r>
      <w:r w:rsidR="008F617C" w:rsidRPr="002824D9">
        <w:rPr>
          <w:szCs w:val="22"/>
          <w:lang w:val="es-ES"/>
        </w:rPr>
        <w:t>empresa</w:t>
      </w:r>
      <w:r w:rsidRPr="002824D9">
        <w:rPr>
          <w:szCs w:val="22"/>
          <w:lang w:val="es-ES"/>
        </w:rPr>
        <w:t xml:space="preserve"> ofrece a los desarrolladores y fabricantes de medicamentos un dispositivo superior para llevar sus medicamentos liposomales al mercado. El nuevo equipo satisface la demanda del mercado de extrusoras de alta presión más eficientes, </w:t>
      </w:r>
      <w:r w:rsidRPr="00CC0809">
        <w:rPr>
          <w:szCs w:val="22"/>
          <w:lang w:val="es-ES"/>
        </w:rPr>
        <w:t>de</w:t>
      </w:r>
      <w:r w:rsidR="00CC0809" w:rsidRPr="00CC0809">
        <w:rPr>
          <w:szCs w:val="22"/>
          <w:lang w:val="es-ES"/>
        </w:rPr>
        <w:t xml:space="preserve"> </w:t>
      </w:r>
      <w:r w:rsidR="00E95FA7" w:rsidRPr="00CC0809">
        <w:rPr>
          <w:szCs w:val="22"/>
          <w:lang w:val="es-ES"/>
        </w:rPr>
        <w:t xml:space="preserve">nueva </w:t>
      </w:r>
      <w:r w:rsidRPr="00CC0809">
        <w:rPr>
          <w:szCs w:val="22"/>
          <w:lang w:val="es-ES"/>
        </w:rPr>
        <w:t xml:space="preserve">generación, para la producción de medicamentos que requieren un </w:t>
      </w:r>
      <w:r w:rsidRPr="002824D9">
        <w:rPr>
          <w:szCs w:val="22"/>
          <w:lang w:val="es-ES"/>
        </w:rPr>
        <w:t xml:space="preserve">sistema de liberación liposomal convencional. Estos productos incluyen ingredientes activos que encuentran aplicación en oncología, antifúngicos, antibacterianos, vacunas y en varias otras áreas. </w:t>
      </w:r>
    </w:p>
    <w:p w14:paraId="6DFEFAE8" w14:textId="77777777" w:rsidR="00794005" w:rsidRPr="002824D9" w:rsidRDefault="00794005" w:rsidP="002824D9">
      <w:pPr>
        <w:rPr>
          <w:rFonts w:cs="Lucida Sans Unicode"/>
          <w:szCs w:val="22"/>
          <w:lang w:val="es-ES"/>
        </w:rPr>
      </w:pPr>
    </w:p>
    <w:p w14:paraId="69EC7C55" w14:textId="4119CF78" w:rsidR="00794005" w:rsidRPr="002824D9" w:rsidRDefault="00325E8D" w:rsidP="002824D9">
      <w:pPr>
        <w:pStyle w:val="P68B1DB1-Normal8"/>
        <w:rPr>
          <w:szCs w:val="22"/>
          <w:lang w:val="es-ES"/>
        </w:rPr>
      </w:pPr>
      <w:r w:rsidRPr="002824D9">
        <w:rPr>
          <w:szCs w:val="22"/>
          <w:lang w:val="es-ES"/>
        </w:rPr>
        <w:t xml:space="preserve">LIPEX® Flow respalda el </w:t>
      </w:r>
      <w:r w:rsidR="009A20E1" w:rsidRPr="00CC0809">
        <w:rPr>
          <w:i/>
          <w:iCs/>
          <w:szCs w:val="22"/>
          <w:lang w:val="es-ES"/>
        </w:rPr>
        <w:t>scale-up</w:t>
      </w:r>
      <w:r w:rsidRPr="002824D9">
        <w:rPr>
          <w:szCs w:val="22"/>
          <w:lang w:val="es-ES"/>
        </w:rPr>
        <w:t xml:space="preserve"> de procesos desde el descubrimiento </w:t>
      </w:r>
      <w:r w:rsidR="006B09F3">
        <w:rPr>
          <w:szCs w:val="22"/>
          <w:lang w:val="es-ES"/>
        </w:rPr>
        <w:t>del</w:t>
      </w:r>
      <w:r w:rsidRPr="002824D9">
        <w:rPr>
          <w:szCs w:val="22"/>
          <w:lang w:val="es-ES"/>
        </w:rPr>
        <w:t xml:space="preserve"> fármaco hasta las buenas prácticas de fabricación en volúmenes de laboratorio, planta piloto, intermedios y en escala comercial. El lanzamiento de LIPEX® Flow refuerza el portafolio de soluciones de sistemas de liberación avanzada de medicamentos en Evonik Health Care, que forma parte de la división Life Sciences Nutrition &amp; Care. Hasta 2030, la división planea aumentar las ventas de soluciones de sistemas del 20% actual a más del 50%.</w:t>
      </w:r>
    </w:p>
    <w:p w14:paraId="306AB201" w14:textId="77777777" w:rsidR="00794005" w:rsidRPr="002824D9" w:rsidRDefault="00794005" w:rsidP="002824D9">
      <w:pPr>
        <w:rPr>
          <w:rFonts w:cs="Lucida Sans Unicode"/>
          <w:szCs w:val="22"/>
          <w:lang w:val="es-ES"/>
        </w:rPr>
      </w:pPr>
    </w:p>
    <w:p w14:paraId="083BA423" w14:textId="2DC87B8B" w:rsidR="00794005" w:rsidRPr="002824D9" w:rsidRDefault="00325E8D" w:rsidP="002824D9">
      <w:pPr>
        <w:pStyle w:val="P68B1DB1-Normal8"/>
        <w:rPr>
          <w:szCs w:val="22"/>
          <w:lang w:val="es-ES"/>
        </w:rPr>
      </w:pPr>
      <w:r w:rsidRPr="002824D9">
        <w:rPr>
          <w:szCs w:val="22"/>
          <w:lang w:val="es-ES"/>
        </w:rPr>
        <w:lastRenderedPageBreak/>
        <w:t>“LIPEX® Flow también refuerza nuestra posición como proveedor de soluciones de sistemas totalmente integrado para la industria farmacéutica y es un excelente complemento para nuestra oferta de productos, tecnologías y servicios para la compleja industria de medicamentos parenterales. "Prevemos que LIPEX® Flow prop</w:t>
      </w:r>
      <w:r w:rsidR="008F617C" w:rsidRPr="002824D9">
        <w:rPr>
          <w:szCs w:val="22"/>
          <w:lang w:val="es-ES"/>
        </w:rPr>
        <w:t>orcionará</w:t>
      </w:r>
      <w:r w:rsidRPr="002824D9">
        <w:rPr>
          <w:szCs w:val="22"/>
          <w:lang w:val="es-ES"/>
        </w:rPr>
        <w:t xml:space="preserve"> una plataforma de </w:t>
      </w:r>
      <w:r w:rsidR="008F617C" w:rsidRPr="002824D9">
        <w:rPr>
          <w:szCs w:val="22"/>
          <w:lang w:val="es-ES"/>
        </w:rPr>
        <w:t>liberación</w:t>
      </w:r>
      <w:r w:rsidRPr="002824D9">
        <w:rPr>
          <w:szCs w:val="22"/>
          <w:lang w:val="es-ES"/>
        </w:rPr>
        <w:t xml:space="preserve"> de medicamentos eficaz y versátil para aplicaciones de </w:t>
      </w:r>
      <w:r w:rsidR="006B09F3">
        <w:rPr>
          <w:szCs w:val="22"/>
          <w:lang w:val="es-ES"/>
        </w:rPr>
        <w:t xml:space="preserve">nueva </w:t>
      </w:r>
      <w:r w:rsidRPr="002824D9">
        <w:rPr>
          <w:szCs w:val="22"/>
          <w:lang w:val="es-ES"/>
        </w:rPr>
        <w:t xml:space="preserve">generación, que abarca áreas </w:t>
      </w:r>
      <w:r w:rsidR="008F617C" w:rsidRPr="002824D9">
        <w:rPr>
          <w:szCs w:val="22"/>
          <w:lang w:val="es-ES"/>
        </w:rPr>
        <w:t xml:space="preserve">que </w:t>
      </w:r>
      <w:r w:rsidRPr="002824D9">
        <w:rPr>
          <w:szCs w:val="22"/>
          <w:lang w:val="es-ES"/>
        </w:rPr>
        <w:t xml:space="preserve">van desde oncología hasta vacunas". </w:t>
      </w:r>
    </w:p>
    <w:p w14:paraId="73148909" w14:textId="77777777" w:rsidR="00794005" w:rsidRPr="002824D9" w:rsidRDefault="00794005" w:rsidP="002824D9">
      <w:pPr>
        <w:rPr>
          <w:rFonts w:cs="Lucida Sans Unicode"/>
          <w:szCs w:val="22"/>
          <w:lang w:val="es-ES"/>
        </w:rPr>
      </w:pPr>
    </w:p>
    <w:p w14:paraId="75DA128E" w14:textId="5AC9137E" w:rsidR="00794005" w:rsidRPr="002824D9" w:rsidRDefault="00325E8D" w:rsidP="002824D9">
      <w:pPr>
        <w:pStyle w:val="P68B1DB1-Normal8"/>
        <w:rPr>
          <w:szCs w:val="22"/>
          <w:lang w:val="es-ES"/>
        </w:rPr>
      </w:pPr>
      <w:r w:rsidRPr="002824D9">
        <w:rPr>
          <w:szCs w:val="22"/>
          <w:lang w:val="es-ES"/>
        </w:rPr>
        <w:t xml:space="preserve">Las partículas lipídicas, especialmente los liposomas convencionales, proporcionan una plataforma de </w:t>
      </w:r>
      <w:r w:rsidR="008F617C" w:rsidRPr="002824D9">
        <w:rPr>
          <w:szCs w:val="22"/>
          <w:lang w:val="es-ES"/>
        </w:rPr>
        <w:t xml:space="preserve">liberación medicamentosa </w:t>
      </w:r>
      <w:r w:rsidRPr="002824D9">
        <w:rPr>
          <w:szCs w:val="22"/>
          <w:lang w:val="es-ES"/>
        </w:rPr>
        <w:t>versátil y flexible para múltiples clases de ingredientes farmacéuticos activos (IFA), que incluyen moléculas pequeñas, conjugados fármaco-lípido</w:t>
      </w:r>
      <w:r w:rsidR="008F617C" w:rsidRPr="002824D9">
        <w:rPr>
          <w:szCs w:val="22"/>
          <w:lang w:val="es-ES"/>
        </w:rPr>
        <w:t>s</w:t>
      </w:r>
      <w:r w:rsidRPr="002824D9">
        <w:rPr>
          <w:szCs w:val="22"/>
          <w:lang w:val="es-ES"/>
        </w:rPr>
        <w:t xml:space="preserve">, proteínas y péptidos. Casi </w:t>
      </w:r>
      <w:r w:rsidR="008F617C" w:rsidRPr="002824D9">
        <w:rPr>
          <w:szCs w:val="22"/>
          <w:lang w:val="es-ES"/>
        </w:rPr>
        <w:t>veinte</w:t>
      </w:r>
      <w:r w:rsidRPr="002824D9">
        <w:rPr>
          <w:szCs w:val="22"/>
          <w:lang w:val="es-ES"/>
        </w:rPr>
        <w:t xml:space="preserve"> medicamentos lipídicos ya han sido aprobados por la FDA y muchos más se encuentran en etapas clínicas, tanto iniciales como finales. </w:t>
      </w:r>
    </w:p>
    <w:p w14:paraId="4A06CE31" w14:textId="77777777" w:rsidR="00794005" w:rsidRPr="002824D9" w:rsidRDefault="00794005" w:rsidP="002824D9">
      <w:pPr>
        <w:rPr>
          <w:rFonts w:cs="Lucida Sans Unicode"/>
          <w:szCs w:val="22"/>
          <w:lang w:val="es-ES"/>
        </w:rPr>
      </w:pPr>
    </w:p>
    <w:p w14:paraId="02210A57" w14:textId="7F384282" w:rsidR="00794005" w:rsidRPr="002824D9" w:rsidRDefault="00325E8D" w:rsidP="002824D9">
      <w:pPr>
        <w:pStyle w:val="P68B1DB1-Normal8"/>
        <w:rPr>
          <w:szCs w:val="22"/>
          <w:lang w:val="es-ES"/>
        </w:rPr>
      </w:pPr>
      <w:r w:rsidRPr="002824D9">
        <w:rPr>
          <w:szCs w:val="22"/>
          <w:lang w:val="es-ES"/>
        </w:rPr>
        <w:t xml:space="preserve">LIPEX® es el dispositivo más utilizado en la reducción de tamaño de formulaciones liposomales para obtener un tamaño de vesícula específico en un proceso reproducible y escalable. LIPEX® Flow es la </w:t>
      </w:r>
      <w:r w:rsidRPr="00CC0809">
        <w:rPr>
          <w:szCs w:val="22"/>
          <w:lang w:val="es-ES"/>
        </w:rPr>
        <w:t xml:space="preserve">extrusora de </w:t>
      </w:r>
      <w:r w:rsidR="00E95FA7" w:rsidRPr="00CC0809">
        <w:rPr>
          <w:szCs w:val="22"/>
          <w:lang w:val="es-ES"/>
        </w:rPr>
        <w:t xml:space="preserve">nueva </w:t>
      </w:r>
      <w:r w:rsidRPr="00CC0809">
        <w:rPr>
          <w:szCs w:val="22"/>
          <w:lang w:val="es-ES"/>
        </w:rPr>
        <w:t xml:space="preserve">generación, con patente pendiente, que maximiza el área de filtración efectiva, lo que resulta </w:t>
      </w:r>
      <w:r w:rsidRPr="002824D9">
        <w:rPr>
          <w:szCs w:val="22"/>
          <w:lang w:val="es-ES"/>
        </w:rPr>
        <w:t xml:space="preserve">en presiones de extrusión más bajas. Mayor rendimiento, tiempos de procesamiento por lotes más rápidos y un rango operativo más amplio también son ventajas importantes del nuevo diseño. La nueva extrusora ayuda a minimizar los riesgos de los procesos, como la contaminación, la degradación del producto o la seguridad al trabajar con sustancias altamente potentes. Durante al menos tres décadas, la plataforma extrusora de liposomas LIPEX® viene estableciendo el estándar de la industria en la fabricación de medicamentos liposomales. </w:t>
      </w:r>
    </w:p>
    <w:p w14:paraId="48966B98" w14:textId="77777777" w:rsidR="00794005" w:rsidRPr="002824D9" w:rsidRDefault="00794005" w:rsidP="002824D9">
      <w:pPr>
        <w:rPr>
          <w:rFonts w:cs="Lucida Sans Unicode"/>
          <w:szCs w:val="22"/>
          <w:lang w:val="es-ES"/>
        </w:rPr>
      </w:pPr>
    </w:p>
    <w:p w14:paraId="1D98F545" w14:textId="772C9E90" w:rsidR="00794005" w:rsidRPr="002824D9" w:rsidRDefault="00325E8D" w:rsidP="002824D9">
      <w:pPr>
        <w:pStyle w:val="P68B1DB1-Normal8"/>
        <w:rPr>
          <w:szCs w:val="22"/>
          <w:lang w:val="es-ES"/>
        </w:rPr>
      </w:pPr>
      <w:r w:rsidRPr="002824D9">
        <w:rPr>
          <w:szCs w:val="22"/>
          <w:lang w:val="es-ES"/>
        </w:rPr>
        <w:t>Como CDMO integrada, Evonik Health Care ha sido un proveedor líder de soluciones avanzadas de liberación de medicamentos durante muchas décadas</w:t>
      </w:r>
      <w:r w:rsidR="008F617C" w:rsidRPr="002824D9">
        <w:rPr>
          <w:szCs w:val="22"/>
          <w:lang w:val="es-ES"/>
        </w:rPr>
        <w:t xml:space="preserve">. De esta forma, </w:t>
      </w:r>
      <w:r w:rsidR="00393B63" w:rsidRPr="002824D9">
        <w:rPr>
          <w:szCs w:val="22"/>
          <w:lang w:val="es-ES"/>
        </w:rPr>
        <w:t>ha apoyado</w:t>
      </w:r>
      <w:r w:rsidR="008F617C" w:rsidRPr="002824D9">
        <w:rPr>
          <w:szCs w:val="22"/>
          <w:lang w:val="es-ES"/>
        </w:rPr>
        <w:t xml:space="preserve"> a</w:t>
      </w:r>
      <w:r w:rsidRPr="002824D9">
        <w:rPr>
          <w:szCs w:val="22"/>
          <w:lang w:val="es-ES"/>
        </w:rPr>
        <w:t xml:space="preserve"> las compañías farmacéuticas de todo el mundo en el desarrollo y producción de medicamentos parenterales complejos que exigen una oferta integrada de excipientes, tecnologías de formulación </w:t>
      </w:r>
      <w:r w:rsidRPr="002824D9">
        <w:rPr>
          <w:szCs w:val="22"/>
          <w:lang w:val="es-ES"/>
        </w:rPr>
        <w:lastRenderedPageBreak/>
        <w:t>como nanopartículas lipídicas, además de la fabricación clínica y comercial.</w:t>
      </w:r>
    </w:p>
    <w:p w14:paraId="6C24456B" w14:textId="7449BAF1" w:rsidR="00794005" w:rsidRPr="007A0D02" w:rsidRDefault="00794005">
      <w:pPr>
        <w:pStyle w:val="P68B1DB1-Normal8"/>
        <w:rPr>
          <w:lang w:val="es-ES"/>
        </w:rPr>
      </w:pPr>
    </w:p>
    <w:p w14:paraId="3FEF492B" w14:textId="520EE4EE" w:rsidR="00794005" w:rsidRPr="007A0D02" w:rsidRDefault="00325E8D">
      <w:pPr>
        <w:pStyle w:val="P68B1DB1-Normal9"/>
        <w:rPr>
          <w:lang w:val="es-ES"/>
        </w:rPr>
      </w:pPr>
      <w:r w:rsidRPr="007A0D02">
        <w:rPr>
          <w:lang w:val="es-ES"/>
        </w:rPr>
        <w:t xml:space="preserve">Más informacion </w:t>
      </w:r>
    </w:p>
    <w:p w14:paraId="40F7C2C1" w14:textId="6348D51D" w:rsidR="00794005" w:rsidRPr="007A0D02" w:rsidRDefault="006B09F3">
      <w:pPr>
        <w:rPr>
          <w:rFonts w:cs="Lucida Sans Unicode"/>
          <w:sz w:val="18"/>
          <w:lang w:val="es-ES"/>
        </w:rPr>
      </w:pPr>
      <w:hyperlink r:id="rId13" w:history="1">
        <w:r w:rsidR="00325E8D" w:rsidRPr="007A0D02">
          <w:rPr>
            <w:rStyle w:val="Hyperlink"/>
            <w:rFonts w:cs="Lucida Sans Unicode"/>
            <w:sz w:val="18"/>
            <w:lang w:val="es-ES"/>
          </w:rPr>
          <w:t>https://healthcare.evonik.com/en/pharmaceuticals/parenteral-drug-delivery/equipment</w:t>
        </w:r>
      </w:hyperlink>
    </w:p>
    <w:p w14:paraId="588837DD" w14:textId="24556784" w:rsidR="00794005" w:rsidRDefault="00794005">
      <w:pPr>
        <w:rPr>
          <w:rFonts w:cs="Lucida Sans Unicode"/>
          <w:sz w:val="18"/>
          <w:lang w:val="es-ES"/>
        </w:rPr>
      </w:pPr>
    </w:p>
    <w:p w14:paraId="4454212C" w14:textId="77777777" w:rsidR="002824D9" w:rsidRDefault="002824D9" w:rsidP="00635C2F">
      <w:pPr>
        <w:spacing w:line="220" w:lineRule="exact"/>
        <w:rPr>
          <w:rFonts w:cs="Lucida Sans Unicode"/>
          <w:b/>
          <w:bCs/>
          <w:color w:val="000000"/>
          <w:sz w:val="18"/>
          <w:szCs w:val="18"/>
          <w:lang w:val="es-ES"/>
        </w:rPr>
      </w:pPr>
    </w:p>
    <w:p w14:paraId="534D0EF3" w14:textId="77777777" w:rsidR="002824D9" w:rsidRDefault="002824D9" w:rsidP="002824D9">
      <w:pPr>
        <w:spacing w:line="220" w:lineRule="exact"/>
        <w:rPr>
          <w:rFonts w:cs="Lucida Sans Unicode"/>
          <w:color w:val="000000"/>
          <w:sz w:val="18"/>
          <w:szCs w:val="18"/>
          <w:lang w:val="es-ES"/>
        </w:rPr>
      </w:pPr>
      <w:r>
        <w:rPr>
          <w:rFonts w:cs="Lucida Sans Unicode"/>
          <w:b/>
          <w:bCs/>
          <w:color w:val="000000"/>
          <w:sz w:val="18"/>
          <w:szCs w:val="18"/>
          <w:lang w:val="es-ES"/>
        </w:rPr>
        <w:t>Información sobre la empresa</w:t>
      </w:r>
      <w:r>
        <w:rPr>
          <w:rFonts w:cs="Lucida Sans Unicode"/>
          <w:b/>
          <w:bCs/>
          <w:color w:val="000000"/>
          <w:sz w:val="18"/>
          <w:szCs w:val="18"/>
          <w:lang w:val="es-ES"/>
        </w:rPr>
        <w:br/>
      </w:r>
      <w:r>
        <w:rPr>
          <w:rFonts w:cs="Lucida Sans Unicode"/>
          <w:color w:val="000000"/>
          <w:sz w:val="18"/>
          <w:szCs w:val="18"/>
          <w:lang w:val="es-ES"/>
        </w:rPr>
        <w:t xml:space="preserve">Evonik es uno de los líderes mundiales en productos químicos especializados. La empresa opera en más de 100 países de todo el mundo, generó ventas por 12.200 millones de euros y una ganancia operativa (margen EBITDA ajustado) de 1910 millones de euros en 2020. Evonik va mucho más allá de la química para crear soluciones innovadoras, redituables y sustentables para sus clientes. Más de 33.000 colaboradores trabajan juntos con un objetivo en común: mejorar la vida de las personas, todos los días. </w:t>
      </w:r>
    </w:p>
    <w:p w14:paraId="4E435B64" w14:textId="77777777" w:rsidR="002824D9" w:rsidRDefault="002824D9" w:rsidP="002824D9">
      <w:pPr>
        <w:spacing w:line="220" w:lineRule="exact"/>
        <w:rPr>
          <w:rFonts w:cs="Lucida Sans Unicode"/>
          <w:b/>
          <w:bCs/>
          <w:color w:val="000000"/>
          <w:sz w:val="18"/>
          <w:szCs w:val="18"/>
          <w:lang w:val="es-ES"/>
        </w:rPr>
      </w:pPr>
    </w:p>
    <w:p w14:paraId="0915E060" w14:textId="77777777" w:rsidR="002824D9" w:rsidRDefault="002824D9" w:rsidP="002824D9">
      <w:pPr>
        <w:spacing w:line="220" w:lineRule="exact"/>
        <w:rPr>
          <w:rFonts w:cs="Lucida Sans Unicode"/>
          <w:color w:val="000000"/>
          <w:sz w:val="18"/>
          <w:szCs w:val="18"/>
          <w:lang w:val="es-ES"/>
        </w:rPr>
      </w:pPr>
      <w:r>
        <w:rPr>
          <w:rFonts w:cs="Lucida Sans Unicode"/>
          <w:b/>
          <w:bCs/>
          <w:color w:val="000000"/>
          <w:sz w:val="18"/>
          <w:szCs w:val="18"/>
          <w:lang w:val="es-ES"/>
        </w:rPr>
        <w:t>Nota legal</w:t>
      </w:r>
      <w:r>
        <w:rPr>
          <w:rFonts w:cs="Lucida Sans Unicode"/>
          <w:b/>
          <w:bCs/>
          <w:color w:val="000000"/>
          <w:sz w:val="18"/>
          <w:szCs w:val="18"/>
          <w:lang w:val="es-ES"/>
        </w:rPr>
        <w:br/>
      </w:r>
      <w:r>
        <w:rPr>
          <w:rFonts w:cs="Lucida Sans Unicode"/>
          <w:color w:val="000000"/>
          <w:sz w:val="18"/>
          <w:szCs w:val="18"/>
          <w:lang w:val="es-ES"/>
        </w:rPr>
        <w:t xml:space="preserve">En cuanto a los pronósticos o estimaciones que figuran en este comunicado de prensa o los informes acerca del futuro, todos estos documentos pueden contemplar riesgos e imprecisiones conocidos o desconocidos. Los resultados o consecuencias reales pueden variar, según los cambios en el ambiente operativo. Ni Evonik Industries AG ni sus sociedades del grupo tienen la obligación de actualizar los pronósticos, estimaciones e informes que figuran en este comunicado. </w:t>
      </w:r>
    </w:p>
    <w:p w14:paraId="274D7C92" w14:textId="77777777" w:rsidR="002824D9" w:rsidRDefault="002824D9" w:rsidP="002824D9">
      <w:pPr>
        <w:spacing w:line="240" w:lineRule="auto"/>
        <w:rPr>
          <w:rFonts w:eastAsia="Lucida Sans Unicode" w:cs="Lucida Sans Unicode"/>
          <w:sz w:val="18"/>
          <w:bdr w:val="none" w:sz="0" w:space="0" w:color="auto" w:frame="1"/>
          <w:lang w:val="es-ES"/>
        </w:rPr>
      </w:pPr>
    </w:p>
    <w:p w14:paraId="62B0C1A2" w14:textId="77777777" w:rsidR="002824D9" w:rsidRDefault="002824D9" w:rsidP="002824D9">
      <w:pPr>
        <w:spacing w:line="240" w:lineRule="auto"/>
        <w:rPr>
          <w:rFonts w:eastAsia="Lucida Sans Unicode" w:cs="Lucida Sans Unicode"/>
          <w:sz w:val="18"/>
          <w:bdr w:val="none" w:sz="0" w:space="0" w:color="auto" w:frame="1"/>
          <w:lang w:val="es-ES"/>
        </w:rPr>
      </w:pPr>
    </w:p>
    <w:p w14:paraId="32014077" w14:textId="77777777" w:rsidR="002824D9" w:rsidRDefault="002824D9" w:rsidP="002824D9">
      <w:pPr>
        <w:spacing w:line="240" w:lineRule="auto"/>
        <w:rPr>
          <w:rFonts w:cs="Lucida Sans Unicode"/>
          <w:b/>
          <w:sz w:val="18"/>
          <w:szCs w:val="18"/>
          <w:lang w:eastAsia="de-DE"/>
        </w:rPr>
      </w:pPr>
      <w:r>
        <w:rPr>
          <w:rFonts w:cs="Lucida Sans Unicode"/>
          <w:b/>
          <w:sz w:val="18"/>
          <w:szCs w:val="18"/>
          <w:lang w:eastAsia="de-DE"/>
        </w:rPr>
        <w:t>Evonik Brasil Ltda.</w:t>
      </w:r>
    </w:p>
    <w:p w14:paraId="7512DC2F" w14:textId="77777777" w:rsidR="002824D9" w:rsidRPr="00CC0809" w:rsidRDefault="002824D9" w:rsidP="002824D9">
      <w:pPr>
        <w:spacing w:line="240" w:lineRule="auto"/>
        <w:rPr>
          <w:rFonts w:cs="Lucida Sans Unicode"/>
          <w:sz w:val="18"/>
          <w:szCs w:val="18"/>
          <w:lang w:val="pt-PT" w:eastAsia="de-DE"/>
        </w:rPr>
      </w:pPr>
      <w:r w:rsidRPr="00CC0809">
        <w:rPr>
          <w:rFonts w:cs="Lucida Sans Unicode"/>
          <w:sz w:val="18"/>
          <w:szCs w:val="18"/>
          <w:lang w:val="pt-PT" w:eastAsia="de-DE"/>
        </w:rPr>
        <w:t>Teléfono: (11) 3146-4100</w:t>
      </w:r>
    </w:p>
    <w:p w14:paraId="6F95F7CC" w14:textId="77777777" w:rsidR="002824D9" w:rsidRPr="00CC0809" w:rsidRDefault="002824D9" w:rsidP="002824D9">
      <w:pPr>
        <w:spacing w:line="240" w:lineRule="auto"/>
        <w:rPr>
          <w:rFonts w:cs="Lucida Sans Unicode"/>
          <w:sz w:val="18"/>
          <w:szCs w:val="18"/>
          <w:lang w:val="pt-PT" w:eastAsia="de-DE"/>
        </w:rPr>
      </w:pPr>
      <w:r w:rsidRPr="00CC0809">
        <w:rPr>
          <w:rFonts w:cs="Lucida Sans Unicode"/>
          <w:sz w:val="18"/>
          <w:szCs w:val="18"/>
          <w:lang w:val="pt-PT" w:eastAsia="de-DE"/>
        </w:rPr>
        <w:t>www.evonik.com.br</w:t>
      </w:r>
    </w:p>
    <w:p w14:paraId="67504FB5" w14:textId="77777777" w:rsidR="002824D9" w:rsidRDefault="002824D9" w:rsidP="002824D9">
      <w:pPr>
        <w:spacing w:line="240" w:lineRule="auto"/>
        <w:rPr>
          <w:rFonts w:cs="Lucida Sans Unicode"/>
          <w:sz w:val="18"/>
          <w:szCs w:val="18"/>
          <w:lang w:eastAsia="de-DE"/>
        </w:rPr>
      </w:pPr>
      <w:r>
        <w:rPr>
          <w:rFonts w:cs="Lucida Sans Unicode"/>
          <w:sz w:val="18"/>
          <w:szCs w:val="18"/>
          <w:lang w:eastAsia="de-DE"/>
        </w:rPr>
        <w:t>facebook.com/Evonik</w:t>
      </w:r>
    </w:p>
    <w:p w14:paraId="0F0EC3AD" w14:textId="77777777" w:rsidR="002824D9" w:rsidRDefault="002824D9" w:rsidP="002824D9">
      <w:pPr>
        <w:spacing w:line="240" w:lineRule="auto"/>
        <w:rPr>
          <w:rFonts w:cs="Lucida Sans Unicode"/>
          <w:sz w:val="18"/>
          <w:szCs w:val="18"/>
          <w:lang w:eastAsia="de-DE"/>
        </w:rPr>
      </w:pPr>
      <w:r>
        <w:rPr>
          <w:rFonts w:cs="Lucida Sans Unicode"/>
          <w:sz w:val="18"/>
          <w:szCs w:val="18"/>
          <w:lang w:eastAsia="de-DE"/>
        </w:rPr>
        <w:t>instagram.com/</w:t>
      </w:r>
      <w:proofErr w:type="spellStart"/>
      <w:r>
        <w:rPr>
          <w:rFonts w:cs="Lucida Sans Unicode"/>
          <w:sz w:val="18"/>
          <w:szCs w:val="18"/>
          <w:lang w:eastAsia="de-DE"/>
        </w:rPr>
        <w:t>Evonik.Brasil</w:t>
      </w:r>
      <w:proofErr w:type="spellEnd"/>
    </w:p>
    <w:p w14:paraId="44756D0F" w14:textId="77777777" w:rsidR="002824D9" w:rsidRDefault="002824D9" w:rsidP="002824D9">
      <w:pPr>
        <w:spacing w:line="240" w:lineRule="auto"/>
        <w:rPr>
          <w:rFonts w:cs="Lucida Sans Unicode"/>
          <w:sz w:val="18"/>
          <w:szCs w:val="18"/>
          <w:lang w:eastAsia="de-DE"/>
        </w:rPr>
      </w:pPr>
      <w:r>
        <w:rPr>
          <w:rFonts w:cs="Lucida Sans Unicode"/>
          <w:sz w:val="18"/>
          <w:szCs w:val="18"/>
          <w:lang w:eastAsia="de-DE"/>
        </w:rPr>
        <w:t>youtube.com/</w:t>
      </w:r>
      <w:proofErr w:type="spellStart"/>
      <w:r>
        <w:rPr>
          <w:rFonts w:cs="Lucida Sans Unicode"/>
          <w:sz w:val="18"/>
          <w:szCs w:val="18"/>
          <w:lang w:eastAsia="de-DE"/>
        </w:rPr>
        <w:t>EvonikIndustries</w:t>
      </w:r>
      <w:proofErr w:type="spellEnd"/>
    </w:p>
    <w:p w14:paraId="67E5AE8A" w14:textId="77777777" w:rsidR="002824D9" w:rsidRDefault="002824D9" w:rsidP="002824D9">
      <w:pPr>
        <w:spacing w:line="240" w:lineRule="auto"/>
        <w:rPr>
          <w:rFonts w:cs="Lucida Sans Unicode"/>
          <w:sz w:val="18"/>
          <w:szCs w:val="18"/>
          <w:lang w:eastAsia="de-DE"/>
        </w:rPr>
      </w:pPr>
      <w:r>
        <w:rPr>
          <w:rFonts w:cs="Lucida Sans Unicode"/>
          <w:sz w:val="18"/>
          <w:szCs w:val="18"/>
          <w:lang w:eastAsia="de-DE"/>
        </w:rPr>
        <w:t>linkedin.com/</w:t>
      </w:r>
      <w:proofErr w:type="spellStart"/>
      <w:r>
        <w:rPr>
          <w:rFonts w:cs="Lucida Sans Unicode"/>
          <w:sz w:val="18"/>
          <w:szCs w:val="18"/>
          <w:lang w:eastAsia="de-DE"/>
        </w:rPr>
        <w:t>company</w:t>
      </w:r>
      <w:proofErr w:type="spellEnd"/>
      <w:r>
        <w:rPr>
          <w:rFonts w:cs="Lucida Sans Unicode"/>
          <w:sz w:val="18"/>
          <w:szCs w:val="18"/>
          <w:lang w:eastAsia="de-DE"/>
        </w:rPr>
        <w:t>/Evonik</w:t>
      </w:r>
    </w:p>
    <w:p w14:paraId="7165D905" w14:textId="77777777" w:rsidR="002824D9" w:rsidRDefault="002824D9" w:rsidP="002824D9">
      <w:pPr>
        <w:spacing w:line="240" w:lineRule="auto"/>
        <w:rPr>
          <w:rFonts w:cs="Lucida Sans Unicode"/>
          <w:sz w:val="18"/>
          <w:szCs w:val="18"/>
          <w:lang w:eastAsia="de-DE"/>
        </w:rPr>
      </w:pPr>
      <w:r>
        <w:rPr>
          <w:rFonts w:cs="Lucida Sans Unicode"/>
          <w:sz w:val="18"/>
          <w:szCs w:val="18"/>
          <w:lang w:eastAsia="de-DE"/>
        </w:rPr>
        <w:t>twitter.com/</w:t>
      </w:r>
      <w:proofErr w:type="spellStart"/>
      <w:r>
        <w:rPr>
          <w:rFonts w:cs="Lucida Sans Unicode"/>
          <w:sz w:val="18"/>
          <w:szCs w:val="18"/>
          <w:lang w:eastAsia="de-DE"/>
        </w:rPr>
        <w:t>Evonik_BR</w:t>
      </w:r>
      <w:proofErr w:type="spellEnd"/>
    </w:p>
    <w:p w14:paraId="6B437C71" w14:textId="77777777" w:rsidR="002824D9" w:rsidRDefault="002824D9" w:rsidP="002824D9">
      <w:pPr>
        <w:spacing w:line="220" w:lineRule="exact"/>
        <w:outlineLvl w:val="0"/>
        <w:rPr>
          <w:b/>
          <w:bCs/>
          <w:sz w:val="18"/>
          <w:szCs w:val="18"/>
          <w:lang w:eastAsia="de-DE"/>
        </w:rPr>
      </w:pPr>
    </w:p>
    <w:p w14:paraId="1709DCFC" w14:textId="77777777" w:rsidR="002824D9" w:rsidRDefault="002824D9" w:rsidP="002824D9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  <w:lang w:eastAsia="de-DE"/>
        </w:rPr>
      </w:pPr>
    </w:p>
    <w:p w14:paraId="706F729B" w14:textId="77777777" w:rsidR="002824D9" w:rsidRPr="00CC0809" w:rsidRDefault="002824D9" w:rsidP="002824D9">
      <w:pPr>
        <w:spacing w:line="240" w:lineRule="auto"/>
        <w:rPr>
          <w:rFonts w:cs="Lucida Sans Unicode"/>
          <w:sz w:val="18"/>
          <w:szCs w:val="18"/>
          <w:lang w:eastAsia="de-DE"/>
        </w:rPr>
      </w:pPr>
      <w:proofErr w:type="spellStart"/>
      <w:r w:rsidRPr="00CC0809">
        <w:rPr>
          <w:rFonts w:cs="Lucida Sans Unicode"/>
          <w:b/>
          <w:sz w:val="18"/>
          <w:szCs w:val="18"/>
          <w:lang w:eastAsia="de-DE"/>
        </w:rPr>
        <w:t>Información</w:t>
      </w:r>
      <w:proofErr w:type="spellEnd"/>
      <w:r w:rsidRPr="00CC0809">
        <w:rPr>
          <w:rFonts w:cs="Lucida Sans Unicode"/>
          <w:b/>
          <w:sz w:val="18"/>
          <w:szCs w:val="18"/>
          <w:lang w:eastAsia="de-DE"/>
        </w:rPr>
        <w:t xml:space="preserve"> para </w:t>
      </w:r>
      <w:proofErr w:type="spellStart"/>
      <w:r w:rsidRPr="00CC0809">
        <w:rPr>
          <w:rFonts w:cs="Lucida Sans Unicode"/>
          <w:b/>
          <w:sz w:val="18"/>
          <w:szCs w:val="18"/>
          <w:lang w:eastAsia="de-DE"/>
        </w:rPr>
        <w:t>la</w:t>
      </w:r>
      <w:proofErr w:type="spellEnd"/>
      <w:r w:rsidRPr="00CC0809">
        <w:rPr>
          <w:rFonts w:cs="Lucida Sans Unicode"/>
          <w:b/>
          <w:sz w:val="18"/>
          <w:szCs w:val="18"/>
          <w:lang w:eastAsia="de-DE"/>
        </w:rPr>
        <w:t xml:space="preserve"> prensa</w:t>
      </w:r>
    </w:p>
    <w:p w14:paraId="7E8C93F3" w14:textId="77777777" w:rsidR="002824D9" w:rsidRDefault="002824D9" w:rsidP="002824D9">
      <w:pPr>
        <w:spacing w:line="240" w:lineRule="auto"/>
        <w:rPr>
          <w:rFonts w:cs="Lucida Sans Unicode"/>
          <w:sz w:val="18"/>
          <w:szCs w:val="18"/>
          <w:lang w:eastAsia="de-DE"/>
        </w:rPr>
      </w:pPr>
      <w:r>
        <w:rPr>
          <w:rFonts w:cs="Lucida Sans Unicode"/>
          <w:sz w:val="18"/>
          <w:szCs w:val="18"/>
          <w:lang w:eastAsia="de-DE"/>
        </w:rPr>
        <w:t>Via Pública Comunicação - www.viapublicacomunicacao.com.br</w:t>
      </w:r>
    </w:p>
    <w:p w14:paraId="7214C3FD" w14:textId="77777777" w:rsidR="002824D9" w:rsidRDefault="002824D9" w:rsidP="002824D9">
      <w:pPr>
        <w:spacing w:line="240" w:lineRule="auto"/>
        <w:rPr>
          <w:rFonts w:cs="Lucida Sans Unicode"/>
          <w:sz w:val="18"/>
          <w:szCs w:val="18"/>
          <w:lang w:val="nl-BE" w:eastAsia="de-DE"/>
        </w:rPr>
      </w:pPr>
      <w:r>
        <w:rPr>
          <w:rFonts w:cs="Lucida Sans Unicode"/>
          <w:sz w:val="18"/>
          <w:szCs w:val="18"/>
          <w:lang w:val="nl-BE" w:eastAsia="de-DE"/>
        </w:rPr>
        <w:t>Sheila Diez: (11) 3473.0255 - sheila@viapublicacomunicacao.com.br</w:t>
      </w:r>
    </w:p>
    <w:p w14:paraId="21AFC4B6" w14:textId="77777777" w:rsidR="002824D9" w:rsidRDefault="002824D9" w:rsidP="002824D9">
      <w:pPr>
        <w:spacing w:line="240" w:lineRule="auto"/>
        <w:rPr>
          <w:rFonts w:cs="Lucida Sans Unicode"/>
          <w:sz w:val="18"/>
          <w:szCs w:val="18"/>
          <w:lang w:eastAsia="de-DE"/>
        </w:rPr>
      </w:pPr>
      <w:r>
        <w:rPr>
          <w:rFonts w:cs="Lucida Sans Unicode"/>
          <w:sz w:val="18"/>
          <w:szCs w:val="18"/>
          <w:lang w:eastAsia="de-DE"/>
        </w:rPr>
        <w:t>Taís Augusto: (11) 3562.5555 - tais@viapublicacomunicacao.com.br</w:t>
      </w:r>
    </w:p>
    <w:p w14:paraId="37D76A85" w14:textId="77777777" w:rsidR="002824D9" w:rsidRPr="002824D9" w:rsidRDefault="002824D9" w:rsidP="00635C2F">
      <w:pPr>
        <w:spacing w:line="220" w:lineRule="exact"/>
        <w:rPr>
          <w:rFonts w:cs="Lucida Sans Unicode"/>
          <w:b/>
          <w:bCs/>
          <w:color w:val="000000"/>
          <w:sz w:val="18"/>
          <w:szCs w:val="18"/>
        </w:rPr>
      </w:pPr>
    </w:p>
    <w:p w14:paraId="0AF5EE79" w14:textId="77777777" w:rsidR="00635C2F" w:rsidRPr="00CC0809" w:rsidRDefault="00635C2F" w:rsidP="00635C2F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PT" w:eastAsia="de-DE"/>
        </w:rPr>
      </w:pPr>
    </w:p>
    <w:p w14:paraId="17CA3C86" w14:textId="77777777" w:rsidR="00635C2F" w:rsidRPr="00CC0809" w:rsidRDefault="00635C2F" w:rsidP="00635C2F">
      <w:pPr>
        <w:spacing w:line="220" w:lineRule="exact"/>
        <w:rPr>
          <w:rFonts w:cs="Lucida Sans Unicode"/>
          <w:b/>
          <w:bCs/>
          <w:color w:val="000000"/>
          <w:sz w:val="18"/>
          <w:szCs w:val="18"/>
          <w:lang w:val="pt-PT"/>
        </w:rPr>
      </w:pPr>
    </w:p>
    <w:sectPr w:rsidR="00635C2F" w:rsidRPr="00CC080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620DA" w14:textId="77777777" w:rsidR="007C4850" w:rsidRDefault="007C4850">
      <w:pPr>
        <w:spacing w:line="240" w:lineRule="auto"/>
      </w:pPr>
      <w:r>
        <w:separator/>
      </w:r>
    </w:p>
  </w:endnote>
  <w:endnote w:type="continuationSeparator" w:id="0">
    <w:p w14:paraId="48840F15" w14:textId="77777777" w:rsidR="007C4850" w:rsidRDefault="007C4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47FC" w14:textId="77777777" w:rsidR="00794005" w:rsidRDefault="007940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794005" w:rsidRDefault="00794005">
    <w:pPr>
      <w:pStyle w:val="Footer"/>
    </w:pPr>
  </w:p>
  <w:p w14:paraId="7F57DA39" w14:textId="77777777" w:rsidR="00794005" w:rsidRDefault="00325E8D">
    <w:pPr>
      <w:pStyle w:val="Footer"/>
    </w:pPr>
    <w:r>
      <w:rPr>
        <w:rFonts w:eastAsia="Lucida Sans Unicode" w:cs="Lucida Sans Unicode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794005" w:rsidRDefault="00794005">
    <w:pPr>
      <w:pStyle w:val="Footer"/>
    </w:pPr>
  </w:p>
  <w:p w14:paraId="3BC59B0E" w14:textId="77777777" w:rsidR="00794005" w:rsidRDefault="00325E8D">
    <w:pPr>
      <w:pStyle w:val="Footer"/>
    </w:pPr>
    <w:r>
      <w:rPr>
        <w:rFonts w:eastAsia="Lucida Sans Unicode" w:cs="Lucida Sans Unicode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Fonts w:eastAsia="Lucida Sans Unicode" w:cs="Lucida Sans Unicode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F6AC3" w14:textId="77777777" w:rsidR="007C4850" w:rsidRDefault="007C4850">
      <w:pPr>
        <w:spacing w:line="240" w:lineRule="auto"/>
      </w:pPr>
      <w:r>
        <w:separator/>
      </w:r>
    </w:p>
  </w:footnote>
  <w:footnote w:type="continuationSeparator" w:id="0">
    <w:p w14:paraId="2D0751F0" w14:textId="77777777" w:rsidR="007C4850" w:rsidRDefault="007C4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CA82" w14:textId="77777777" w:rsidR="00794005" w:rsidRDefault="007940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794005" w:rsidRDefault="00325E8D">
    <w:pPr>
      <w:pStyle w:val="P68B1DB1-Cabealho13"/>
      <w:spacing w:after="1880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794005" w:rsidRDefault="00325E8D">
    <w:pPr>
      <w:pStyle w:val="P68B1DB1-Cabealho1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DFA55F0"/>
    <w:multiLevelType w:val="hybridMultilevel"/>
    <w:tmpl w:val="50C86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7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7"/>
  </w:num>
  <w:num w:numId="14">
    <w:abstractNumId w:val="10"/>
  </w:num>
  <w:num w:numId="15">
    <w:abstractNumId w:val="25"/>
  </w:num>
  <w:num w:numId="16">
    <w:abstractNumId w:val="24"/>
  </w:num>
  <w:num w:numId="17">
    <w:abstractNumId w:val="12"/>
  </w:num>
  <w:num w:numId="18">
    <w:abstractNumId w:val="14"/>
  </w:num>
  <w:num w:numId="19">
    <w:abstractNumId w:val="19"/>
  </w:num>
  <w:num w:numId="20">
    <w:abstractNumId w:val="1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0"/>
  </w:num>
  <w:num w:numId="33">
    <w:abstractNumId w:val="18"/>
  </w:num>
  <w:num w:numId="34">
    <w:abstractNumId w:val="11"/>
  </w:num>
  <w:num w:numId="35">
    <w:abstractNumId w:val="11"/>
  </w:num>
  <w:num w:numId="36">
    <w:abstractNumId w:val="20"/>
  </w:num>
  <w:num w:numId="37">
    <w:abstractNumId w:val="13"/>
  </w:num>
  <w:num w:numId="38">
    <w:abstractNumId w:val="23"/>
  </w:num>
  <w:num w:numId="39">
    <w:abstractNumId w:val="22"/>
  </w:num>
  <w:num w:numId="40">
    <w:abstractNumId w:val="21"/>
  </w:num>
  <w:num w:numId="41">
    <w:abstractNumId w:val="16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BmTagged" w:val="C:\Users\Sandra Bugs\AppData\Roaming\Microsoft\Word\STARTUP\WfContext.shd"/>
    <w:docVar w:name="WfColors" w:val="1"/>
    <w:docVar w:name="WfGraphics" w:val="X"/>
    <w:docVar w:name="WfID" w:val="17x649WWDM8A125063694 (sancom) Sandra_Bugs"/>
    <w:docVar w:name="WfLastSegment" w:val=" 4679 n"/>
    <w:docVar w:name="WfMT" w:val="0"/>
    <w:docVar w:name="WfProtection" w:val="1"/>
    <w:docVar w:name="WfStyles" w:val=" 385   no"/>
  </w:docVars>
  <w:rsids>
    <w:rsidRoot w:val="005C5615"/>
    <w:rsid w:val="00005215"/>
    <w:rsid w:val="00007244"/>
    <w:rsid w:val="00007459"/>
    <w:rsid w:val="00013722"/>
    <w:rsid w:val="00020EC3"/>
    <w:rsid w:val="000268F6"/>
    <w:rsid w:val="00035360"/>
    <w:rsid w:val="00037F3D"/>
    <w:rsid w:val="000400C5"/>
    <w:rsid w:val="00042038"/>
    <w:rsid w:val="00046C72"/>
    <w:rsid w:val="00047E57"/>
    <w:rsid w:val="000670B7"/>
    <w:rsid w:val="000710DF"/>
    <w:rsid w:val="00081DC9"/>
    <w:rsid w:val="00084555"/>
    <w:rsid w:val="0008536D"/>
    <w:rsid w:val="00086556"/>
    <w:rsid w:val="0009156B"/>
    <w:rsid w:val="00092F83"/>
    <w:rsid w:val="000A0DDB"/>
    <w:rsid w:val="000A4EB6"/>
    <w:rsid w:val="000A629E"/>
    <w:rsid w:val="000B4D73"/>
    <w:rsid w:val="000C7CBD"/>
    <w:rsid w:val="000D081A"/>
    <w:rsid w:val="000D1DD8"/>
    <w:rsid w:val="000D7DF9"/>
    <w:rsid w:val="000E06AB"/>
    <w:rsid w:val="000E2184"/>
    <w:rsid w:val="000F401C"/>
    <w:rsid w:val="000F70A3"/>
    <w:rsid w:val="000F7816"/>
    <w:rsid w:val="00102689"/>
    <w:rsid w:val="00103837"/>
    <w:rsid w:val="00124443"/>
    <w:rsid w:val="001370ED"/>
    <w:rsid w:val="0014346F"/>
    <w:rsid w:val="00146ADE"/>
    <w:rsid w:val="00151C50"/>
    <w:rsid w:val="00152126"/>
    <w:rsid w:val="00162B4B"/>
    <w:rsid w:val="001631E8"/>
    <w:rsid w:val="00165932"/>
    <w:rsid w:val="00166485"/>
    <w:rsid w:val="0017414F"/>
    <w:rsid w:val="00180335"/>
    <w:rsid w:val="00180482"/>
    <w:rsid w:val="00180DC0"/>
    <w:rsid w:val="0018165E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B23E6"/>
    <w:rsid w:val="001D0F3F"/>
    <w:rsid w:val="001D4E93"/>
    <w:rsid w:val="001F7C26"/>
    <w:rsid w:val="00207012"/>
    <w:rsid w:val="00221C32"/>
    <w:rsid w:val="002376F7"/>
    <w:rsid w:val="00241B78"/>
    <w:rsid w:val="002427AA"/>
    <w:rsid w:val="0024351A"/>
    <w:rsid w:val="0024351E"/>
    <w:rsid w:val="00243912"/>
    <w:rsid w:val="002527E3"/>
    <w:rsid w:val="002550FC"/>
    <w:rsid w:val="002569EC"/>
    <w:rsid w:val="00256A45"/>
    <w:rsid w:val="00256DAA"/>
    <w:rsid w:val="0027659F"/>
    <w:rsid w:val="002824D9"/>
    <w:rsid w:val="00287090"/>
    <w:rsid w:val="00290F07"/>
    <w:rsid w:val="002963AE"/>
    <w:rsid w:val="002A0595"/>
    <w:rsid w:val="002A3233"/>
    <w:rsid w:val="002A5A1E"/>
    <w:rsid w:val="002B0ACD"/>
    <w:rsid w:val="002B1589"/>
    <w:rsid w:val="002B2A31"/>
    <w:rsid w:val="002B49D6"/>
    <w:rsid w:val="002B5BE1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5E8D"/>
    <w:rsid w:val="0032793B"/>
    <w:rsid w:val="00327FAD"/>
    <w:rsid w:val="00330610"/>
    <w:rsid w:val="00336EF8"/>
    <w:rsid w:val="00340DB1"/>
    <w:rsid w:val="00341BFD"/>
    <w:rsid w:val="00345462"/>
    <w:rsid w:val="00345B60"/>
    <w:rsid w:val="003479E3"/>
    <w:rsid w:val="003508E4"/>
    <w:rsid w:val="00356519"/>
    <w:rsid w:val="00360DD4"/>
    <w:rsid w:val="00362743"/>
    <w:rsid w:val="00364D2E"/>
    <w:rsid w:val="00364D6F"/>
    <w:rsid w:val="00367974"/>
    <w:rsid w:val="00376812"/>
    <w:rsid w:val="00380845"/>
    <w:rsid w:val="00384C52"/>
    <w:rsid w:val="00391FCB"/>
    <w:rsid w:val="00393B63"/>
    <w:rsid w:val="003A023D"/>
    <w:rsid w:val="003A35EF"/>
    <w:rsid w:val="003A711C"/>
    <w:rsid w:val="003A7F34"/>
    <w:rsid w:val="003C0198"/>
    <w:rsid w:val="003D50B7"/>
    <w:rsid w:val="003D6E84"/>
    <w:rsid w:val="003E4D56"/>
    <w:rsid w:val="003F18A2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15BC"/>
    <w:rsid w:val="00464856"/>
    <w:rsid w:val="00476F6F"/>
    <w:rsid w:val="004805FD"/>
    <w:rsid w:val="0048125C"/>
    <w:rsid w:val="004820F9"/>
    <w:rsid w:val="00484F75"/>
    <w:rsid w:val="00486462"/>
    <w:rsid w:val="00486DBE"/>
    <w:rsid w:val="0049367A"/>
    <w:rsid w:val="004A0839"/>
    <w:rsid w:val="004A17C4"/>
    <w:rsid w:val="004A5E45"/>
    <w:rsid w:val="004B2EFE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E6B02"/>
    <w:rsid w:val="004F0B24"/>
    <w:rsid w:val="004F11D2"/>
    <w:rsid w:val="004F1444"/>
    <w:rsid w:val="004F1918"/>
    <w:rsid w:val="004F59E4"/>
    <w:rsid w:val="00501938"/>
    <w:rsid w:val="00501C6C"/>
    <w:rsid w:val="00516C49"/>
    <w:rsid w:val="005225EC"/>
    <w:rsid w:val="0053140B"/>
    <w:rsid w:val="00536E02"/>
    <w:rsid w:val="00537A93"/>
    <w:rsid w:val="005478C2"/>
    <w:rsid w:val="00552ADA"/>
    <w:rsid w:val="0057548A"/>
    <w:rsid w:val="00580A73"/>
    <w:rsid w:val="00582643"/>
    <w:rsid w:val="00582C0E"/>
    <w:rsid w:val="00583E3E"/>
    <w:rsid w:val="00587C52"/>
    <w:rsid w:val="005A119C"/>
    <w:rsid w:val="005A20AE"/>
    <w:rsid w:val="005A73EC"/>
    <w:rsid w:val="005A7D03"/>
    <w:rsid w:val="005B0286"/>
    <w:rsid w:val="005C5615"/>
    <w:rsid w:val="005D44CA"/>
    <w:rsid w:val="005E0475"/>
    <w:rsid w:val="005E3211"/>
    <w:rsid w:val="005E626C"/>
    <w:rsid w:val="005E6AE3"/>
    <w:rsid w:val="005E799F"/>
    <w:rsid w:val="005F234C"/>
    <w:rsid w:val="005F50D9"/>
    <w:rsid w:val="0060031A"/>
    <w:rsid w:val="00600E86"/>
    <w:rsid w:val="0060531A"/>
    <w:rsid w:val="00605C02"/>
    <w:rsid w:val="00606A38"/>
    <w:rsid w:val="00622AB6"/>
    <w:rsid w:val="00635C2F"/>
    <w:rsid w:val="00635F70"/>
    <w:rsid w:val="00637655"/>
    <w:rsid w:val="00645F2F"/>
    <w:rsid w:val="00650E27"/>
    <w:rsid w:val="00652A75"/>
    <w:rsid w:val="00657793"/>
    <w:rsid w:val="006651E2"/>
    <w:rsid w:val="00665EC9"/>
    <w:rsid w:val="00672AFA"/>
    <w:rsid w:val="0067399D"/>
    <w:rsid w:val="0068191F"/>
    <w:rsid w:val="00686BC7"/>
    <w:rsid w:val="006A2F32"/>
    <w:rsid w:val="006A581A"/>
    <w:rsid w:val="006A5A6B"/>
    <w:rsid w:val="006B09F3"/>
    <w:rsid w:val="006B505B"/>
    <w:rsid w:val="006C6EA8"/>
    <w:rsid w:val="006D3293"/>
    <w:rsid w:val="006D601A"/>
    <w:rsid w:val="006E2F15"/>
    <w:rsid w:val="006E434B"/>
    <w:rsid w:val="006F3AB9"/>
    <w:rsid w:val="006F48B3"/>
    <w:rsid w:val="006F7B08"/>
    <w:rsid w:val="00717EDA"/>
    <w:rsid w:val="0072366D"/>
    <w:rsid w:val="0072373B"/>
    <w:rsid w:val="00723778"/>
    <w:rsid w:val="00723B85"/>
    <w:rsid w:val="00727C17"/>
    <w:rsid w:val="00731495"/>
    <w:rsid w:val="00737945"/>
    <w:rsid w:val="00742651"/>
    <w:rsid w:val="0074288C"/>
    <w:rsid w:val="00744FA6"/>
    <w:rsid w:val="00763004"/>
    <w:rsid w:val="007676DC"/>
    <w:rsid w:val="00767DE4"/>
    <w:rsid w:val="00770879"/>
    <w:rsid w:val="007733D3"/>
    <w:rsid w:val="00775D2E"/>
    <w:rsid w:val="007767AB"/>
    <w:rsid w:val="00784360"/>
    <w:rsid w:val="00794005"/>
    <w:rsid w:val="007A0D02"/>
    <w:rsid w:val="007A2C47"/>
    <w:rsid w:val="007A62EF"/>
    <w:rsid w:val="007A6347"/>
    <w:rsid w:val="007B7015"/>
    <w:rsid w:val="007C1E2C"/>
    <w:rsid w:val="007C4850"/>
    <w:rsid w:val="007C4857"/>
    <w:rsid w:val="007D02AA"/>
    <w:rsid w:val="007D1DD2"/>
    <w:rsid w:val="007D46DA"/>
    <w:rsid w:val="007E025C"/>
    <w:rsid w:val="007E49FE"/>
    <w:rsid w:val="007E591A"/>
    <w:rsid w:val="007E7C76"/>
    <w:rsid w:val="007F1506"/>
    <w:rsid w:val="007F200A"/>
    <w:rsid w:val="007F3646"/>
    <w:rsid w:val="007F59C2"/>
    <w:rsid w:val="007F7820"/>
    <w:rsid w:val="00800AA9"/>
    <w:rsid w:val="0081392E"/>
    <w:rsid w:val="0081515B"/>
    <w:rsid w:val="00816960"/>
    <w:rsid w:val="00816BD2"/>
    <w:rsid w:val="00825D88"/>
    <w:rsid w:val="00830FEC"/>
    <w:rsid w:val="008352AA"/>
    <w:rsid w:val="00836B9A"/>
    <w:rsid w:val="00840CD4"/>
    <w:rsid w:val="0084389E"/>
    <w:rsid w:val="008462C3"/>
    <w:rsid w:val="00850B77"/>
    <w:rsid w:val="00860A6B"/>
    <w:rsid w:val="00882483"/>
    <w:rsid w:val="00883A0D"/>
    <w:rsid w:val="0088508F"/>
    <w:rsid w:val="00885442"/>
    <w:rsid w:val="00887E60"/>
    <w:rsid w:val="00897078"/>
    <w:rsid w:val="008A0D35"/>
    <w:rsid w:val="008A1CE1"/>
    <w:rsid w:val="008A2AE8"/>
    <w:rsid w:val="008B03E0"/>
    <w:rsid w:val="008B1084"/>
    <w:rsid w:val="008B6713"/>
    <w:rsid w:val="008B7AFE"/>
    <w:rsid w:val="008C00D3"/>
    <w:rsid w:val="008C52EF"/>
    <w:rsid w:val="008D59A8"/>
    <w:rsid w:val="008D6C5B"/>
    <w:rsid w:val="008E7921"/>
    <w:rsid w:val="008F1CB7"/>
    <w:rsid w:val="008F45F9"/>
    <w:rsid w:val="008F49C5"/>
    <w:rsid w:val="008F5C81"/>
    <w:rsid w:val="008F617C"/>
    <w:rsid w:val="0090026E"/>
    <w:rsid w:val="009030FF"/>
    <w:rsid w:val="0090621C"/>
    <w:rsid w:val="00915D64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421B"/>
    <w:rsid w:val="0098727A"/>
    <w:rsid w:val="0099621B"/>
    <w:rsid w:val="009A16A5"/>
    <w:rsid w:val="009A20E1"/>
    <w:rsid w:val="009A23C3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6154"/>
    <w:rsid w:val="00A16310"/>
    <w:rsid w:val="00A24DF4"/>
    <w:rsid w:val="00A30BD0"/>
    <w:rsid w:val="00A30D8B"/>
    <w:rsid w:val="00A333FB"/>
    <w:rsid w:val="00A34137"/>
    <w:rsid w:val="00A3644E"/>
    <w:rsid w:val="00A375B5"/>
    <w:rsid w:val="00A41C88"/>
    <w:rsid w:val="00A41D1A"/>
    <w:rsid w:val="00A525CB"/>
    <w:rsid w:val="00A54F2A"/>
    <w:rsid w:val="00A56F1F"/>
    <w:rsid w:val="00A60CE5"/>
    <w:rsid w:val="00A616FB"/>
    <w:rsid w:val="00A63DF5"/>
    <w:rsid w:val="00A70C5E"/>
    <w:rsid w:val="00A712B8"/>
    <w:rsid w:val="00A804CC"/>
    <w:rsid w:val="00A81F2D"/>
    <w:rsid w:val="00A8303E"/>
    <w:rsid w:val="00A864A1"/>
    <w:rsid w:val="00A90CDB"/>
    <w:rsid w:val="00A94283"/>
    <w:rsid w:val="00A94EC5"/>
    <w:rsid w:val="00A97CD7"/>
    <w:rsid w:val="00A97EAD"/>
    <w:rsid w:val="00AA15C6"/>
    <w:rsid w:val="00AB26DD"/>
    <w:rsid w:val="00AB3A8C"/>
    <w:rsid w:val="00AC011B"/>
    <w:rsid w:val="00AC7B55"/>
    <w:rsid w:val="00AE3848"/>
    <w:rsid w:val="00AE40E5"/>
    <w:rsid w:val="00AE601F"/>
    <w:rsid w:val="00AF0606"/>
    <w:rsid w:val="00AF5C35"/>
    <w:rsid w:val="00AF6529"/>
    <w:rsid w:val="00AF7D27"/>
    <w:rsid w:val="00B127DB"/>
    <w:rsid w:val="00B1291C"/>
    <w:rsid w:val="00B16552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00220"/>
    <w:rsid w:val="00C100C6"/>
    <w:rsid w:val="00C10E1B"/>
    <w:rsid w:val="00C21FFE"/>
    <w:rsid w:val="00C2259A"/>
    <w:rsid w:val="00C242F2"/>
    <w:rsid w:val="00C251AD"/>
    <w:rsid w:val="00C310A2"/>
    <w:rsid w:val="00C31302"/>
    <w:rsid w:val="00C31A71"/>
    <w:rsid w:val="00C33407"/>
    <w:rsid w:val="00C355F6"/>
    <w:rsid w:val="00C35687"/>
    <w:rsid w:val="00C4228E"/>
    <w:rsid w:val="00C4300F"/>
    <w:rsid w:val="00C44564"/>
    <w:rsid w:val="00C519DA"/>
    <w:rsid w:val="00C60F15"/>
    <w:rsid w:val="00C7114A"/>
    <w:rsid w:val="00C807E5"/>
    <w:rsid w:val="00C930F0"/>
    <w:rsid w:val="00C94042"/>
    <w:rsid w:val="00C94C0D"/>
    <w:rsid w:val="00CA4F47"/>
    <w:rsid w:val="00CA6F45"/>
    <w:rsid w:val="00CB3A53"/>
    <w:rsid w:val="00CB7A42"/>
    <w:rsid w:val="00CC0809"/>
    <w:rsid w:val="00CD1EE7"/>
    <w:rsid w:val="00CD6819"/>
    <w:rsid w:val="00CD72B4"/>
    <w:rsid w:val="00CE2E92"/>
    <w:rsid w:val="00CE6083"/>
    <w:rsid w:val="00CF2E07"/>
    <w:rsid w:val="00CF3942"/>
    <w:rsid w:val="00D04B00"/>
    <w:rsid w:val="00D101C2"/>
    <w:rsid w:val="00D12103"/>
    <w:rsid w:val="00D16BF5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20B3"/>
    <w:rsid w:val="00DD4537"/>
    <w:rsid w:val="00DD77CD"/>
    <w:rsid w:val="00DE361A"/>
    <w:rsid w:val="00DE534A"/>
    <w:rsid w:val="00DF6503"/>
    <w:rsid w:val="00E012F7"/>
    <w:rsid w:val="00E05BB2"/>
    <w:rsid w:val="00E06BF7"/>
    <w:rsid w:val="00E120CF"/>
    <w:rsid w:val="00E122B8"/>
    <w:rsid w:val="00E172A1"/>
    <w:rsid w:val="00E17C9E"/>
    <w:rsid w:val="00E17FDD"/>
    <w:rsid w:val="00E2307F"/>
    <w:rsid w:val="00E27FDF"/>
    <w:rsid w:val="00E363F0"/>
    <w:rsid w:val="00E370E5"/>
    <w:rsid w:val="00E430EA"/>
    <w:rsid w:val="00E44B62"/>
    <w:rsid w:val="00E46D1E"/>
    <w:rsid w:val="00E52EFF"/>
    <w:rsid w:val="00E53339"/>
    <w:rsid w:val="00E5685D"/>
    <w:rsid w:val="00E60F4B"/>
    <w:rsid w:val="00E62643"/>
    <w:rsid w:val="00E63A3D"/>
    <w:rsid w:val="00E6418A"/>
    <w:rsid w:val="00E67EA2"/>
    <w:rsid w:val="00E83FF0"/>
    <w:rsid w:val="00E86454"/>
    <w:rsid w:val="00E8737C"/>
    <w:rsid w:val="00E95FA7"/>
    <w:rsid w:val="00E97290"/>
    <w:rsid w:val="00EA2B42"/>
    <w:rsid w:val="00EA4467"/>
    <w:rsid w:val="00EA58E8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0993"/>
    <w:rsid w:val="00F018DC"/>
    <w:rsid w:val="00F06559"/>
    <w:rsid w:val="00F126D0"/>
    <w:rsid w:val="00F16B56"/>
    <w:rsid w:val="00F26E3A"/>
    <w:rsid w:val="00F31F7C"/>
    <w:rsid w:val="00F40271"/>
    <w:rsid w:val="00F5203F"/>
    <w:rsid w:val="00F5602B"/>
    <w:rsid w:val="00F57C72"/>
    <w:rsid w:val="00F64BE3"/>
    <w:rsid w:val="00F6598A"/>
    <w:rsid w:val="00F65A70"/>
    <w:rsid w:val="00F66FEE"/>
    <w:rsid w:val="00F70209"/>
    <w:rsid w:val="00F83E3A"/>
    <w:rsid w:val="00F87E4C"/>
    <w:rsid w:val="00F94E80"/>
    <w:rsid w:val="00F96B9B"/>
    <w:rsid w:val="00FA151A"/>
    <w:rsid w:val="00FA5F5C"/>
    <w:rsid w:val="00FB316C"/>
    <w:rsid w:val="00FB49AA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</w:rPr>
  </w:style>
  <w:style w:type="paragraph" w:styleId="Heading1">
    <w:name w:val="heading 1"/>
    <w:basedOn w:val="Normal"/>
    <w:link w:val="Heading1Char"/>
    <w:uiPriority w:val="9"/>
    <w:qFormat/>
    <w:rsid w:val="00464856"/>
    <w:pPr>
      <w:keepNext/>
      <w:numPr>
        <w:numId w:val="14"/>
      </w:numPr>
      <w:outlineLvl w:val="0"/>
    </w:pPr>
    <w:rPr>
      <w:rFonts w:cs="Arial"/>
      <w:kern w:val="32"/>
      <w:sz w:val="24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sz w:val="1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</w:rPr>
  </w:style>
  <w:style w:type="paragraph" w:styleId="HTMLAddress">
    <w:name w:val="HTML Address"/>
    <w:basedOn w:val="Normal"/>
    <w:semiHidden/>
    <w:rsid w:val="0017414F"/>
    <w:rPr>
      <w:i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</w:rPr>
  </w:style>
  <w:style w:type="character" w:styleId="HTMLDefinition">
    <w:name w:val="HTML Definition"/>
    <w:basedOn w:val="DefaultParagraphFont"/>
    <w:semiHidden/>
    <w:rsid w:val="0017414F"/>
    <w:rPr>
      <w:i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</w:rPr>
  </w:style>
  <w:style w:type="character" w:styleId="HTMLVariable">
    <w:name w:val="HTML Variable"/>
    <w:basedOn w:val="DefaultParagraphFont"/>
    <w:semiHidden/>
    <w:rsid w:val="0017414F"/>
    <w:rPr>
      <w:i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</w:rPr>
  </w:style>
  <w:style w:type="character" w:styleId="HTMLCite">
    <w:name w:val="HTML Cite"/>
    <w:basedOn w:val="DefaultParagraphFont"/>
    <w:semiHidden/>
    <w:rsid w:val="0017414F"/>
    <w:rPr>
      <w:i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1"/>
    <w:qFormat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kern w:val="28"/>
      <w:sz w:val="24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sz w:val="13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sz w:val="13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i w:val="0"/>
      <w:strike w:val="0"/>
      <w:dstrike w:val="0"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kern w:val="28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83A0D"/>
    <w:rPr>
      <w:rFonts w:ascii="Lucida Sans Unicode" w:hAnsi="Lucida Sans Unicode" w:cs="Arial"/>
      <w:kern w:val="32"/>
      <w:sz w:val="24"/>
    </w:rPr>
  </w:style>
  <w:style w:type="paragraph" w:customStyle="1" w:styleId="P68B1DB1-M71">
    <w:name w:val="P68B1DB1-M71"/>
    <w:basedOn w:val="M7"/>
    <w:pPr>
      <w:framePr w:wrap="around"/>
    </w:pPr>
    <w:rPr>
      <w:rFonts w:cs="Lucida Sans Unicode"/>
      <w:b w:val="0"/>
      <w:sz w:val="22"/>
    </w:rPr>
  </w:style>
  <w:style w:type="paragraph" w:customStyle="1" w:styleId="P68B1DB1-M72">
    <w:name w:val="P68B1DB1-M72"/>
    <w:basedOn w:val="M7"/>
    <w:pPr>
      <w:framePr w:wrap="around"/>
    </w:pPr>
    <w:rPr>
      <w:rFonts w:eastAsia="Lucida Sans Unicode" w:cs="Lucida Sans Unicode"/>
      <w:bdr w:val="nil"/>
    </w:rPr>
  </w:style>
  <w:style w:type="paragraph" w:customStyle="1" w:styleId="P68B1DB1-M103">
    <w:name w:val="P68B1DB1-M103"/>
    <w:basedOn w:val="M10"/>
    <w:pPr>
      <w:framePr w:wrap="around"/>
    </w:pPr>
    <w:rPr>
      <w:rFonts w:eastAsia="Lucida Sans Unicode" w:cs="Lucida Sans Unicode"/>
      <w:bdr w:val="nil"/>
    </w:rPr>
  </w:style>
  <w:style w:type="paragraph" w:customStyle="1" w:styleId="P68B1DB1-Normal4">
    <w:name w:val="P68B1DB1-Normal4"/>
    <w:basedOn w:val="Normal"/>
    <w:rPr>
      <w:rFonts w:eastAsia="Lucida Sans Unicode" w:cs="Lucida Sans Unicode"/>
      <w:b/>
      <w:sz w:val="13"/>
      <w:bdr w:val="nil"/>
    </w:rPr>
  </w:style>
  <w:style w:type="paragraph" w:customStyle="1" w:styleId="P68B1DB1-Normal5">
    <w:name w:val="P68B1DB1-Normal5"/>
    <w:basedOn w:val="Normal"/>
    <w:rPr>
      <w:rFonts w:eastAsia="Lucida Sans Unicode" w:cs="Lucida Sans Unicode"/>
      <w:sz w:val="13"/>
      <w:bdr w:val="nil"/>
    </w:rPr>
  </w:style>
  <w:style w:type="paragraph" w:customStyle="1" w:styleId="P68B1DB1-Ttulo6">
    <w:name w:val="P68B1DB1-Ttulo6"/>
    <w:basedOn w:val="Title"/>
    <w:rPr>
      <w:rFonts w:cs="Lucida Sans Unicode"/>
      <w:sz w:val="28"/>
    </w:rPr>
  </w:style>
  <w:style w:type="paragraph" w:customStyle="1" w:styleId="P68B1DB1-PargrafodaLista7">
    <w:name w:val="P68B1DB1-PargrafodaLista7"/>
    <w:basedOn w:val="ListParagraph"/>
    <w:rPr>
      <w:rFonts w:cs="Lucida Sans Unicode"/>
      <w:sz w:val="24"/>
    </w:rPr>
  </w:style>
  <w:style w:type="paragraph" w:customStyle="1" w:styleId="P68B1DB1-Normal8">
    <w:name w:val="P68B1DB1-Normal8"/>
    <w:basedOn w:val="Normal"/>
    <w:rPr>
      <w:rFonts w:cs="Lucida Sans Unicode"/>
    </w:rPr>
  </w:style>
  <w:style w:type="paragraph" w:customStyle="1" w:styleId="P68B1DB1-Normal9">
    <w:name w:val="P68B1DB1-Normal9"/>
    <w:basedOn w:val="Normal"/>
    <w:rPr>
      <w:rFonts w:cs="Lucida Sans Unicode"/>
      <w:b/>
      <w:sz w:val="18"/>
    </w:rPr>
  </w:style>
  <w:style w:type="paragraph" w:customStyle="1" w:styleId="P68B1DB1-Normal10">
    <w:name w:val="P68B1DB1-Normal10"/>
    <w:basedOn w:val="Normal"/>
    <w:rPr>
      <w:rFonts w:eastAsia="Lucida Sans Unicode" w:cs="Lucida Sans Unicode"/>
      <w:b/>
      <w:sz w:val="18"/>
      <w:bdr w:val="nil"/>
    </w:rPr>
  </w:style>
  <w:style w:type="paragraph" w:customStyle="1" w:styleId="P68B1DB1-Normal11">
    <w:name w:val="P68B1DB1-Normal11"/>
    <w:basedOn w:val="Normal"/>
    <w:rPr>
      <w:rFonts w:eastAsia="Lucida Sans Unicode" w:cs="Lucida Sans Unicode"/>
      <w:sz w:val="18"/>
      <w:bdr w:val="nil"/>
    </w:rPr>
  </w:style>
  <w:style w:type="paragraph" w:customStyle="1" w:styleId="P68B1DB1-Normal12">
    <w:name w:val="P68B1DB1-Normal12"/>
    <w:basedOn w:val="Normal"/>
    <w:rPr>
      <w:rFonts w:cs="Lucida Sans Unicode"/>
      <w:sz w:val="18"/>
    </w:rPr>
  </w:style>
  <w:style w:type="paragraph" w:customStyle="1" w:styleId="P68B1DB1-Cabealho13">
    <w:name w:val="P68B1DB1-Cabealho13"/>
    <w:basedOn w:val="Header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althcare.evonik.com/en/pharmaceuticals/parenteral-drug-delivery/equipmen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vonik.com.b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ina.barbara@evonik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ES</DocumentLanguage>
    <Date xmlns="15ce2d31-04c3-48cb-bf76-e52371868153">2021-10-25T22:00:00+00:00</Date>
    <DocumentTitle xmlns="15ce2d31-04c3-48cb-bf76-e52371868153">Evonik Release Internacional Extrusora LIPEX Flow_Espanhol (1)</DocumentTitle>
    <LanguageTree xmlns="15ce2d31-04c3-48cb-bf76-e52371868153">
      <Value>ES</Value>
    </LanguageTree>
    <SecondCategoryGroup xmlns="15ce2d31-04c3-48cb-bf76-e52371868153">
      <Value>Company</Value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544DD-CA74-45C8-AC5C-2AA9EE9182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946</Words>
  <Characters>5113</Characters>
  <Application>Microsoft Office Word</Application>
  <DocSecurity>0</DocSecurity>
  <Lines>42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LIPEX® Flow</dc:subject>
  <dc:creator>Taís Augusto</dc:creator>
  <cp:keywords/>
  <dc:description>Outubro 2021</dc:description>
  <cp:lastModifiedBy>Taís Augusto</cp:lastModifiedBy>
  <cp:revision>3</cp:revision>
  <cp:lastPrinted>2017-06-09T09:57:00Z</cp:lastPrinted>
  <dcterms:created xsi:type="dcterms:W3CDTF">2021-10-26T14:03:00Z</dcterms:created>
  <dcterms:modified xsi:type="dcterms:W3CDTF">2021-10-26T14:04:00Z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2021-10-22T17:51:05Z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141f4746-529c-44e1-8275-2500ba3ea1aa</vt:lpwstr>
  </property>
  <property fmtid="{D5CDD505-2E9C-101B-9397-08002B2CF9AE}" pid="9" name="MSIP_Label_29871acb-3e8e-4cf1-928b-53cb657a6025_ContentBits">
    <vt:lpwstr>0</vt:lpwstr>
  </property>
</Properties>
</file>