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6E6576" w14:paraId="42CA97B0" w14:textId="77777777" w:rsidTr="00D81410">
        <w:trPr>
          <w:trHeight w:val="851"/>
        </w:trPr>
        <w:tc>
          <w:tcPr>
            <w:tcW w:w="2552" w:type="dxa"/>
            <w:shd w:val="clear" w:color="auto" w:fill="auto"/>
          </w:tcPr>
          <w:p w14:paraId="77B4DD2F" w14:textId="1A4E9E80" w:rsidR="004F1918" w:rsidRPr="003D702E" w:rsidRDefault="000F7B1E" w:rsidP="004F1918">
            <w:pPr>
              <w:pStyle w:val="M7"/>
              <w:framePr w:wrap="auto" w:vAnchor="margin" w:hAnchor="text" w:xAlign="left" w:yAlign="inline"/>
              <w:suppressOverlap w:val="0"/>
              <w:rPr>
                <w:b w:val="0"/>
                <w:sz w:val="18"/>
                <w:szCs w:val="18"/>
                <w:lang w:val="es-ES"/>
              </w:rPr>
            </w:pPr>
            <w:r>
              <w:rPr>
                <w:b w:val="0"/>
                <w:sz w:val="18"/>
                <w:szCs w:val="18"/>
                <w:lang w:val="es-AR"/>
              </w:rPr>
              <w:t>23</w:t>
            </w:r>
            <w:r w:rsidR="001E2219">
              <w:rPr>
                <w:b w:val="0"/>
                <w:sz w:val="18"/>
                <w:szCs w:val="18"/>
                <w:lang w:val="es-AR"/>
              </w:rPr>
              <w:t xml:space="preserve"> de mayo de 2022</w:t>
            </w:r>
          </w:p>
          <w:p w14:paraId="7096565F" w14:textId="77777777" w:rsidR="004F1918" w:rsidRPr="003D702E" w:rsidRDefault="004F1918" w:rsidP="004F1918">
            <w:pPr>
              <w:pStyle w:val="M7"/>
              <w:framePr w:wrap="auto" w:vAnchor="margin" w:hAnchor="text" w:xAlign="left" w:yAlign="inline"/>
              <w:suppressOverlap w:val="0"/>
              <w:rPr>
                <w:lang w:val="es-ES"/>
              </w:rPr>
            </w:pPr>
          </w:p>
          <w:p w14:paraId="527C75EB" w14:textId="77777777" w:rsidR="004F1918" w:rsidRPr="003D702E" w:rsidRDefault="004F1918" w:rsidP="004F1918">
            <w:pPr>
              <w:pStyle w:val="M7"/>
              <w:framePr w:wrap="auto" w:vAnchor="margin" w:hAnchor="text" w:xAlign="left" w:yAlign="inline"/>
              <w:suppressOverlap w:val="0"/>
              <w:rPr>
                <w:lang w:val="es-ES"/>
              </w:rPr>
            </w:pPr>
          </w:p>
          <w:p w14:paraId="0BC49882" w14:textId="77777777" w:rsidR="00840CD4" w:rsidRPr="003D702E" w:rsidRDefault="001E2219" w:rsidP="004F1918">
            <w:pPr>
              <w:pStyle w:val="M7"/>
              <w:framePr w:wrap="auto" w:vAnchor="margin" w:hAnchor="text" w:xAlign="left" w:yAlign="inline"/>
              <w:suppressOverlap w:val="0"/>
              <w:rPr>
                <w:lang w:val="es-ES"/>
              </w:rPr>
            </w:pPr>
            <w:r w:rsidRPr="00737945">
              <w:rPr>
                <w:rFonts w:eastAsia="Lucida Sans Unicode" w:cs="Lucida Sans Unicode"/>
                <w:szCs w:val="13"/>
                <w:bdr w:val="nil"/>
                <w:lang w:val="es-AR"/>
              </w:rPr>
              <w:t>Regina Bárbara</w:t>
            </w:r>
          </w:p>
          <w:p w14:paraId="101B686E" w14:textId="77777777" w:rsidR="004F1918" w:rsidRPr="003D702E" w:rsidRDefault="001E2219" w:rsidP="00840CD4">
            <w:pPr>
              <w:pStyle w:val="M7"/>
              <w:framePr w:wrap="auto" w:vAnchor="margin" w:hAnchor="text" w:xAlign="left" w:yAlign="inline"/>
              <w:suppressOverlap w:val="0"/>
              <w:rPr>
                <w:b w:val="0"/>
                <w:lang w:val="es-ES"/>
              </w:rPr>
            </w:pPr>
            <w:r w:rsidRPr="002B49D6">
              <w:rPr>
                <w:rFonts w:eastAsia="Lucida Sans Unicode" w:cs="Lucida Sans Unicode"/>
                <w:b w:val="0"/>
                <w:bCs w:val="0"/>
                <w:szCs w:val="13"/>
                <w:bdr w:val="nil"/>
                <w:lang w:val="es-AR"/>
              </w:rPr>
              <w:t>Comunicación &amp; Eventos</w:t>
            </w:r>
            <w:r w:rsidRPr="002B49D6">
              <w:rPr>
                <w:rFonts w:eastAsia="Lucida Sans Unicode" w:cs="Lucida Sans Unicode"/>
                <w:b w:val="0"/>
                <w:bCs w:val="0"/>
                <w:szCs w:val="13"/>
                <w:bdr w:val="nil"/>
                <w:lang w:val="es-AR"/>
              </w:rPr>
              <w:br/>
              <w:t xml:space="preserve">América Central y del Sur </w:t>
            </w:r>
            <w:r w:rsidRPr="002B49D6">
              <w:rPr>
                <w:rFonts w:eastAsia="Lucida Sans Unicode" w:cs="Lucida Sans Unicode"/>
                <w:b w:val="0"/>
                <w:bCs w:val="0"/>
                <w:szCs w:val="13"/>
                <w:bdr w:val="nil"/>
                <w:lang w:val="es-AR"/>
              </w:rPr>
              <w:br/>
              <w:t>Teléfono +55 11 3146-4170</w:t>
            </w:r>
          </w:p>
          <w:p w14:paraId="0681F618" w14:textId="77777777" w:rsidR="004F1918" w:rsidRDefault="001E2219" w:rsidP="004F1918">
            <w:pPr>
              <w:pStyle w:val="M10"/>
              <w:framePr w:wrap="auto" w:vAnchor="margin" w:hAnchor="text" w:xAlign="left" w:yAlign="inline"/>
              <w:suppressOverlap w:val="0"/>
            </w:pPr>
            <w:r>
              <w:rPr>
                <w:rFonts w:eastAsia="Lucida Sans Unicode" w:cs="Lucida Sans Unicode"/>
                <w:szCs w:val="13"/>
                <w:bdr w:val="nil"/>
                <w:lang w:val="es-AR"/>
              </w:rPr>
              <w:t xml:space="preserve">regina.barbara@evonik.com </w:t>
            </w:r>
          </w:p>
        </w:tc>
      </w:tr>
      <w:tr w:rsidR="006E6576" w14:paraId="75F8ED23" w14:textId="77777777" w:rsidTr="00D81410">
        <w:trPr>
          <w:trHeight w:val="851"/>
        </w:trPr>
        <w:tc>
          <w:tcPr>
            <w:tcW w:w="2552" w:type="dxa"/>
            <w:shd w:val="clear" w:color="auto" w:fill="auto"/>
          </w:tcPr>
          <w:p w14:paraId="712A11C7" w14:textId="77777777" w:rsidR="004F1918" w:rsidRPr="002B49D6" w:rsidRDefault="004F1918" w:rsidP="008F5C81">
            <w:pPr>
              <w:pStyle w:val="M10"/>
              <w:framePr w:wrap="auto" w:vAnchor="margin" w:hAnchor="text" w:xAlign="left" w:yAlign="inline"/>
              <w:suppressOverlap w:val="0"/>
              <w:rPr>
                <w:lang w:val="pt-BR"/>
              </w:rPr>
            </w:pPr>
          </w:p>
        </w:tc>
      </w:tr>
    </w:tbl>
    <w:p w14:paraId="69AE3CA4" w14:textId="77777777" w:rsidR="00D04B00" w:rsidRPr="00D04B00" w:rsidRDefault="001E2219" w:rsidP="00D04B00">
      <w:pPr>
        <w:framePr w:w="2659" w:wrap="around" w:hAnchor="page" w:x="8971" w:yAlign="bottom" w:anchorLock="1"/>
        <w:tabs>
          <w:tab w:val="left" w:pos="518"/>
        </w:tabs>
        <w:spacing w:line="180" w:lineRule="exact"/>
        <w:rPr>
          <w:sz w:val="13"/>
        </w:rPr>
      </w:pPr>
      <w:r>
        <w:rPr>
          <w:rFonts w:eastAsia="Lucida Sans Unicode" w:cs="Lucida Sans Unicode"/>
          <w:b/>
          <w:bCs/>
          <w:sz w:val="13"/>
          <w:szCs w:val="13"/>
          <w:bdr w:val="nil"/>
          <w:lang w:val="es-AR"/>
        </w:rPr>
        <w:t>Evonik Brasil Ltda.</w:t>
      </w:r>
    </w:p>
    <w:p w14:paraId="5C595331" w14:textId="77777777" w:rsidR="00D04B00" w:rsidRPr="00D04B00"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D702E">
        <w:rPr>
          <w:rFonts w:eastAsia="Lucida Sans Unicode" w:cs="Lucida Sans Unicode"/>
          <w:sz w:val="13"/>
          <w:szCs w:val="13"/>
          <w:bdr w:val="nil"/>
        </w:rPr>
        <w:t>Rua Arq. Olavo Redig de Campos, 105</w:t>
      </w:r>
    </w:p>
    <w:p w14:paraId="69D9630D" w14:textId="77777777" w:rsidR="00D04B00" w:rsidRPr="00D04B00"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D702E">
        <w:rPr>
          <w:rFonts w:eastAsia="Lucida Sans Unicode" w:cs="Lucida Sans Unicode"/>
          <w:sz w:val="13"/>
          <w:szCs w:val="13"/>
          <w:bdr w:val="nil"/>
        </w:rPr>
        <w:t>Torre A – 04711-904 - São Paulo – SP Brasil</w:t>
      </w:r>
    </w:p>
    <w:p w14:paraId="53B9EB46" w14:textId="77777777" w:rsidR="00D04B00" w:rsidRPr="00D04B0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1E83B872" w14:textId="77777777" w:rsidR="00D04B00" w:rsidRPr="00D04B00" w:rsidRDefault="005333D7"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3D702E">
          <w:rPr>
            <w:rFonts w:eastAsia="Lucida Sans Unicode" w:cs="Lucida Sans Unicode"/>
            <w:sz w:val="13"/>
            <w:szCs w:val="13"/>
            <w:bdr w:val="nil"/>
          </w:rPr>
          <w:t>www.evonik.com.br</w:t>
        </w:r>
      </w:hyperlink>
    </w:p>
    <w:p w14:paraId="3E47A2FD" w14:textId="77777777" w:rsidR="00D04B00" w:rsidRPr="00D04B0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5D4498E1" w14:textId="77777777" w:rsidR="00D04B00" w:rsidRPr="00D04B00"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BA9C8D4" w14:textId="77777777" w:rsidR="00D04B00" w:rsidRPr="00D04B00"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D702E">
        <w:rPr>
          <w:rFonts w:eastAsia="Lucida Sans Unicode" w:cs="Lucida Sans Unicode"/>
          <w:sz w:val="13"/>
          <w:szCs w:val="13"/>
          <w:bdr w:val="nil"/>
        </w:rPr>
        <w:t>facebook.com/Evonik</w:t>
      </w:r>
    </w:p>
    <w:p w14:paraId="2B8A45BB" w14:textId="77777777" w:rsidR="00D04B00" w:rsidRPr="00D04B00"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D702E">
        <w:rPr>
          <w:rFonts w:eastAsia="Lucida Sans Unicode" w:cs="Lucida Sans Unicode"/>
          <w:sz w:val="13"/>
          <w:szCs w:val="13"/>
          <w:bdr w:val="nil"/>
        </w:rPr>
        <w:t>instagram.com/Evonik.Brasil</w:t>
      </w:r>
    </w:p>
    <w:p w14:paraId="72A1F32B" w14:textId="77777777" w:rsidR="00D04B00" w:rsidRPr="00D04B00"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3D702E">
        <w:rPr>
          <w:rFonts w:eastAsia="Lucida Sans Unicode" w:cs="Lucida Sans Unicode"/>
          <w:sz w:val="13"/>
          <w:szCs w:val="13"/>
          <w:bdr w:val="nil"/>
        </w:rPr>
        <w:t>youtube.com/EvonikIndustries</w:t>
      </w:r>
    </w:p>
    <w:p w14:paraId="49FAA976" w14:textId="77777777" w:rsidR="00D04B00" w:rsidRPr="00C94C0D"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3D702E">
        <w:rPr>
          <w:rFonts w:eastAsia="Lucida Sans Unicode" w:cs="Lucida Sans Unicode"/>
          <w:sz w:val="13"/>
          <w:szCs w:val="13"/>
          <w:bdr w:val="nil"/>
          <w:lang w:val="en-US"/>
        </w:rPr>
        <w:t>linkedin.com/company/Evonik</w:t>
      </w:r>
    </w:p>
    <w:p w14:paraId="304402FD" w14:textId="77777777" w:rsidR="00D04B00" w:rsidRPr="00C94C0D" w:rsidRDefault="001E2219"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3D702E">
        <w:rPr>
          <w:rFonts w:eastAsia="Lucida Sans Unicode" w:cs="Lucida Sans Unicode"/>
          <w:sz w:val="13"/>
          <w:szCs w:val="13"/>
          <w:bdr w:val="nil"/>
          <w:lang w:val="en-US"/>
        </w:rPr>
        <w:t>twitter.com/Evonik_BR</w:t>
      </w:r>
    </w:p>
    <w:p w14:paraId="3C3365B3" w14:textId="77777777" w:rsidR="00D14F58" w:rsidRPr="00AB3BEF" w:rsidRDefault="001E2219" w:rsidP="00AB3BEF">
      <w:pPr>
        <w:shd w:val="clear" w:color="auto" w:fill="FFFFFF"/>
        <w:spacing w:before="24" w:line="240" w:lineRule="auto"/>
        <w:rPr>
          <w:rFonts w:cs="Lucida Sans Unicode"/>
          <w:b/>
          <w:bCs/>
          <w:sz w:val="24"/>
          <w:lang w:val="es-ES" w:eastAsia="pt-BR"/>
        </w:rPr>
      </w:pPr>
      <w:r w:rsidRPr="00AB3BEF">
        <w:rPr>
          <w:rFonts w:cs="Lucida Sans Unicode"/>
          <w:b/>
          <w:bCs/>
          <w:color w:val="222222"/>
          <w:sz w:val="24"/>
          <w:lang w:val="es-AR" w:eastAsia="pt-BR"/>
        </w:rPr>
        <w:t xml:space="preserve">Evonik </w:t>
      </w:r>
      <w:r w:rsidRPr="00AB3BEF">
        <w:rPr>
          <w:rFonts w:cs="Lucida Sans Unicode"/>
          <w:b/>
          <w:bCs/>
          <w:sz w:val="24"/>
          <w:lang w:val="es-AR" w:eastAsia="pt-BR"/>
        </w:rPr>
        <w:t>está cerca de la neutralidad de carbono en la producción de Biolys en Castro, Paraná</w:t>
      </w:r>
    </w:p>
    <w:p w14:paraId="1AD149F0" w14:textId="77777777" w:rsidR="00D14F58" w:rsidRPr="00AB3BEF" w:rsidRDefault="00D14F58" w:rsidP="00AB3BEF">
      <w:pPr>
        <w:shd w:val="clear" w:color="auto" w:fill="FFFFFF"/>
        <w:spacing w:before="24" w:line="240" w:lineRule="auto"/>
        <w:rPr>
          <w:rFonts w:cs="Lucida Sans Unicode"/>
          <w:szCs w:val="22"/>
          <w:lang w:val="es-ES" w:eastAsia="pt-BR"/>
        </w:rPr>
      </w:pPr>
    </w:p>
    <w:p w14:paraId="6A0E41B8" w14:textId="5A55A0C0" w:rsidR="00D14F58" w:rsidRPr="00AB3BEF" w:rsidRDefault="001E2219" w:rsidP="00AB3BEF">
      <w:pPr>
        <w:shd w:val="clear" w:color="auto" w:fill="FFFFFF"/>
        <w:spacing w:line="372" w:lineRule="atLeast"/>
        <w:rPr>
          <w:rFonts w:cs="Lucida Sans Unicode"/>
          <w:sz w:val="24"/>
          <w:lang w:val="es-ES" w:eastAsia="pt-BR"/>
        </w:rPr>
      </w:pPr>
      <w:r w:rsidRPr="00AB3BEF">
        <w:rPr>
          <w:rFonts w:cs="Lucida Sans Unicode"/>
          <w:sz w:val="24"/>
          <w:lang w:val="es-AR" w:eastAsia="pt-BR"/>
        </w:rPr>
        <w:t xml:space="preserve">La certificación TÜV Rheinland confirma la baja emisión de carbono en la producción de Biolys®, una fuente de lisina con la menor huella de carbono. Muy cerca de la neutralidad de carbono, cada kilo </w:t>
      </w:r>
      <w:r w:rsidR="00FE28CF" w:rsidRPr="00AB3BEF">
        <w:rPr>
          <w:rFonts w:cs="Lucida Sans Unicode"/>
          <w:sz w:val="24"/>
          <w:lang w:val="es-AR" w:eastAsia="pt-BR"/>
        </w:rPr>
        <w:t>de Biolys</w:t>
      </w:r>
      <w:r w:rsidRPr="00AB3BEF">
        <w:rPr>
          <w:rFonts w:cs="Lucida Sans Unicode"/>
          <w:sz w:val="24"/>
          <w:lang w:val="es-AR" w:eastAsia="pt-BR"/>
        </w:rPr>
        <w:t>® produce 0,06 kg CO</w:t>
      </w:r>
      <w:r w:rsidRPr="00AB3BEF">
        <w:rPr>
          <w:rFonts w:cs="Lucida Sans Unicode"/>
          <w:sz w:val="24"/>
          <w:vertAlign w:val="subscript"/>
          <w:lang w:val="es-AR" w:eastAsia="pt-BR"/>
        </w:rPr>
        <w:t>2</w:t>
      </w:r>
      <w:r w:rsidRPr="00AB3BEF">
        <w:rPr>
          <w:rFonts w:cs="Lucida Sans Unicode"/>
          <w:sz w:val="24"/>
          <w:lang w:val="es-AR" w:eastAsia="pt-BR"/>
        </w:rPr>
        <w:t>e.</w:t>
      </w:r>
    </w:p>
    <w:p w14:paraId="3FFC1F43" w14:textId="71496D04" w:rsidR="00D14F58" w:rsidRDefault="00D14F58" w:rsidP="00AB3BEF">
      <w:pPr>
        <w:shd w:val="clear" w:color="auto" w:fill="FFFFFF"/>
        <w:spacing w:line="372" w:lineRule="atLeast"/>
        <w:rPr>
          <w:rFonts w:cs="Lucida Sans Unicode"/>
          <w:szCs w:val="22"/>
          <w:lang w:val="es-ES" w:eastAsia="pt-BR"/>
        </w:rPr>
      </w:pPr>
    </w:p>
    <w:p w14:paraId="28E817D5" w14:textId="77777777" w:rsidR="00AB3BEF" w:rsidRPr="00AB3BEF" w:rsidRDefault="00AB3BEF" w:rsidP="00AB3BEF">
      <w:pPr>
        <w:shd w:val="clear" w:color="auto" w:fill="FFFFFF"/>
        <w:spacing w:line="372" w:lineRule="atLeast"/>
        <w:rPr>
          <w:rFonts w:cs="Lucida Sans Unicode"/>
          <w:szCs w:val="22"/>
          <w:lang w:val="es-ES" w:eastAsia="pt-BR"/>
        </w:rPr>
      </w:pPr>
    </w:p>
    <w:p w14:paraId="59A67AC9" w14:textId="7C0EB3E6" w:rsidR="00D14F58" w:rsidRPr="00AB3BEF" w:rsidRDefault="001E2219" w:rsidP="00AB3BEF">
      <w:pPr>
        <w:shd w:val="clear" w:color="auto" w:fill="FFFFFF"/>
        <w:spacing w:line="372" w:lineRule="atLeast"/>
        <w:rPr>
          <w:rFonts w:cs="Lucida Sans Unicode"/>
          <w:color w:val="222222"/>
          <w:szCs w:val="22"/>
          <w:lang w:val="es-ES" w:eastAsia="pt-BR"/>
        </w:rPr>
      </w:pPr>
      <w:r w:rsidRPr="00AB3BEF">
        <w:rPr>
          <w:rFonts w:cs="Lucida Sans Unicode"/>
          <w:szCs w:val="22"/>
          <w:lang w:val="es-AR" w:eastAsia="pt-BR"/>
        </w:rPr>
        <w:t xml:space="preserve">"Biolys, Sulfato de L-lisina, </w:t>
      </w:r>
      <w:r w:rsidR="00F913BD" w:rsidRPr="00AB3BEF">
        <w:rPr>
          <w:rFonts w:eastAsia="Lucida Sans Unicode" w:cs="Lucida Sans Unicode"/>
          <w:szCs w:val="22"/>
          <w:bdr w:val="nil"/>
          <w:lang w:val="es-AR"/>
        </w:rPr>
        <w:t xml:space="preserve">utilizado como aditivo en la nutrición animal moderna y </w:t>
      </w:r>
      <w:r w:rsidRPr="00AB3BEF">
        <w:rPr>
          <w:rFonts w:cs="Lucida Sans Unicode"/>
          <w:szCs w:val="22"/>
          <w:lang w:val="es-AR" w:eastAsia="pt-BR"/>
        </w:rPr>
        <w:t xml:space="preserve">producido en la ciudad de Castro, Paraná, establece un nuevo punto de referencia con un enfoque en el cambio climático", </w:t>
      </w:r>
      <w:r w:rsidR="00E06591" w:rsidRPr="00AB3BEF">
        <w:rPr>
          <w:rFonts w:cs="Lucida Sans Unicode"/>
          <w:szCs w:val="22"/>
          <w:lang w:val="es-AR" w:eastAsia="pt-BR"/>
        </w:rPr>
        <w:t>expresó</w:t>
      </w:r>
      <w:r w:rsidRPr="00AB3BEF">
        <w:rPr>
          <w:rFonts w:cs="Lucida Sans Unicode"/>
          <w:szCs w:val="22"/>
          <w:lang w:val="es-AR" w:eastAsia="pt-BR"/>
        </w:rPr>
        <w:t xml:space="preserve"> Miguel Menezes, responsable de la planta de Castro, que comenzó la producción </w:t>
      </w:r>
      <w:r w:rsidR="003D702E" w:rsidRPr="00AB3BEF">
        <w:rPr>
          <w:rFonts w:cs="Lucida Sans Unicode"/>
          <w:szCs w:val="22"/>
          <w:lang w:val="es-AR" w:eastAsia="pt-BR"/>
        </w:rPr>
        <w:t>de Biolys</w:t>
      </w:r>
      <w:r w:rsidRPr="00AB3BEF">
        <w:rPr>
          <w:rFonts w:cs="Lucida Sans Unicode"/>
          <w:szCs w:val="22"/>
          <w:lang w:val="es-AR" w:eastAsia="pt-BR"/>
        </w:rPr>
        <w:t xml:space="preserve">® en 2015. La fábrica </w:t>
      </w:r>
      <w:r w:rsidR="00E06591" w:rsidRPr="00AB3BEF">
        <w:rPr>
          <w:rFonts w:cs="Lucida Sans Unicode"/>
          <w:szCs w:val="22"/>
          <w:lang w:val="es-AR" w:eastAsia="pt-BR"/>
        </w:rPr>
        <w:t xml:space="preserve">fue construida </w:t>
      </w:r>
      <w:r w:rsidRPr="00AB3BEF">
        <w:rPr>
          <w:rFonts w:cs="Lucida Sans Unicode"/>
          <w:szCs w:val="22"/>
          <w:lang w:val="es-AR" w:eastAsia="pt-BR"/>
        </w:rPr>
        <w:t xml:space="preserve">estratégicamente junto a una de las plantas de Cargill, que proporciona dextrosa de maíz, un ingrediente clave para la producción de Biolys®. Además, ambas plantas se encuentran en una de las </w:t>
      </w:r>
      <w:r w:rsidR="00E06591" w:rsidRPr="00AB3BEF">
        <w:rPr>
          <w:rFonts w:cs="Lucida Sans Unicode"/>
          <w:szCs w:val="22"/>
          <w:lang w:val="es-AR" w:eastAsia="pt-BR"/>
        </w:rPr>
        <w:t xml:space="preserve">mayores </w:t>
      </w:r>
      <w:r w:rsidRPr="00AB3BEF">
        <w:rPr>
          <w:rFonts w:cs="Lucida Sans Unicode"/>
          <w:szCs w:val="22"/>
          <w:lang w:val="es-AR" w:eastAsia="pt-BR"/>
        </w:rPr>
        <w:t xml:space="preserve">regiones productoras de </w:t>
      </w:r>
      <w:r w:rsidRPr="00AB3BEF">
        <w:rPr>
          <w:rFonts w:cs="Lucida Sans Unicode"/>
          <w:color w:val="222222"/>
          <w:szCs w:val="22"/>
          <w:lang w:val="es-AR" w:eastAsia="pt-BR"/>
        </w:rPr>
        <w:t>maíz de Brasil, garantizando así el sustrato necesario para la producción del aminoácido. La producción de la planta de Castro abastece al mercado sudamericano, lo que reduce aún más la huella de carbono en la región, con significativa mejora del balance ecológico.</w:t>
      </w:r>
    </w:p>
    <w:p w14:paraId="62C15E6A" w14:textId="77777777" w:rsidR="00792C03" w:rsidRPr="00AB3BEF" w:rsidRDefault="00792C03" w:rsidP="00AB3BEF">
      <w:pPr>
        <w:shd w:val="clear" w:color="auto" w:fill="FFFFFF"/>
        <w:spacing w:line="372" w:lineRule="atLeast"/>
        <w:rPr>
          <w:rFonts w:cs="Lucida Sans Unicode"/>
          <w:szCs w:val="22"/>
          <w:lang w:val="es-ES" w:eastAsia="pt-BR"/>
        </w:rPr>
      </w:pPr>
    </w:p>
    <w:p w14:paraId="2F4FE9D7" w14:textId="0B0BFFBC" w:rsidR="00D14F58" w:rsidRPr="00AB3BEF" w:rsidRDefault="001E2219" w:rsidP="00AB3BEF">
      <w:pPr>
        <w:shd w:val="clear" w:color="auto" w:fill="FFFFFF"/>
        <w:spacing w:line="372" w:lineRule="atLeast"/>
        <w:rPr>
          <w:rFonts w:cs="Lucida Sans Unicode"/>
          <w:szCs w:val="22"/>
          <w:lang w:val="es-ES" w:eastAsia="pt-BR"/>
        </w:rPr>
      </w:pPr>
      <w:r w:rsidRPr="00AB3BEF">
        <w:rPr>
          <w:rFonts w:cs="Lucida Sans Unicode"/>
          <w:szCs w:val="22"/>
          <w:lang w:val="es-AR" w:eastAsia="pt-BR"/>
        </w:rPr>
        <w:t xml:space="preserve">"Las </w:t>
      </w:r>
      <w:r w:rsidR="003D702E" w:rsidRPr="00AB3BEF">
        <w:rPr>
          <w:rFonts w:cs="Lucida Sans Unicode"/>
          <w:szCs w:val="22"/>
          <w:lang w:val="es-AR" w:eastAsia="pt-BR"/>
        </w:rPr>
        <w:t>E</w:t>
      </w:r>
      <w:r w:rsidRPr="00AB3BEF">
        <w:rPr>
          <w:rFonts w:cs="Lucida Sans Unicode"/>
          <w:szCs w:val="22"/>
          <w:lang w:val="es-AR" w:eastAsia="pt-BR"/>
        </w:rPr>
        <w:t>valuaciones del Ciclo de Vida (</w:t>
      </w:r>
      <w:r w:rsidR="003D702E" w:rsidRPr="00AB3BEF">
        <w:rPr>
          <w:rFonts w:cs="Lucida Sans Unicode"/>
          <w:szCs w:val="22"/>
          <w:lang w:val="es-AR" w:eastAsia="pt-BR"/>
        </w:rPr>
        <w:t>E</w:t>
      </w:r>
      <w:r w:rsidRPr="00AB3BEF">
        <w:rPr>
          <w:rFonts w:cs="Lucida Sans Unicode"/>
          <w:szCs w:val="22"/>
          <w:lang w:val="es-AR" w:eastAsia="pt-BR"/>
        </w:rPr>
        <w:t>CV), que miden los impactos ambientales de un producto a lo largo de toda su vida, siguen la normativa ISO 14040, método comprobado para m</w:t>
      </w:r>
      <w:r w:rsidR="00FE28CF" w:rsidRPr="00AB3BEF">
        <w:rPr>
          <w:rFonts w:cs="Lucida Sans Unicode"/>
          <w:szCs w:val="22"/>
          <w:lang w:val="es-AR" w:eastAsia="pt-BR"/>
        </w:rPr>
        <w:t>ensurar</w:t>
      </w:r>
      <w:r w:rsidRPr="00AB3BEF">
        <w:rPr>
          <w:rFonts w:cs="Lucida Sans Unicode"/>
          <w:szCs w:val="22"/>
          <w:lang w:val="es-AR" w:eastAsia="pt-BR"/>
        </w:rPr>
        <w:t xml:space="preserve"> el impacto ambiental de un producto a lo largo de todo su ciclo de vida, desde la materia prima hasta la </w:t>
      </w:r>
      <w:r w:rsidR="003D702E" w:rsidRPr="00AB3BEF">
        <w:rPr>
          <w:rFonts w:cs="Lucida Sans Unicode"/>
          <w:szCs w:val="22"/>
          <w:lang w:val="es-AR" w:eastAsia="pt-BR"/>
        </w:rPr>
        <w:t>fabricación</w:t>
      </w:r>
      <w:r w:rsidRPr="00AB3BEF">
        <w:rPr>
          <w:rFonts w:cs="Lucida Sans Unicode"/>
          <w:szCs w:val="22"/>
          <w:lang w:val="es-AR" w:eastAsia="pt-BR"/>
        </w:rPr>
        <w:t xml:space="preserve">, distribución, uso y </w:t>
      </w:r>
      <w:r w:rsidR="003D702E" w:rsidRPr="00AB3BEF">
        <w:rPr>
          <w:rFonts w:cs="Lucida Sans Unicode"/>
          <w:szCs w:val="22"/>
          <w:lang w:val="es-AR" w:eastAsia="pt-BR"/>
        </w:rPr>
        <w:t>eliminación</w:t>
      </w:r>
      <w:r w:rsidRPr="00AB3BEF">
        <w:rPr>
          <w:rFonts w:cs="Lucida Sans Unicode"/>
          <w:szCs w:val="22"/>
          <w:lang w:val="es-AR" w:eastAsia="pt-BR"/>
        </w:rPr>
        <w:t xml:space="preserve">", explicó Michael Binder, responsable del Departamento de Sostenibilidad de </w:t>
      </w:r>
      <w:r w:rsidR="003D702E" w:rsidRPr="00AB3BEF">
        <w:rPr>
          <w:rFonts w:cs="Lucida Sans Unicode"/>
          <w:szCs w:val="22"/>
          <w:lang w:val="es-AR" w:eastAsia="pt-BR"/>
        </w:rPr>
        <w:t>Animal Nutrition</w:t>
      </w:r>
      <w:r w:rsidRPr="00AB3BEF">
        <w:rPr>
          <w:rFonts w:cs="Lucida Sans Unicode"/>
          <w:szCs w:val="22"/>
          <w:lang w:val="es-AR" w:eastAsia="pt-BR"/>
        </w:rPr>
        <w:t xml:space="preserve">. El hecho de que la principal materia prima vegetal utilizada en la producción </w:t>
      </w:r>
      <w:r w:rsidRPr="00AB3BEF">
        <w:rPr>
          <w:rFonts w:cs="Lucida Sans Unicode"/>
          <w:szCs w:val="22"/>
          <w:lang w:val="es-AR" w:eastAsia="pt-BR"/>
        </w:rPr>
        <w:lastRenderedPageBreak/>
        <w:t xml:space="preserve">del Biolys </w:t>
      </w:r>
      <w:r w:rsidR="00E06591" w:rsidRPr="00AB3BEF">
        <w:rPr>
          <w:rFonts w:cs="Lucida Sans Unicode"/>
          <w:szCs w:val="22"/>
          <w:lang w:val="es-AR" w:eastAsia="pt-BR"/>
        </w:rPr>
        <w:t>provenga</w:t>
      </w:r>
      <w:r w:rsidRPr="00AB3BEF">
        <w:rPr>
          <w:rFonts w:cs="Lucida Sans Unicode"/>
          <w:szCs w:val="22"/>
          <w:lang w:val="es-AR" w:eastAsia="pt-BR"/>
        </w:rPr>
        <w:t xml:space="preserve"> </w:t>
      </w:r>
      <w:r w:rsidRPr="00AB3BEF">
        <w:rPr>
          <w:rFonts w:cs="Lucida Sans Unicode"/>
          <w:color w:val="222222"/>
          <w:szCs w:val="22"/>
          <w:lang w:val="es-AR" w:eastAsia="pt-BR"/>
        </w:rPr>
        <w:t xml:space="preserve">de cultivos realizados por el método </w:t>
      </w:r>
      <w:r w:rsidRPr="00AB3BEF">
        <w:rPr>
          <w:rFonts w:cs="Lucida Sans Unicode"/>
          <w:szCs w:val="22"/>
          <w:lang w:val="es-AR" w:eastAsia="pt-BR"/>
        </w:rPr>
        <w:t>tradicional y que las rutas de transporte sean cortas, ejerce un impacto muy positivo sobre la huella de carbono en la cadena productiva.</w:t>
      </w:r>
    </w:p>
    <w:p w14:paraId="27CAB513" w14:textId="77777777" w:rsidR="00D14F58" w:rsidRPr="00AB3BEF" w:rsidRDefault="00D14F58" w:rsidP="00AB3BEF">
      <w:pPr>
        <w:rPr>
          <w:rFonts w:cs="Lucida Sans Unicode"/>
          <w:szCs w:val="22"/>
          <w:lang w:val="es-ES"/>
        </w:rPr>
      </w:pPr>
    </w:p>
    <w:p w14:paraId="269156D2" w14:textId="6C55F191" w:rsidR="00D14F58" w:rsidRPr="00AB3BEF" w:rsidRDefault="001E2219" w:rsidP="00AB3BEF">
      <w:pPr>
        <w:shd w:val="clear" w:color="auto" w:fill="FFFFFF"/>
        <w:spacing w:after="240" w:line="372" w:lineRule="atLeast"/>
        <w:rPr>
          <w:rFonts w:cs="Lucida Sans Unicode"/>
          <w:szCs w:val="22"/>
          <w:lang w:val="es-ES" w:eastAsia="pt-BR"/>
        </w:rPr>
      </w:pPr>
      <w:r w:rsidRPr="00AB3BEF">
        <w:rPr>
          <w:rFonts w:cs="Lucida Sans Unicode"/>
          <w:szCs w:val="22"/>
          <w:lang w:val="es-AR" w:eastAsia="pt-BR"/>
        </w:rPr>
        <w:t>Además, "en Castro pudimos adoptar un proceso de fabricación con biotecnología de alta eficiencia y libre de residuos, técnica que Evonik ha estado optimizando durante décadas", agregó Menezes. A</w:t>
      </w:r>
      <w:r w:rsidR="00E06591" w:rsidRPr="00AB3BEF">
        <w:rPr>
          <w:rFonts w:cs="Lucida Sans Unicode"/>
          <w:szCs w:val="22"/>
          <w:lang w:val="es-AR" w:eastAsia="pt-BR"/>
        </w:rPr>
        <w:t>simismo</w:t>
      </w:r>
      <w:r w:rsidRPr="00AB3BEF">
        <w:rPr>
          <w:rFonts w:cs="Lucida Sans Unicode"/>
          <w:szCs w:val="22"/>
          <w:lang w:val="es-AR" w:eastAsia="pt-BR"/>
        </w:rPr>
        <w:t xml:space="preserve">, más del 90 % de los requerimientos energéticos del proceso son suplidos por fuentes de energía renovables. Estas inversiones refuerzan aún más el compromiso </w:t>
      </w:r>
      <w:r w:rsidRPr="00AB3BEF">
        <w:rPr>
          <w:rFonts w:cs="Lucida Sans Unicode"/>
          <w:color w:val="222222"/>
          <w:szCs w:val="22"/>
          <w:lang w:val="es-AR" w:eastAsia="pt-BR"/>
        </w:rPr>
        <w:t xml:space="preserve">la planta de Castro </w:t>
      </w:r>
      <w:r w:rsidRPr="00AB3BEF">
        <w:rPr>
          <w:rFonts w:cs="Lucida Sans Unicode"/>
          <w:szCs w:val="22"/>
          <w:lang w:val="es-AR" w:eastAsia="pt-BR"/>
        </w:rPr>
        <w:t>con la producción sostenible de Biolys®.</w:t>
      </w:r>
    </w:p>
    <w:p w14:paraId="30BC839E" w14:textId="5FA32658" w:rsidR="00D14F58" w:rsidRPr="00AB3BEF" w:rsidRDefault="001E2219" w:rsidP="00AB3BEF">
      <w:pPr>
        <w:shd w:val="clear" w:color="auto" w:fill="FFFFFF"/>
        <w:spacing w:after="240" w:line="372" w:lineRule="atLeast"/>
        <w:rPr>
          <w:rFonts w:cs="Lucida Sans Unicode"/>
          <w:szCs w:val="22"/>
          <w:lang w:val="es-ES" w:eastAsia="pt-BR"/>
        </w:rPr>
      </w:pPr>
      <w:r w:rsidRPr="00AB3BEF">
        <w:rPr>
          <w:rFonts w:cs="Lucida Sans Unicode"/>
          <w:szCs w:val="22"/>
          <w:lang w:val="es-AR" w:eastAsia="pt-BR"/>
        </w:rPr>
        <w:t xml:space="preserve">Todos estos factores, basados en datos primarios, se incluyeron en la </w:t>
      </w:r>
      <w:r w:rsidR="00E06591" w:rsidRPr="00AB3BEF">
        <w:rPr>
          <w:rFonts w:cs="Lucida Sans Unicode"/>
          <w:szCs w:val="22"/>
          <w:lang w:val="es-AR" w:eastAsia="pt-BR"/>
        </w:rPr>
        <w:t>E</w:t>
      </w:r>
      <w:r w:rsidRPr="00AB3BEF">
        <w:rPr>
          <w:rFonts w:cs="Lucida Sans Unicode"/>
          <w:szCs w:val="22"/>
          <w:lang w:val="es-AR" w:eastAsia="pt-BR"/>
        </w:rPr>
        <w:t xml:space="preserve">valuación del </w:t>
      </w:r>
      <w:r w:rsidR="00E06591" w:rsidRPr="00AB3BEF">
        <w:rPr>
          <w:rFonts w:cs="Lucida Sans Unicode"/>
          <w:szCs w:val="22"/>
          <w:lang w:val="es-AR" w:eastAsia="pt-BR"/>
        </w:rPr>
        <w:t>C</w:t>
      </w:r>
      <w:r w:rsidRPr="00AB3BEF">
        <w:rPr>
          <w:rFonts w:cs="Lucida Sans Unicode"/>
          <w:szCs w:val="22"/>
          <w:lang w:val="es-AR" w:eastAsia="pt-BR"/>
        </w:rPr>
        <w:t xml:space="preserve">iclo de </w:t>
      </w:r>
      <w:r w:rsidR="00E06591" w:rsidRPr="00AB3BEF">
        <w:rPr>
          <w:rFonts w:cs="Lucida Sans Unicode"/>
          <w:szCs w:val="22"/>
          <w:lang w:val="es-AR" w:eastAsia="pt-BR"/>
        </w:rPr>
        <w:t>V</w:t>
      </w:r>
      <w:r w:rsidRPr="00AB3BEF">
        <w:rPr>
          <w:rFonts w:cs="Lucida Sans Unicode"/>
          <w:szCs w:val="22"/>
          <w:lang w:val="es-AR" w:eastAsia="pt-BR"/>
        </w:rPr>
        <w:t xml:space="preserve">ida presentada en 2021 </w:t>
      </w:r>
      <w:r w:rsidR="00E06591" w:rsidRPr="00AB3BEF">
        <w:rPr>
          <w:rFonts w:cs="Lucida Sans Unicode"/>
          <w:szCs w:val="22"/>
          <w:lang w:val="es-AR" w:eastAsia="pt-BR"/>
        </w:rPr>
        <w:t>para el</w:t>
      </w:r>
      <w:r w:rsidRPr="00AB3BEF">
        <w:rPr>
          <w:rFonts w:cs="Lucida Sans Unicode"/>
          <w:szCs w:val="22"/>
          <w:lang w:val="es-AR" w:eastAsia="pt-BR"/>
        </w:rPr>
        <w:t xml:space="preserve"> examen de la empresa alemana TÜV Rheinland para fines de certificación. Las tres principales declaraciones comprobadas sobre el Biolys® de Castro - </w:t>
      </w:r>
      <w:r w:rsidR="00E06591" w:rsidRPr="00AB3BEF">
        <w:rPr>
          <w:rFonts w:cs="Lucida Sans Unicode"/>
          <w:szCs w:val="22"/>
          <w:lang w:val="es-AR" w:eastAsia="pt-BR"/>
        </w:rPr>
        <w:t xml:space="preserve">estar </w:t>
      </w:r>
      <w:r w:rsidRPr="00AB3BEF">
        <w:rPr>
          <w:rFonts w:cs="Lucida Sans Unicode"/>
          <w:szCs w:val="22"/>
          <w:lang w:val="es-AR" w:eastAsia="pt-BR"/>
        </w:rPr>
        <w:t>cerca de la neutralidad de emisión de gases de efecto invernadero; utilización del 90</w:t>
      </w:r>
      <w:r w:rsidR="003B77D5" w:rsidRPr="00AB3BEF">
        <w:rPr>
          <w:rFonts w:cs="Lucida Sans Unicode"/>
          <w:szCs w:val="22"/>
          <w:lang w:val="es-AR" w:eastAsia="pt-BR"/>
        </w:rPr>
        <w:t xml:space="preserve"> </w:t>
      </w:r>
      <w:r w:rsidRPr="00AB3BEF">
        <w:rPr>
          <w:rFonts w:cs="Lucida Sans Unicode"/>
          <w:szCs w:val="22"/>
          <w:lang w:val="es-AR" w:eastAsia="pt-BR"/>
        </w:rPr>
        <w:t xml:space="preserve">% de la energía </w:t>
      </w:r>
      <w:r w:rsidR="007E6FBE" w:rsidRPr="00AB3BEF">
        <w:rPr>
          <w:rFonts w:cs="Lucida Sans Unicode"/>
          <w:szCs w:val="22"/>
          <w:lang w:val="es-AR" w:eastAsia="pt-BR"/>
        </w:rPr>
        <w:t>de</w:t>
      </w:r>
      <w:r w:rsidR="003B77D5" w:rsidRPr="00AB3BEF">
        <w:rPr>
          <w:rFonts w:cs="Lucida Sans Unicode"/>
          <w:szCs w:val="22"/>
          <w:lang w:val="es-AR" w:eastAsia="pt-BR"/>
        </w:rPr>
        <w:t xml:space="preserve"> </w:t>
      </w:r>
      <w:r w:rsidRPr="00AB3BEF">
        <w:rPr>
          <w:rFonts w:cs="Lucida Sans Unicode"/>
          <w:color w:val="222222"/>
          <w:szCs w:val="22"/>
          <w:lang w:val="es-AR" w:eastAsia="pt-BR"/>
        </w:rPr>
        <w:t xml:space="preserve">producción procedente de fuentes </w:t>
      </w:r>
      <w:r w:rsidRPr="00AB3BEF">
        <w:rPr>
          <w:rFonts w:cs="Lucida Sans Unicode"/>
          <w:szCs w:val="22"/>
          <w:lang w:val="es-AR" w:eastAsia="pt-BR"/>
        </w:rPr>
        <w:t>renovables; y proceso libre de residuos – también se utilizan para diferenciar el producto en el mercado y proporcionar a los clientes una opción comprobadamente sostenible. "Es una excelente manera de diferenciarnos de la competencia", dijo Martin Steffan, Gerente de producto Global de Biolys® en Evonik. Steffan agregó que la neutralidad de emisiones para ayudar con el cambio climático es un factor cada vez más importante entre los principales fabricantes de aditivos para la nutrición animal.</w:t>
      </w:r>
    </w:p>
    <w:p w14:paraId="4B120942" w14:textId="77777777" w:rsidR="005C119B" w:rsidRPr="00AB3BEF" w:rsidRDefault="001E2219" w:rsidP="00AB3BEF">
      <w:pPr>
        <w:shd w:val="clear" w:color="auto" w:fill="FFFFFF"/>
        <w:spacing w:after="240" w:line="372" w:lineRule="atLeast"/>
        <w:rPr>
          <w:rFonts w:cs="Lucida Sans Unicode"/>
          <w:color w:val="222222"/>
          <w:szCs w:val="22"/>
          <w:lang w:val="es-ES" w:eastAsia="pt-BR"/>
        </w:rPr>
      </w:pPr>
      <w:r w:rsidRPr="00AB3BEF">
        <w:rPr>
          <w:rFonts w:cs="Lucida Sans Unicode"/>
          <w:szCs w:val="22"/>
          <w:lang w:val="es-AR" w:eastAsia="pt-BR"/>
        </w:rPr>
        <w:t xml:space="preserve">"En Castro mostramos lo que </w:t>
      </w:r>
      <w:r w:rsidRPr="00AB3BEF">
        <w:rPr>
          <w:rFonts w:cs="Lucida Sans Unicode"/>
          <w:color w:val="222222"/>
          <w:szCs w:val="22"/>
          <w:lang w:val="es-AR" w:eastAsia="pt-BR"/>
        </w:rPr>
        <w:t>es factible cuando las condiciones son adecuadas", agregó Binder. "Esto nos ofrece un modelo de optimización de la huella de carbono para aplicar en otros lugares de producción o los propios productos", concluyó.</w:t>
      </w:r>
    </w:p>
    <w:p w14:paraId="0DFA000C" w14:textId="77777777" w:rsidR="00D14F58" w:rsidRPr="00AB3BEF" w:rsidRDefault="001E2219" w:rsidP="00AB3BEF">
      <w:pPr>
        <w:shd w:val="clear" w:color="auto" w:fill="FFFFFF"/>
        <w:spacing w:after="240" w:line="372" w:lineRule="atLeast"/>
        <w:rPr>
          <w:rFonts w:cs="Lucida Sans Unicode"/>
          <w:szCs w:val="22"/>
          <w:lang w:val="es-ES" w:eastAsia="pt-BR"/>
        </w:rPr>
      </w:pPr>
      <w:r w:rsidRPr="00AB3BEF">
        <w:rPr>
          <w:rFonts w:cs="Lucida Sans Unicode"/>
          <w:szCs w:val="22"/>
          <w:lang w:val="es-AR" w:eastAsia="pt-BR"/>
        </w:rPr>
        <w:lastRenderedPageBreak/>
        <w:t>Evonik continúa trabajando para lograr la neutralidad total en las emisiones de gases de efecto invernadero en la producción de Biolys® en Castro.</w:t>
      </w:r>
    </w:p>
    <w:p w14:paraId="4AE08262" w14:textId="77777777" w:rsidR="00D14F58" w:rsidRPr="00AB3BEF" w:rsidRDefault="001E2219" w:rsidP="00AB3BEF">
      <w:pPr>
        <w:shd w:val="clear" w:color="auto" w:fill="FFFFFF"/>
        <w:spacing w:line="240" w:lineRule="auto"/>
        <w:rPr>
          <w:rFonts w:cs="Lucida Sans Unicode"/>
          <w:color w:val="222222"/>
          <w:szCs w:val="22"/>
          <w:lang w:val="es-ES" w:eastAsia="pt-BR"/>
        </w:rPr>
      </w:pPr>
      <w:r w:rsidRPr="00AB3BEF">
        <w:rPr>
          <w:rFonts w:cs="Lucida Sans Unicode"/>
          <w:color w:val="0D0D0D"/>
          <w:szCs w:val="22"/>
          <w:lang w:val="es-ES" w:eastAsia="pt-BR"/>
        </w:rPr>
        <w:t> </w:t>
      </w:r>
    </w:p>
    <w:p w14:paraId="21F6C205" w14:textId="77777777" w:rsidR="00D14F58" w:rsidRPr="003D702E" w:rsidRDefault="00D14F58" w:rsidP="00D14F58">
      <w:pPr>
        <w:jc w:val="both"/>
        <w:rPr>
          <w:lang w:val="es-ES"/>
        </w:rPr>
      </w:pPr>
    </w:p>
    <w:p w14:paraId="127DFA2F" w14:textId="77777777" w:rsidR="000D408A" w:rsidRPr="003D702E" w:rsidRDefault="000D408A" w:rsidP="000D408A">
      <w:pPr>
        <w:rPr>
          <w:lang w:val="es-ES"/>
        </w:rPr>
      </w:pPr>
    </w:p>
    <w:p w14:paraId="3ED0CFEE" w14:textId="4675A3F5" w:rsidR="003D702E" w:rsidRPr="003D702E" w:rsidRDefault="003D702E" w:rsidP="007E6FBE">
      <w:pPr>
        <w:spacing w:line="220" w:lineRule="exact"/>
        <w:rPr>
          <w:rFonts w:cs="Lucida Sans Unicode"/>
          <w:color w:val="000000"/>
          <w:sz w:val="18"/>
          <w:szCs w:val="18"/>
          <w:lang w:val="es-ES" w:eastAsia="pt-BR"/>
        </w:rPr>
      </w:pPr>
      <w:r w:rsidRPr="003D702E">
        <w:rPr>
          <w:rFonts w:cs="Lucida Sans Unicode"/>
          <w:b/>
          <w:bCs/>
          <w:color w:val="000000"/>
          <w:sz w:val="18"/>
          <w:szCs w:val="18"/>
          <w:lang w:val="es-ES" w:eastAsia="pt-BR"/>
        </w:rPr>
        <w:t>Información sobre la empresa</w:t>
      </w:r>
      <w:r w:rsidRPr="003D702E">
        <w:rPr>
          <w:rFonts w:cs="Lucida Sans Unicode"/>
          <w:color w:val="000000"/>
          <w:sz w:val="18"/>
          <w:szCs w:val="18"/>
          <w:lang w:val="es-ES" w:eastAsia="pt-BR"/>
        </w:rPr>
        <w:br/>
      </w:r>
      <w:r w:rsidR="007E6FBE"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6BC5AD42" w14:textId="77777777" w:rsidR="003D702E" w:rsidRPr="003D702E" w:rsidRDefault="003D702E" w:rsidP="007E6FBE">
      <w:pPr>
        <w:spacing w:line="220" w:lineRule="exact"/>
        <w:rPr>
          <w:rFonts w:cs="Lucida Sans Unicode"/>
          <w:sz w:val="18"/>
          <w:szCs w:val="18"/>
          <w:lang w:val="es-ES"/>
        </w:rPr>
      </w:pPr>
    </w:p>
    <w:p w14:paraId="1994A7FA" w14:textId="77777777" w:rsidR="003D702E" w:rsidRPr="003D702E" w:rsidRDefault="003D702E" w:rsidP="007E6FBE">
      <w:pPr>
        <w:spacing w:line="220" w:lineRule="exact"/>
        <w:rPr>
          <w:rFonts w:cs="Lucida Sans Unicode"/>
          <w:color w:val="000000"/>
          <w:sz w:val="18"/>
          <w:szCs w:val="18"/>
          <w:lang w:val="es-ES" w:eastAsia="pt-BR"/>
        </w:rPr>
      </w:pPr>
      <w:r w:rsidRPr="003D702E">
        <w:rPr>
          <w:rFonts w:cs="Lucida Sans Unicode"/>
          <w:b/>
          <w:bCs/>
          <w:color w:val="000000"/>
          <w:sz w:val="18"/>
          <w:szCs w:val="18"/>
          <w:lang w:val="es-ES" w:eastAsia="pt-BR"/>
        </w:rPr>
        <w:t>Nota legal</w:t>
      </w:r>
      <w:r w:rsidRPr="003D702E">
        <w:rPr>
          <w:rFonts w:cs="Lucida Sans Unicode"/>
          <w:color w:val="000000"/>
          <w:sz w:val="18"/>
          <w:szCs w:val="18"/>
          <w:lang w:val="es-ES" w:eastAsia="pt-BR"/>
        </w:rPr>
        <w:b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76FCE3FB" w14:textId="77777777" w:rsidR="003D702E" w:rsidRPr="003D702E" w:rsidRDefault="003D702E" w:rsidP="003D702E">
      <w:pPr>
        <w:rPr>
          <w:szCs w:val="20"/>
          <w:lang w:val="es-ES" w:eastAsia="pt-BR"/>
        </w:rPr>
      </w:pPr>
    </w:p>
    <w:p w14:paraId="5EC2FCEF" w14:textId="77777777" w:rsidR="003D702E" w:rsidRPr="003D702E" w:rsidRDefault="003D702E" w:rsidP="003D702E">
      <w:pPr>
        <w:spacing w:line="220" w:lineRule="exact"/>
        <w:rPr>
          <w:rFonts w:eastAsia="Lucida Sans Unicode" w:cs="Lucida Sans Unicode"/>
          <w:sz w:val="18"/>
          <w:szCs w:val="20"/>
          <w:bdr w:val="none" w:sz="0" w:space="0" w:color="auto" w:frame="1"/>
          <w:lang w:val="es-ES" w:eastAsia="pt-BR"/>
        </w:rPr>
      </w:pPr>
    </w:p>
    <w:p w14:paraId="796E3443" w14:textId="77777777" w:rsidR="003D702E" w:rsidRPr="003D702E" w:rsidRDefault="003D702E" w:rsidP="003D702E">
      <w:pPr>
        <w:spacing w:line="220" w:lineRule="exact"/>
        <w:rPr>
          <w:rFonts w:eastAsia="Lucida Sans Unicode" w:cs="Lucida Sans Unicode"/>
          <w:sz w:val="18"/>
          <w:szCs w:val="20"/>
          <w:bdr w:val="none" w:sz="0" w:space="0" w:color="auto" w:frame="1"/>
          <w:lang w:val="es-419" w:eastAsia="pt-BR"/>
        </w:rPr>
      </w:pPr>
    </w:p>
    <w:p w14:paraId="11BA126D"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Evonik Brasil Ltda.</w:t>
      </w:r>
    </w:p>
    <w:p w14:paraId="2A61A369" w14:textId="77777777" w:rsidR="00AB3BEF" w:rsidRPr="00E52F2D" w:rsidRDefault="00AB3BEF" w:rsidP="00AB3BEF">
      <w:pPr>
        <w:spacing w:line="240" w:lineRule="auto"/>
        <w:rPr>
          <w:rFonts w:cs="Lucida Sans Unicode"/>
          <w:bCs/>
          <w:sz w:val="18"/>
          <w:szCs w:val="18"/>
        </w:rPr>
      </w:pPr>
      <w:proofErr w:type="spellStart"/>
      <w:r w:rsidRPr="0039201D">
        <w:rPr>
          <w:rFonts w:cs="Lucida Sans Unicode"/>
          <w:bCs/>
          <w:sz w:val="18"/>
          <w:szCs w:val="18"/>
        </w:rPr>
        <w:t>Teléfono</w:t>
      </w:r>
      <w:proofErr w:type="spellEnd"/>
      <w:r w:rsidRPr="0039201D">
        <w:rPr>
          <w:rFonts w:cs="Lucida Sans Unicode"/>
          <w:bCs/>
          <w:sz w:val="18"/>
          <w:szCs w:val="18"/>
        </w:rPr>
        <w:t xml:space="preserve">: </w:t>
      </w:r>
      <w:r w:rsidRPr="00E52F2D">
        <w:rPr>
          <w:rFonts w:cs="Lucida Sans Unicode"/>
          <w:bCs/>
          <w:sz w:val="18"/>
          <w:szCs w:val="18"/>
        </w:rPr>
        <w:t>(11) 3146-4100</w:t>
      </w:r>
    </w:p>
    <w:p w14:paraId="7EC6B561"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www.evonik.com.br</w:t>
      </w:r>
    </w:p>
    <w:p w14:paraId="282939F5"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facebook.com/Evonik</w:t>
      </w:r>
    </w:p>
    <w:p w14:paraId="50A13F40"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55044C85"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20F87517"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76B0C6F9"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76CE3391" w14:textId="77777777" w:rsidR="00AB3BEF" w:rsidRPr="00547189" w:rsidRDefault="00AB3BEF" w:rsidP="00AB3BEF">
      <w:pPr>
        <w:spacing w:line="220" w:lineRule="exact"/>
        <w:outlineLvl w:val="0"/>
        <w:rPr>
          <w:bCs/>
          <w:sz w:val="18"/>
          <w:szCs w:val="18"/>
        </w:rPr>
      </w:pPr>
    </w:p>
    <w:p w14:paraId="5F9D3E48" w14:textId="77777777" w:rsidR="00AB3BEF" w:rsidRPr="00547189" w:rsidRDefault="00AB3BEF" w:rsidP="00AB3BEF">
      <w:pPr>
        <w:spacing w:line="220" w:lineRule="exact"/>
        <w:rPr>
          <w:rFonts w:eastAsia="Lucida Sans Unicode" w:cs="Lucida Sans Unicode"/>
          <w:bCs/>
          <w:sz w:val="18"/>
          <w:szCs w:val="18"/>
          <w:bdr w:val="nil"/>
        </w:rPr>
      </w:pPr>
    </w:p>
    <w:p w14:paraId="2E6B2CB2" w14:textId="77777777" w:rsidR="00AB3BEF" w:rsidRPr="0039201D" w:rsidRDefault="00AB3BEF" w:rsidP="00AB3BEF">
      <w:pPr>
        <w:spacing w:line="240" w:lineRule="auto"/>
        <w:rPr>
          <w:rFonts w:cs="Lucida Sans Unicode"/>
          <w:bCs/>
          <w:sz w:val="18"/>
          <w:szCs w:val="18"/>
        </w:rPr>
      </w:pPr>
      <w:proofErr w:type="spellStart"/>
      <w:r w:rsidRPr="0039201D">
        <w:rPr>
          <w:rFonts w:cs="Lucida Sans Unicode"/>
          <w:bCs/>
          <w:sz w:val="18"/>
          <w:szCs w:val="18"/>
        </w:rPr>
        <w:t>Informaciones</w:t>
      </w:r>
      <w:proofErr w:type="spellEnd"/>
      <w:r w:rsidRPr="0039201D">
        <w:rPr>
          <w:rFonts w:cs="Lucida Sans Unicode"/>
          <w:bCs/>
          <w:sz w:val="18"/>
          <w:szCs w:val="18"/>
        </w:rPr>
        <w:t xml:space="preserve"> para </w:t>
      </w:r>
      <w:proofErr w:type="spellStart"/>
      <w:r w:rsidRPr="0039201D">
        <w:rPr>
          <w:rFonts w:cs="Lucida Sans Unicode"/>
          <w:bCs/>
          <w:sz w:val="18"/>
          <w:szCs w:val="18"/>
        </w:rPr>
        <w:t>la</w:t>
      </w:r>
      <w:proofErr w:type="spellEnd"/>
      <w:r w:rsidRPr="0039201D">
        <w:rPr>
          <w:rFonts w:cs="Lucida Sans Unicode"/>
          <w:bCs/>
          <w:sz w:val="18"/>
          <w:szCs w:val="18"/>
        </w:rPr>
        <w:t xml:space="preserve"> prensa</w:t>
      </w:r>
    </w:p>
    <w:p w14:paraId="609E68A7" w14:textId="77777777" w:rsidR="00AB3BEF" w:rsidRPr="00547189" w:rsidRDefault="00AB3BEF" w:rsidP="00AB3BEF">
      <w:pPr>
        <w:spacing w:line="240" w:lineRule="auto"/>
        <w:rPr>
          <w:rFonts w:cs="Lucida Sans Unicode"/>
          <w:bCs/>
          <w:sz w:val="18"/>
          <w:szCs w:val="18"/>
        </w:rPr>
      </w:pPr>
      <w:r w:rsidRPr="00010923">
        <w:rPr>
          <w:rFonts w:cs="Lucida Sans Unicode"/>
          <w:bCs/>
          <w:sz w:val="18"/>
          <w:szCs w:val="18"/>
        </w:rPr>
        <w:t>Via Pública Comunicação</w:t>
      </w:r>
      <w:r w:rsidRPr="0039201D">
        <w:rPr>
          <w:rFonts w:cs="Lucida Sans Unicode"/>
          <w:bCs/>
          <w:sz w:val="18"/>
          <w:szCs w:val="18"/>
        </w:rPr>
        <w:t xml:space="preserve"> - www.</w:t>
      </w:r>
      <w:r w:rsidRPr="00547189">
        <w:rPr>
          <w:rFonts w:cs="Lucida Sans Unicode"/>
          <w:bCs/>
          <w:sz w:val="18"/>
          <w:szCs w:val="18"/>
        </w:rPr>
        <w:t>viapublicacomunicacao.com.br</w:t>
      </w:r>
    </w:p>
    <w:p w14:paraId="3821AD27" w14:textId="77777777" w:rsidR="00AB3BEF" w:rsidRPr="00547189" w:rsidRDefault="00AB3BEF" w:rsidP="00AB3BEF">
      <w:pPr>
        <w:spacing w:line="240" w:lineRule="auto"/>
        <w:rPr>
          <w:rFonts w:cs="Lucida Sans Unicode"/>
          <w:bCs/>
          <w:sz w:val="18"/>
          <w:szCs w:val="18"/>
        </w:rPr>
      </w:pPr>
      <w:r w:rsidRPr="00547189">
        <w:rPr>
          <w:rFonts w:cs="Lucida Sans Unicode"/>
          <w:bCs/>
          <w:sz w:val="18"/>
          <w:szCs w:val="18"/>
        </w:rPr>
        <w:t xml:space="preserve">Sheila </w:t>
      </w:r>
      <w:proofErr w:type="spellStart"/>
      <w:r w:rsidRPr="00547189">
        <w:rPr>
          <w:rFonts w:cs="Lucida Sans Unicode"/>
          <w:bCs/>
          <w:sz w:val="18"/>
          <w:szCs w:val="18"/>
        </w:rPr>
        <w:t>Diez</w:t>
      </w:r>
      <w:proofErr w:type="spellEnd"/>
      <w:r w:rsidRPr="00547189">
        <w:rPr>
          <w:rFonts w:cs="Lucida Sans Unicode"/>
          <w:bCs/>
          <w:sz w:val="18"/>
          <w:szCs w:val="18"/>
        </w:rPr>
        <w:t>: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7EFC8CE0" w14:textId="77777777" w:rsidR="00AB3BEF" w:rsidRDefault="00AB3BEF" w:rsidP="00AB3BEF">
      <w:pPr>
        <w:spacing w:line="240" w:lineRule="auto"/>
        <w:rPr>
          <w:rFonts w:cs="Lucida Sans Unicode"/>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39B57A2A" w14:textId="77777777" w:rsidR="00AB3BEF" w:rsidRPr="00A2152B" w:rsidRDefault="00AB3BEF" w:rsidP="00AB3BEF">
      <w:pPr>
        <w:rPr>
          <w:szCs w:val="22"/>
        </w:rPr>
      </w:pPr>
    </w:p>
    <w:p w14:paraId="78E29C8E" w14:textId="77777777" w:rsidR="003D702E" w:rsidRPr="003D702E" w:rsidRDefault="003D702E" w:rsidP="003D702E">
      <w:pPr>
        <w:jc w:val="both"/>
        <w:rPr>
          <w:rFonts w:cs="Lucida Sans Unicode"/>
          <w:bCs/>
          <w:szCs w:val="20"/>
          <w:lang w:eastAsia="pt-BR"/>
        </w:rPr>
      </w:pPr>
    </w:p>
    <w:p w14:paraId="05F391AE" w14:textId="77777777" w:rsidR="000D408A" w:rsidRPr="003D702E" w:rsidRDefault="000D408A" w:rsidP="000D408A">
      <w:pPr>
        <w:rPr>
          <w:bCs/>
        </w:rPr>
      </w:pPr>
    </w:p>
    <w:sectPr w:rsidR="000D408A" w:rsidRPr="003D702E"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42B7" w14:textId="77777777" w:rsidR="005333D7" w:rsidRDefault="005333D7">
      <w:pPr>
        <w:spacing w:line="240" w:lineRule="auto"/>
      </w:pPr>
      <w:r>
        <w:separator/>
      </w:r>
    </w:p>
  </w:endnote>
  <w:endnote w:type="continuationSeparator" w:id="0">
    <w:p w14:paraId="5793CFC0" w14:textId="77777777" w:rsidR="005333D7" w:rsidRDefault="005333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2566" w14:textId="77777777" w:rsidR="00BC1B97" w:rsidRDefault="00BC1B97">
    <w:pPr>
      <w:pStyle w:val="Rodap"/>
    </w:pPr>
  </w:p>
  <w:p w14:paraId="75C3729F" w14:textId="77777777" w:rsidR="00BC1B97" w:rsidRDefault="001E2219">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87B9A" w14:textId="77777777" w:rsidR="00BC1B97" w:rsidRDefault="00BC1B97" w:rsidP="00316EC0">
    <w:pPr>
      <w:pStyle w:val="Rodap"/>
    </w:pPr>
  </w:p>
  <w:p w14:paraId="23EAA1F5" w14:textId="77777777" w:rsidR="00BC1B97" w:rsidRPr="005225EC" w:rsidRDefault="001E2219"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C7788" w14:textId="77777777" w:rsidR="005333D7" w:rsidRDefault="005333D7">
      <w:pPr>
        <w:spacing w:line="240" w:lineRule="auto"/>
      </w:pPr>
      <w:r>
        <w:separator/>
      </w:r>
    </w:p>
  </w:footnote>
  <w:footnote w:type="continuationSeparator" w:id="0">
    <w:p w14:paraId="0ACC9DDD" w14:textId="77777777" w:rsidR="005333D7" w:rsidRDefault="005333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ECDB" w14:textId="77777777" w:rsidR="00BC1B97" w:rsidRPr="003F4CD0" w:rsidRDefault="001E2219"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5D7BF1AA" wp14:editId="76F2F9FF">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626D9369" wp14:editId="20BD1304">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155F" w14:textId="77777777" w:rsidR="00BC1B97" w:rsidRPr="003F4CD0" w:rsidRDefault="001E2219">
    <w:pPr>
      <w:pStyle w:val="Cabealho"/>
      <w:rPr>
        <w:sz w:val="2"/>
        <w:szCs w:val="2"/>
      </w:rPr>
    </w:pPr>
    <w:r>
      <w:rPr>
        <w:noProof/>
        <w:sz w:val="2"/>
        <w:szCs w:val="2"/>
      </w:rPr>
      <w:drawing>
        <wp:anchor distT="0" distB="0" distL="114300" distR="114300" simplePos="0" relativeHeight="251659264" behindDoc="0" locked="0" layoutInCell="1" allowOverlap="1" wp14:anchorId="108F3B33" wp14:editId="61DED696">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02068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3CDB2823" wp14:editId="3E9F92E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146319"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24706">
      <w:rPr>
        <w:sz w:val="2"/>
        <w:szCs w:val="2"/>
        <w:lang w:val="es-AR"/>
      </w:rPr>
      <w:t>Com sug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775"/>
        </w:tabs>
        <w:ind w:left="1775"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112C4B8">
      <w:start w:val="1"/>
      <w:numFmt w:val="bullet"/>
      <w:pStyle w:val="Ttulo1"/>
      <w:lvlText w:val=""/>
      <w:lvlJc w:val="left"/>
      <w:pPr>
        <w:tabs>
          <w:tab w:val="num" w:pos="227"/>
        </w:tabs>
        <w:ind w:left="227" w:hanging="227"/>
      </w:pPr>
      <w:rPr>
        <w:rFonts w:ascii="Symbol" w:hAnsi="Symbol" w:hint="default"/>
        <w:color w:val="auto"/>
        <w:sz w:val="20"/>
        <w:szCs w:val="20"/>
      </w:rPr>
    </w:lvl>
    <w:lvl w:ilvl="1" w:tplc="724ADC32" w:tentative="1">
      <w:start w:val="1"/>
      <w:numFmt w:val="bullet"/>
      <w:lvlText w:val="o"/>
      <w:lvlJc w:val="left"/>
      <w:pPr>
        <w:tabs>
          <w:tab w:val="num" w:pos="1440"/>
        </w:tabs>
        <w:ind w:left="1440" w:hanging="360"/>
      </w:pPr>
      <w:rPr>
        <w:rFonts w:ascii="Courier New" w:hAnsi="Courier New" w:cs="Courier New" w:hint="default"/>
      </w:rPr>
    </w:lvl>
    <w:lvl w:ilvl="2" w:tplc="060066AC" w:tentative="1">
      <w:start w:val="1"/>
      <w:numFmt w:val="bullet"/>
      <w:lvlText w:val=""/>
      <w:lvlJc w:val="left"/>
      <w:pPr>
        <w:tabs>
          <w:tab w:val="num" w:pos="2160"/>
        </w:tabs>
        <w:ind w:left="2160" w:hanging="360"/>
      </w:pPr>
      <w:rPr>
        <w:rFonts w:ascii="Wingdings" w:hAnsi="Wingdings" w:hint="default"/>
      </w:rPr>
    </w:lvl>
    <w:lvl w:ilvl="3" w:tplc="758CE050" w:tentative="1">
      <w:start w:val="1"/>
      <w:numFmt w:val="bullet"/>
      <w:lvlText w:val=""/>
      <w:lvlJc w:val="left"/>
      <w:pPr>
        <w:tabs>
          <w:tab w:val="num" w:pos="2880"/>
        </w:tabs>
        <w:ind w:left="2880" w:hanging="360"/>
      </w:pPr>
      <w:rPr>
        <w:rFonts w:ascii="Symbol" w:hAnsi="Symbol" w:hint="default"/>
      </w:rPr>
    </w:lvl>
    <w:lvl w:ilvl="4" w:tplc="DABE44A8" w:tentative="1">
      <w:start w:val="1"/>
      <w:numFmt w:val="bullet"/>
      <w:lvlText w:val="o"/>
      <w:lvlJc w:val="left"/>
      <w:pPr>
        <w:tabs>
          <w:tab w:val="num" w:pos="3600"/>
        </w:tabs>
        <w:ind w:left="3600" w:hanging="360"/>
      </w:pPr>
      <w:rPr>
        <w:rFonts w:ascii="Courier New" w:hAnsi="Courier New" w:cs="Courier New" w:hint="default"/>
      </w:rPr>
    </w:lvl>
    <w:lvl w:ilvl="5" w:tplc="41B650D6" w:tentative="1">
      <w:start w:val="1"/>
      <w:numFmt w:val="bullet"/>
      <w:lvlText w:val=""/>
      <w:lvlJc w:val="left"/>
      <w:pPr>
        <w:tabs>
          <w:tab w:val="num" w:pos="4320"/>
        </w:tabs>
        <w:ind w:left="4320" w:hanging="360"/>
      </w:pPr>
      <w:rPr>
        <w:rFonts w:ascii="Wingdings" w:hAnsi="Wingdings" w:hint="default"/>
      </w:rPr>
    </w:lvl>
    <w:lvl w:ilvl="6" w:tplc="79621DA6" w:tentative="1">
      <w:start w:val="1"/>
      <w:numFmt w:val="bullet"/>
      <w:lvlText w:val=""/>
      <w:lvlJc w:val="left"/>
      <w:pPr>
        <w:tabs>
          <w:tab w:val="num" w:pos="5040"/>
        </w:tabs>
        <w:ind w:left="5040" w:hanging="360"/>
      </w:pPr>
      <w:rPr>
        <w:rFonts w:ascii="Symbol" w:hAnsi="Symbol" w:hint="default"/>
      </w:rPr>
    </w:lvl>
    <w:lvl w:ilvl="7" w:tplc="E522D504" w:tentative="1">
      <w:start w:val="1"/>
      <w:numFmt w:val="bullet"/>
      <w:lvlText w:val="o"/>
      <w:lvlJc w:val="left"/>
      <w:pPr>
        <w:tabs>
          <w:tab w:val="num" w:pos="5760"/>
        </w:tabs>
        <w:ind w:left="5760" w:hanging="360"/>
      </w:pPr>
      <w:rPr>
        <w:rFonts w:ascii="Courier New" w:hAnsi="Courier New" w:cs="Courier New" w:hint="default"/>
      </w:rPr>
    </w:lvl>
    <w:lvl w:ilvl="8" w:tplc="9E3E2D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F6A6D36E">
      <w:start w:val="1"/>
      <w:numFmt w:val="bullet"/>
      <w:lvlText w:val=""/>
      <w:lvlJc w:val="left"/>
      <w:pPr>
        <w:ind w:left="720" w:hanging="360"/>
      </w:pPr>
      <w:rPr>
        <w:rFonts w:ascii="Symbol" w:hAnsi="Symbol" w:hint="default"/>
      </w:rPr>
    </w:lvl>
    <w:lvl w:ilvl="1" w:tplc="B164DD00">
      <w:start w:val="1"/>
      <w:numFmt w:val="bullet"/>
      <w:lvlText w:val="o"/>
      <w:lvlJc w:val="left"/>
      <w:pPr>
        <w:ind w:left="1440" w:hanging="360"/>
      </w:pPr>
      <w:rPr>
        <w:rFonts w:ascii="Courier New" w:hAnsi="Courier New" w:cs="Courier New" w:hint="default"/>
      </w:rPr>
    </w:lvl>
    <w:lvl w:ilvl="2" w:tplc="EADEF502">
      <w:start w:val="1"/>
      <w:numFmt w:val="bullet"/>
      <w:lvlText w:val=""/>
      <w:lvlJc w:val="left"/>
      <w:pPr>
        <w:ind w:left="2160" w:hanging="360"/>
      </w:pPr>
      <w:rPr>
        <w:rFonts w:ascii="Wingdings" w:hAnsi="Wingdings" w:hint="default"/>
      </w:rPr>
    </w:lvl>
    <w:lvl w:ilvl="3" w:tplc="E5E64AE8">
      <w:start w:val="1"/>
      <w:numFmt w:val="bullet"/>
      <w:lvlText w:val=""/>
      <w:lvlJc w:val="left"/>
      <w:pPr>
        <w:ind w:left="2880" w:hanging="360"/>
      </w:pPr>
      <w:rPr>
        <w:rFonts w:ascii="Symbol" w:hAnsi="Symbol" w:hint="default"/>
      </w:rPr>
    </w:lvl>
    <w:lvl w:ilvl="4" w:tplc="036A5D2C">
      <w:start w:val="1"/>
      <w:numFmt w:val="bullet"/>
      <w:lvlText w:val="o"/>
      <w:lvlJc w:val="left"/>
      <w:pPr>
        <w:ind w:left="3600" w:hanging="360"/>
      </w:pPr>
      <w:rPr>
        <w:rFonts w:ascii="Courier New" w:hAnsi="Courier New" w:cs="Courier New" w:hint="default"/>
      </w:rPr>
    </w:lvl>
    <w:lvl w:ilvl="5" w:tplc="F8243D40">
      <w:start w:val="1"/>
      <w:numFmt w:val="bullet"/>
      <w:lvlText w:val=""/>
      <w:lvlJc w:val="left"/>
      <w:pPr>
        <w:ind w:left="4320" w:hanging="360"/>
      </w:pPr>
      <w:rPr>
        <w:rFonts w:ascii="Wingdings" w:hAnsi="Wingdings" w:hint="default"/>
      </w:rPr>
    </w:lvl>
    <w:lvl w:ilvl="6" w:tplc="476ECB9C">
      <w:start w:val="1"/>
      <w:numFmt w:val="bullet"/>
      <w:lvlText w:val=""/>
      <w:lvlJc w:val="left"/>
      <w:pPr>
        <w:ind w:left="5040" w:hanging="360"/>
      </w:pPr>
      <w:rPr>
        <w:rFonts w:ascii="Symbol" w:hAnsi="Symbol" w:hint="default"/>
      </w:rPr>
    </w:lvl>
    <w:lvl w:ilvl="7" w:tplc="D9728986">
      <w:start w:val="1"/>
      <w:numFmt w:val="bullet"/>
      <w:lvlText w:val="o"/>
      <w:lvlJc w:val="left"/>
      <w:pPr>
        <w:ind w:left="5760" w:hanging="360"/>
      </w:pPr>
      <w:rPr>
        <w:rFonts w:ascii="Courier New" w:hAnsi="Courier New" w:cs="Courier New" w:hint="default"/>
      </w:rPr>
    </w:lvl>
    <w:lvl w:ilvl="8" w:tplc="7578F3BC">
      <w:start w:val="1"/>
      <w:numFmt w:val="bullet"/>
      <w:lvlText w:val=""/>
      <w:lvlJc w:val="left"/>
      <w:pPr>
        <w:ind w:left="6480" w:hanging="360"/>
      </w:pPr>
      <w:rPr>
        <w:rFonts w:ascii="Wingdings" w:hAnsi="Wingdings" w:hint="default"/>
      </w:rPr>
    </w:lvl>
  </w:abstractNum>
  <w:abstractNum w:abstractNumId="12" w15:restartNumberingAfterBreak="0">
    <w:nsid w:val="00CC31FB"/>
    <w:multiLevelType w:val="hybridMultilevel"/>
    <w:tmpl w:val="39FAA82E"/>
    <w:lvl w:ilvl="0" w:tplc="B28E702E">
      <w:start w:val="1"/>
      <w:numFmt w:val="bullet"/>
      <w:lvlText w:val=""/>
      <w:lvlJc w:val="left"/>
      <w:pPr>
        <w:ind w:left="360" w:hanging="360"/>
      </w:pPr>
      <w:rPr>
        <w:rFonts w:ascii="Symbol" w:hAnsi="Symbol" w:hint="default"/>
      </w:rPr>
    </w:lvl>
    <w:lvl w:ilvl="1" w:tplc="1FDA62C4">
      <w:start w:val="1"/>
      <w:numFmt w:val="bullet"/>
      <w:lvlText w:val="o"/>
      <w:lvlJc w:val="left"/>
      <w:pPr>
        <w:ind w:left="1080" w:hanging="360"/>
      </w:pPr>
      <w:rPr>
        <w:rFonts w:ascii="Courier New" w:hAnsi="Courier New" w:cs="Courier New" w:hint="default"/>
      </w:rPr>
    </w:lvl>
    <w:lvl w:ilvl="2" w:tplc="558C63F8">
      <w:start w:val="1"/>
      <w:numFmt w:val="bullet"/>
      <w:lvlText w:val=""/>
      <w:lvlJc w:val="left"/>
      <w:pPr>
        <w:ind w:left="1800" w:hanging="360"/>
      </w:pPr>
      <w:rPr>
        <w:rFonts w:ascii="Wingdings" w:hAnsi="Wingdings" w:hint="default"/>
      </w:rPr>
    </w:lvl>
    <w:lvl w:ilvl="3" w:tplc="7F28A968">
      <w:start w:val="1"/>
      <w:numFmt w:val="bullet"/>
      <w:lvlText w:val=""/>
      <w:lvlJc w:val="left"/>
      <w:pPr>
        <w:ind w:left="2520" w:hanging="360"/>
      </w:pPr>
      <w:rPr>
        <w:rFonts w:ascii="Symbol" w:hAnsi="Symbol" w:hint="default"/>
      </w:rPr>
    </w:lvl>
    <w:lvl w:ilvl="4" w:tplc="A858AC04">
      <w:start w:val="1"/>
      <w:numFmt w:val="bullet"/>
      <w:lvlText w:val="o"/>
      <w:lvlJc w:val="left"/>
      <w:pPr>
        <w:ind w:left="3240" w:hanging="360"/>
      </w:pPr>
      <w:rPr>
        <w:rFonts w:ascii="Courier New" w:hAnsi="Courier New" w:cs="Courier New" w:hint="default"/>
      </w:rPr>
    </w:lvl>
    <w:lvl w:ilvl="5" w:tplc="9A2E5D88">
      <w:start w:val="1"/>
      <w:numFmt w:val="bullet"/>
      <w:lvlText w:val=""/>
      <w:lvlJc w:val="left"/>
      <w:pPr>
        <w:ind w:left="3960" w:hanging="360"/>
      </w:pPr>
      <w:rPr>
        <w:rFonts w:ascii="Wingdings" w:hAnsi="Wingdings" w:hint="default"/>
      </w:rPr>
    </w:lvl>
    <w:lvl w:ilvl="6" w:tplc="B734CCD8">
      <w:start w:val="1"/>
      <w:numFmt w:val="bullet"/>
      <w:lvlText w:val=""/>
      <w:lvlJc w:val="left"/>
      <w:pPr>
        <w:ind w:left="4680" w:hanging="360"/>
      </w:pPr>
      <w:rPr>
        <w:rFonts w:ascii="Symbol" w:hAnsi="Symbol" w:hint="default"/>
      </w:rPr>
    </w:lvl>
    <w:lvl w:ilvl="7" w:tplc="F77291F8">
      <w:start w:val="1"/>
      <w:numFmt w:val="bullet"/>
      <w:lvlText w:val="o"/>
      <w:lvlJc w:val="left"/>
      <w:pPr>
        <w:ind w:left="5400" w:hanging="360"/>
      </w:pPr>
      <w:rPr>
        <w:rFonts w:ascii="Courier New" w:hAnsi="Courier New" w:cs="Courier New" w:hint="default"/>
      </w:rPr>
    </w:lvl>
    <w:lvl w:ilvl="8" w:tplc="7FFA1426">
      <w:start w:val="1"/>
      <w:numFmt w:val="bullet"/>
      <w:lvlText w:val=""/>
      <w:lvlJc w:val="left"/>
      <w:pPr>
        <w:ind w:left="6120" w:hanging="360"/>
      </w:pPr>
      <w:rPr>
        <w:rFonts w:ascii="Wingdings" w:hAnsi="Wingdings" w:hint="default"/>
      </w:rPr>
    </w:lvl>
  </w:abstractNum>
  <w:abstractNum w:abstractNumId="13"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AD1E13"/>
    <w:multiLevelType w:val="hybridMultilevel"/>
    <w:tmpl w:val="837A4466"/>
    <w:lvl w:ilvl="0" w:tplc="20269BB6">
      <w:start w:val="1"/>
      <w:numFmt w:val="decimal"/>
      <w:lvlText w:val="%1-"/>
      <w:lvlJc w:val="left"/>
      <w:pPr>
        <w:ind w:left="420" w:hanging="360"/>
      </w:pPr>
    </w:lvl>
    <w:lvl w:ilvl="1" w:tplc="10EA5252">
      <w:start w:val="1"/>
      <w:numFmt w:val="lowerLetter"/>
      <w:lvlText w:val="%2."/>
      <w:lvlJc w:val="left"/>
      <w:pPr>
        <w:ind w:left="1140" w:hanging="360"/>
      </w:pPr>
    </w:lvl>
    <w:lvl w:ilvl="2" w:tplc="90FA28AA">
      <w:start w:val="1"/>
      <w:numFmt w:val="lowerRoman"/>
      <w:lvlText w:val="%3."/>
      <w:lvlJc w:val="right"/>
      <w:pPr>
        <w:ind w:left="1860" w:hanging="180"/>
      </w:pPr>
    </w:lvl>
    <w:lvl w:ilvl="3" w:tplc="750837CA">
      <w:start w:val="1"/>
      <w:numFmt w:val="decimal"/>
      <w:lvlText w:val="%4."/>
      <w:lvlJc w:val="left"/>
      <w:pPr>
        <w:ind w:left="2580" w:hanging="360"/>
      </w:pPr>
    </w:lvl>
    <w:lvl w:ilvl="4" w:tplc="C88C2FD6">
      <w:start w:val="1"/>
      <w:numFmt w:val="lowerLetter"/>
      <w:lvlText w:val="%5."/>
      <w:lvlJc w:val="left"/>
      <w:pPr>
        <w:ind w:left="3300" w:hanging="360"/>
      </w:pPr>
    </w:lvl>
    <w:lvl w:ilvl="5" w:tplc="72245D14">
      <w:start w:val="1"/>
      <w:numFmt w:val="lowerRoman"/>
      <w:lvlText w:val="%6."/>
      <w:lvlJc w:val="right"/>
      <w:pPr>
        <w:ind w:left="4020" w:hanging="180"/>
      </w:pPr>
    </w:lvl>
    <w:lvl w:ilvl="6" w:tplc="48960A12">
      <w:start w:val="1"/>
      <w:numFmt w:val="decimal"/>
      <w:lvlText w:val="%7."/>
      <w:lvlJc w:val="left"/>
      <w:pPr>
        <w:ind w:left="4740" w:hanging="360"/>
      </w:pPr>
    </w:lvl>
    <w:lvl w:ilvl="7" w:tplc="B4640EE4">
      <w:start w:val="1"/>
      <w:numFmt w:val="lowerLetter"/>
      <w:lvlText w:val="%8."/>
      <w:lvlJc w:val="left"/>
      <w:pPr>
        <w:ind w:left="5460" w:hanging="360"/>
      </w:pPr>
    </w:lvl>
    <w:lvl w:ilvl="8" w:tplc="BE94CA16">
      <w:start w:val="1"/>
      <w:numFmt w:val="lowerRoman"/>
      <w:lvlText w:val="%9."/>
      <w:lvlJc w:val="right"/>
      <w:pPr>
        <w:ind w:left="6180" w:hanging="180"/>
      </w:p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6164CB"/>
    <w:multiLevelType w:val="hybridMultilevel"/>
    <w:tmpl w:val="05FA8CB4"/>
    <w:lvl w:ilvl="0" w:tplc="7D688298">
      <w:start w:val="1"/>
      <w:numFmt w:val="bullet"/>
      <w:lvlText w:val=""/>
      <w:lvlJc w:val="left"/>
      <w:pPr>
        <w:ind w:left="360" w:hanging="360"/>
      </w:pPr>
      <w:rPr>
        <w:rFonts w:ascii="Symbol" w:hAnsi="Symbol" w:hint="default"/>
      </w:rPr>
    </w:lvl>
    <w:lvl w:ilvl="1" w:tplc="9DF68260">
      <w:start w:val="1"/>
      <w:numFmt w:val="bullet"/>
      <w:lvlText w:val="o"/>
      <w:lvlJc w:val="left"/>
      <w:pPr>
        <w:ind w:left="1080" w:hanging="360"/>
      </w:pPr>
      <w:rPr>
        <w:rFonts w:ascii="Courier New" w:hAnsi="Courier New" w:cs="Courier New" w:hint="default"/>
      </w:rPr>
    </w:lvl>
    <w:lvl w:ilvl="2" w:tplc="3828C2A0">
      <w:start w:val="1"/>
      <w:numFmt w:val="bullet"/>
      <w:lvlText w:val=""/>
      <w:lvlJc w:val="left"/>
      <w:pPr>
        <w:ind w:left="1800" w:hanging="360"/>
      </w:pPr>
      <w:rPr>
        <w:rFonts w:ascii="Wingdings" w:hAnsi="Wingdings" w:hint="default"/>
      </w:rPr>
    </w:lvl>
    <w:lvl w:ilvl="3" w:tplc="EFDECF96">
      <w:start w:val="1"/>
      <w:numFmt w:val="bullet"/>
      <w:lvlText w:val=""/>
      <w:lvlJc w:val="left"/>
      <w:pPr>
        <w:ind w:left="2520" w:hanging="360"/>
      </w:pPr>
      <w:rPr>
        <w:rFonts w:ascii="Symbol" w:hAnsi="Symbol" w:hint="default"/>
      </w:rPr>
    </w:lvl>
    <w:lvl w:ilvl="4" w:tplc="6D48E21A">
      <w:start w:val="1"/>
      <w:numFmt w:val="bullet"/>
      <w:lvlText w:val="o"/>
      <w:lvlJc w:val="left"/>
      <w:pPr>
        <w:ind w:left="3240" w:hanging="360"/>
      </w:pPr>
      <w:rPr>
        <w:rFonts w:ascii="Courier New" w:hAnsi="Courier New" w:cs="Courier New" w:hint="default"/>
      </w:rPr>
    </w:lvl>
    <w:lvl w:ilvl="5" w:tplc="97F2A8F0">
      <w:start w:val="1"/>
      <w:numFmt w:val="bullet"/>
      <w:lvlText w:val=""/>
      <w:lvlJc w:val="left"/>
      <w:pPr>
        <w:ind w:left="3960" w:hanging="360"/>
      </w:pPr>
      <w:rPr>
        <w:rFonts w:ascii="Wingdings" w:hAnsi="Wingdings" w:hint="default"/>
      </w:rPr>
    </w:lvl>
    <w:lvl w:ilvl="6" w:tplc="73C014A2">
      <w:start w:val="1"/>
      <w:numFmt w:val="bullet"/>
      <w:lvlText w:val=""/>
      <w:lvlJc w:val="left"/>
      <w:pPr>
        <w:ind w:left="4680" w:hanging="360"/>
      </w:pPr>
      <w:rPr>
        <w:rFonts w:ascii="Symbol" w:hAnsi="Symbol" w:hint="default"/>
      </w:rPr>
    </w:lvl>
    <w:lvl w:ilvl="7" w:tplc="EC562EF0">
      <w:start w:val="1"/>
      <w:numFmt w:val="bullet"/>
      <w:lvlText w:val="o"/>
      <w:lvlJc w:val="left"/>
      <w:pPr>
        <w:ind w:left="5400" w:hanging="360"/>
      </w:pPr>
      <w:rPr>
        <w:rFonts w:ascii="Courier New" w:hAnsi="Courier New" w:cs="Courier New" w:hint="default"/>
      </w:rPr>
    </w:lvl>
    <w:lvl w:ilvl="8" w:tplc="3190EEB6">
      <w:start w:val="1"/>
      <w:numFmt w:val="bullet"/>
      <w:lvlText w:val=""/>
      <w:lvlJc w:val="left"/>
      <w:pPr>
        <w:ind w:left="6120" w:hanging="360"/>
      </w:pPr>
      <w:rPr>
        <w:rFonts w:ascii="Wingdings" w:hAnsi="Wingdings" w:hint="default"/>
      </w:rPr>
    </w:lvl>
  </w:abstractNum>
  <w:abstractNum w:abstractNumId="17"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2FE06AA2"/>
    <w:multiLevelType w:val="hybridMultilevel"/>
    <w:tmpl w:val="0FE40E02"/>
    <w:lvl w:ilvl="0" w:tplc="60F2BE9E">
      <w:numFmt w:val="bullet"/>
      <w:lvlText w:val=""/>
      <w:lvlJc w:val="left"/>
      <w:pPr>
        <w:ind w:left="821" w:hanging="360"/>
      </w:pPr>
      <w:rPr>
        <w:rFonts w:ascii="Wingdings" w:eastAsia="Wingdings" w:hAnsi="Wingdings" w:cs="Wingdings" w:hint="default"/>
        <w:w w:val="99"/>
        <w:sz w:val="22"/>
        <w:szCs w:val="22"/>
        <w:lang w:val="en-US" w:eastAsia="en-US" w:bidi="en-US"/>
      </w:rPr>
    </w:lvl>
    <w:lvl w:ilvl="1" w:tplc="5E22C8A2">
      <w:numFmt w:val="bullet"/>
      <w:lvlText w:val="•"/>
      <w:lvlJc w:val="left"/>
      <w:pPr>
        <w:ind w:left="1464" w:hanging="360"/>
      </w:pPr>
      <w:rPr>
        <w:lang w:val="en-US" w:eastAsia="en-US" w:bidi="en-US"/>
      </w:rPr>
    </w:lvl>
    <w:lvl w:ilvl="2" w:tplc="A822CE4E">
      <w:numFmt w:val="bullet"/>
      <w:lvlText w:val="•"/>
      <w:lvlJc w:val="left"/>
      <w:pPr>
        <w:ind w:left="2108" w:hanging="360"/>
      </w:pPr>
      <w:rPr>
        <w:lang w:val="en-US" w:eastAsia="en-US" w:bidi="en-US"/>
      </w:rPr>
    </w:lvl>
    <w:lvl w:ilvl="3" w:tplc="FDF8DA86">
      <w:numFmt w:val="bullet"/>
      <w:lvlText w:val="•"/>
      <w:lvlJc w:val="left"/>
      <w:pPr>
        <w:ind w:left="2753" w:hanging="360"/>
      </w:pPr>
      <w:rPr>
        <w:lang w:val="en-US" w:eastAsia="en-US" w:bidi="en-US"/>
      </w:rPr>
    </w:lvl>
    <w:lvl w:ilvl="4" w:tplc="F53496C2">
      <w:numFmt w:val="bullet"/>
      <w:lvlText w:val="•"/>
      <w:lvlJc w:val="left"/>
      <w:pPr>
        <w:ind w:left="3397" w:hanging="360"/>
      </w:pPr>
      <w:rPr>
        <w:lang w:val="en-US" w:eastAsia="en-US" w:bidi="en-US"/>
      </w:rPr>
    </w:lvl>
    <w:lvl w:ilvl="5" w:tplc="285E21C4">
      <w:numFmt w:val="bullet"/>
      <w:lvlText w:val="•"/>
      <w:lvlJc w:val="left"/>
      <w:pPr>
        <w:ind w:left="4042" w:hanging="360"/>
      </w:pPr>
      <w:rPr>
        <w:lang w:val="en-US" w:eastAsia="en-US" w:bidi="en-US"/>
      </w:rPr>
    </w:lvl>
    <w:lvl w:ilvl="6" w:tplc="E59657A4">
      <w:numFmt w:val="bullet"/>
      <w:lvlText w:val="•"/>
      <w:lvlJc w:val="left"/>
      <w:pPr>
        <w:ind w:left="4686" w:hanging="360"/>
      </w:pPr>
      <w:rPr>
        <w:lang w:val="en-US" w:eastAsia="en-US" w:bidi="en-US"/>
      </w:rPr>
    </w:lvl>
    <w:lvl w:ilvl="7" w:tplc="B8DAF70E">
      <w:numFmt w:val="bullet"/>
      <w:lvlText w:val="•"/>
      <w:lvlJc w:val="left"/>
      <w:pPr>
        <w:ind w:left="5331" w:hanging="360"/>
      </w:pPr>
      <w:rPr>
        <w:lang w:val="en-US" w:eastAsia="en-US" w:bidi="en-US"/>
      </w:rPr>
    </w:lvl>
    <w:lvl w:ilvl="8" w:tplc="71C04F0E">
      <w:numFmt w:val="bullet"/>
      <w:lvlText w:val="•"/>
      <w:lvlJc w:val="left"/>
      <w:pPr>
        <w:ind w:left="5975" w:hanging="360"/>
      </w:pPr>
      <w:rPr>
        <w:lang w:val="en-US" w:eastAsia="en-US" w:bidi="en-US"/>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3E50F6"/>
    <w:multiLevelType w:val="hybridMultilevel"/>
    <w:tmpl w:val="6474557E"/>
    <w:lvl w:ilvl="0" w:tplc="B98E30B6">
      <w:start w:val="1"/>
      <w:numFmt w:val="bullet"/>
      <w:lvlText w:val=""/>
      <w:lvlJc w:val="left"/>
      <w:pPr>
        <w:ind w:left="720" w:hanging="360"/>
      </w:pPr>
      <w:rPr>
        <w:rFonts w:ascii="Symbol" w:hAnsi="Symbol" w:hint="default"/>
      </w:rPr>
    </w:lvl>
    <w:lvl w:ilvl="1" w:tplc="44362FFA">
      <w:start w:val="1"/>
      <w:numFmt w:val="bullet"/>
      <w:lvlText w:val="o"/>
      <w:lvlJc w:val="left"/>
      <w:pPr>
        <w:ind w:left="1440" w:hanging="360"/>
      </w:pPr>
      <w:rPr>
        <w:rFonts w:ascii="Courier New" w:hAnsi="Courier New" w:cs="Courier New" w:hint="default"/>
      </w:rPr>
    </w:lvl>
    <w:lvl w:ilvl="2" w:tplc="D7DA58D4">
      <w:start w:val="1"/>
      <w:numFmt w:val="bullet"/>
      <w:lvlText w:val=""/>
      <w:lvlJc w:val="left"/>
      <w:pPr>
        <w:ind w:left="2160" w:hanging="360"/>
      </w:pPr>
      <w:rPr>
        <w:rFonts w:ascii="Wingdings" w:hAnsi="Wingdings" w:hint="default"/>
      </w:rPr>
    </w:lvl>
    <w:lvl w:ilvl="3" w:tplc="4DD8AB00">
      <w:start w:val="1"/>
      <w:numFmt w:val="bullet"/>
      <w:lvlText w:val=""/>
      <w:lvlJc w:val="left"/>
      <w:pPr>
        <w:ind w:left="2880" w:hanging="360"/>
      </w:pPr>
      <w:rPr>
        <w:rFonts w:ascii="Symbol" w:hAnsi="Symbol" w:hint="default"/>
      </w:rPr>
    </w:lvl>
    <w:lvl w:ilvl="4" w:tplc="9F4C95D0">
      <w:start w:val="1"/>
      <w:numFmt w:val="bullet"/>
      <w:lvlText w:val="o"/>
      <w:lvlJc w:val="left"/>
      <w:pPr>
        <w:ind w:left="3600" w:hanging="360"/>
      </w:pPr>
      <w:rPr>
        <w:rFonts w:ascii="Courier New" w:hAnsi="Courier New" w:cs="Courier New" w:hint="default"/>
      </w:rPr>
    </w:lvl>
    <w:lvl w:ilvl="5" w:tplc="E672483E">
      <w:start w:val="1"/>
      <w:numFmt w:val="bullet"/>
      <w:lvlText w:val=""/>
      <w:lvlJc w:val="left"/>
      <w:pPr>
        <w:ind w:left="4320" w:hanging="360"/>
      </w:pPr>
      <w:rPr>
        <w:rFonts w:ascii="Wingdings" w:hAnsi="Wingdings" w:hint="default"/>
      </w:rPr>
    </w:lvl>
    <w:lvl w:ilvl="6" w:tplc="0570D8E8">
      <w:start w:val="1"/>
      <w:numFmt w:val="bullet"/>
      <w:lvlText w:val=""/>
      <w:lvlJc w:val="left"/>
      <w:pPr>
        <w:ind w:left="5040" w:hanging="360"/>
      </w:pPr>
      <w:rPr>
        <w:rFonts w:ascii="Symbol" w:hAnsi="Symbol" w:hint="default"/>
      </w:rPr>
    </w:lvl>
    <w:lvl w:ilvl="7" w:tplc="EBD854EA">
      <w:start w:val="1"/>
      <w:numFmt w:val="bullet"/>
      <w:lvlText w:val="o"/>
      <w:lvlJc w:val="left"/>
      <w:pPr>
        <w:ind w:left="5760" w:hanging="360"/>
      </w:pPr>
      <w:rPr>
        <w:rFonts w:ascii="Courier New" w:hAnsi="Courier New" w:cs="Courier New" w:hint="default"/>
      </w:rPr>
    </w:lvl>
    <w:lvl w:ilvl="8" w:tplc="283851C6">
      <w:start w:val="1"/>
      <w:numFmt w:val="bullet"/>
      <w:lvlText w:val=""/>
      <w:lvlJc w:val="left"/>
      <w:pPr>
        <w:ind w:left="6480" w:hanging="360"/>
      </w:pPr>
      <w:rPr>
        <w:rFonts w:ascii="Wingdings" w:hAnsi="Wingdings" w:hint="default"/>
      </w:rPr>
    </w:lvl>
  </w:abstractNum>
  <w:abstractNum w:abstractNumId="21" w15:restartNumberingAfterBreak="0">
    <w:nsid w:val="54115FD0"/>
    <w:multiLevelType w:val="hybridMultilevel"/>
    <w:tmpl w:val="40486CA0"/>
    <w:lvl w:ilvl="0" w:tplc="2B9078C8">
      <w:start w:val="1"/>
      <w:numFmt w:val="bullet"/>
      <w:lvlText w:val="•"/>
      <w:lvlJc w:val="left"/>
      <w:pPr>
        <w:tabs>
          <w:tab w:val="num" w:pos="360"/>
        </w:tabs>
        <w:ind w:left="360" w:hanging="360"/>
      </w:pPr>
      <w:rPr>
        <w:rFonts w:ascii="Lucida Sans Unicode" w:hAnsi="Lucida Sans Unicode" w:hint="default"/>
        <w:sz w:val="24"/>
      </w:rPr>
    </w:lvl>
    <w:lvl w:ilvl="1" w:tplc="2528DBD4" w:tentative="1">
      <w:start w:val="1"/>
      <w:numFmt w:val="bullet"/>
      <w:lvlText w:val="o"/>
      <w:lvlJc w:val="left"/>
      <w:pPr>
        <w:tabs>
          <w:tab w:val="num" w:pos="375"/>
        </w:tabs>
        <w:ind w:left="375" w:hanging="360"/>
      </w:pPr>
      <w:rPr>
        <w:rFonts w:ascii="Courier New" w:hAnsi="Courier New" w:cs="Courier New" w:hint="default"/>
      </w:rPr>
    </w:lvl>
    <w:lvl w:ilvl="2" w:tplc="DBFCFEE8" w:tentative="1">
      <w:start w:val="1"/>
      <w:numFmt w:val="bullet"/>
      <w:lvlText w:val=""/>
      <w:lvlJc w:val="left"/>
      <w:pPr>
        <w:tabs>
          <w:tab w:val="num" w:pos="1095"/>
        </w:tabs>
        <w:ind w:left="1095" w:hanging="360"/>
      </w:pPr>
      <w:rPr>
        <w:rFonts w:ascii="Wingdings" w:hAnsi="Wingdings" w:hint="default"/>
      </w:rPr>
    </w:lvl>
    <w:lvl w:ilvl="3" w:tplc="D01437A2" w:tentative="1">
      <w:start w:val="1"/>
      <w:numFmt w:val="bullet"/>
      <w:lvlText w:val=""/>
      <w:lvlJc w:val="left"/>
      <w:pPr>
        <w:tabs>
          <w:tab w:val="num" w:pos="1815"/>
        </w:tabs>
        <w:ind w:left="1815" w:hanging="360"/>
      </w:pPr>
      <w:rPr>
        <w:rFonts w:ascii="Symbol" w:hAnsi="Symbol" w:hint="default"/>
      </w:rPr>
    </w:lvl>
    <w:lvl w:ilvl="4" w:tplc="B6266A1C" w:tentative="1">
      <w:start w:val="1"/>
      <w:numFmt w:val="bullet"/>
      <w:lvlText w:val="o"/>
      <w:lvlJc w:val="left"/>
      <w:pPr>
        <w:tabs>
          <w:tab w:val="num" w:pos="2535"/>
        </w:tabs>
        <w:ind w:left="2535" w:hanging="360"/>
      </w:pPr>
      <w:rPr>
        <w:rFonts w:ascii="Courier New" w:hAnsi="Courier New" w:cs="Courier New" w:hint="default"/>
      </w:rPr>
    </w:lvl>
    <w:lvl w:ilvl="5" w:tplc="2A544C72" w:tentative="1">
      <w:start w:val="1"/>
      <w:numFmt w:val="bullet"/>
      <w:lvlText w:val=""/>
      <w:lvlJc w:val="left"/>
      <w:pPr>
        <w:tabs>
          <w:tab w:val="num" w:pos="3255"/>
        </w:tabs>
        <w:ind w:left="3255" w:hanging="360"/>
      </w:pPr>
      <w:rPr>
        <w:rFonts w:ascii="Wingdings" w:hAnsi="Wingdings" w:hint="default"/>
      </w:rPr>
    </w:lvl>
    <w:lvl w:ilvl="6" w:tplc="1A4087D0" w:tentative="1">
      <w:start w:val="1"/>
      <w:numFmt w:val="bullet"/>
      <w:lvlText w:val=""/>
      <w:lvlJc w:val="left"/>
      <w:pPr>
        <w:tabs>
          <w:tab w:val="num" w:pos="3975"/>
        </w:tabs>
        <w:ind w:left="3975" w:hanging="360"/>
      </w:pPr>
      <w:rPr>
        <w:rFonts w:ascii="Symbol" w:hAnsi="Symbol" w:hint="default"/>
      </w:rPr>
    </w:lvl>
    <w:lvl w:ilvl="7" w:tplc="B8EE0864" w:tentative="1">
      <w:start w:val="1"/>
      <w:numFmt w:val="bullet"/>
      <w:lvlText w:val="o"/>
      <w:lvlJc w:val="left"/>
      <w:pPr>
        <w:tabs>
          <w:tab w:val="num" w:pos="4695"/>
        </w:tabs>
        <w:ind w:left="4695" w:hanging="360"/>
      </w:pPr>
      <w:rPr>
        <w:rFonts w:ascii="Courier New" w:hAnsi="Courier New" w:cs="Courier New" w:hint="default"/>
      </w:rPr>
    </w:lvl>
    <w:lvl w:ilvl="8" w:tplc="691E301E"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087460919">
    <w:abstractNumId w:val="9"/>
  </w:num>
  <w:num w:numId="2" w16cid:durableId="436951364">
    <w:abstractNumId w:val="7"/>
  </w:num>
  <w:num w:numId="3" w16cid:durableId="945307387">
    <w:abstractNumId w:val="6"/>
  </w:num>
  <w:num w:numId="4" w16cid:durableId="1094786480">
    <w:abstractNumId w:val="5"/>
  </w:num>
  <w:num w:numId="5" w16cid:durableId="115492124">
    <w:abstractNumId w:val="4"/>
  </w:num>
  <w:num w:numId="6" w16cid:durableId="548879641">
    <w:abstractNumId w:val="8"/>
  </w:num>
  <w:num w:numId="7" w16cid:durableId="1319117751">
    <w:abstractNumId w:val="3"/>
  </w:num>
  <w:num w:numId="8" w16cid:durableId="930242857">
    <w:abstractNumId w:val="2"/>
  </w:num>
  <w:num w:numId="9" w16cid:durableId="1424954223">
    <w:abstractNumId w:val="1"/>
  </w:num>
  <w:num w:numId="10" w16cid:durableId="47924889">
    <w:abstractNumId w:val="0"/>
  </w:num>
  <w:num w:numId="11" w16cid:durableId="2071423471">
    <w:abstractNumId w:val="15"/>
  </w:num>
  <w:num w:numId="12" w16cid:durableId="2021740269">
    <w:abstractNumId w:val="19"/>
  </w:num>
  <w:num w:numId="13" w16cid:durableId="1669364176">
    <w:abstractNumId w:val="17"/>
  </w:num>
  <w:num w:numId="14" w16cid:durableId="1345353137">
    <w:abstractNumId w:val="10"/>
  </w:num>
  <w:num w:numId="15" w16cid:durableId="224536417">
    <w:abstractNumId w:val="23"/>
  </w:num>
  <w:num w:numId="16" w16cid:durableId="1258948267">
    <w:abstractNumId w:val="22"/>
  </w:num>
  <w:num w:numId="17" w16cid:durableId="876160609">
    <w:abstractNumId w:val="13"/>
  </w:num>
  <w:num w:numId="18" w16cid:durableId="1594632979">
    <w:abstractNumId w:val="15"/>
  </w:num>
  <w:num w:numId="19" w16cid:durableId="909312669">
    <w:abstractNumId w:val="19"/>
  </w:num>
  <w:num w:numId="20" w16cid:durableId="1192300196">
    <w:abstractNumId w:val="17"/>
  </w:num>
  <w:num w:numId="21" w16cid:durableId="2124381224">
    <w:abstractNumId w:val="9"/>
  </w:num>
  <w:num w:numId="22" w16cid:durableId="811875023">
    <w:abstractNumId w:val="7"/>
  </w:num>
  <w:num w:numId="23" w16cid:durableId="1591771064">
    <w:abstractNumId w:val="6"/>
  </w:num>
  <w:num w:numId="24" w16cid:durableId="1049383705">
    <w:abstractNumId w:val="5"/>
  </w:num>
  <w:num w:numId="25" w16cid:durableId="1968311817">
    <w:abstractNumId w:val="4"/>
  </w:num>
  <w:num w:numId="26" w16cid:durableId="117721776">
    <w:abstractNumId w:val="8"/>
  </w:num>
  <w:num w:numId="27" w16cid:durableId="1841851045">
    <w:abstractNumId w:val="3"/>
  </w:num>
  <w:num w:numId="28" w16cid:durableId="38209675">
    <w:abstractNumId w:val="2"/>
  </w:num>
  <w:num w:numId="29" w16cid:durableId="1963417669">
    <w:abstractNumId w:val="1"/>
  </w:num>
  <w:num w:numId="30" w16cid:durableId="1839885798">
    <w:abstractNumId w:val="0"/>
  </w:num>
  <w:num w:numId="31" w16cid:durableId="1254506736">
    <w:abstractNumId w:val="10"/>
  </w:num>
  <w:num w:numId="32" w16cid:durableId="740952593">
    <w:abstractNumId w:val="21"/>
  </w:num>
  <w:num w:numId="33" w16cid:durableId="190610428">
    <w:abstractNumId w:val="18"/>
  </w:num>
  <w:num w:numId="34" w16cid:durableId="780033156">
    <w:abstractNumId w:val="11"/>
  </w:num>
  <w:num w:numId="35" w16cid:durableId="1954242107">
    <w:abstractNumId w:val="11"/>
  </w:num>
  <w:num w:numId="36" w16cid:durableId="150756430">
    <w:abstractNumId w:val="21"/>
  </w:num>
  <w:num w:numId="37" w16cid:durableId="271396566">
    <w:abstractNumId w:val="16"/>
  </w:num>
  <w:num w:numId="38" w16cid:durableId="442924675">
    <w:abstractNumId w:val="21"/>
  </w:num>
  <w:num w:numId="39" w16cid:durableId="1914049803">
    <w:abstractNumId w:val="12"/>
  </w:num>
  <w:num w:numId="40" w16cid:durableId="1849755951">
    <w:abstractNumId w:val="20"/>
  </w:num>
  <w:num w:numId="41" w16cid:durableId="15901883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503"/>
    <w:rsid w:val="00020EC3"/>
    <w:rsid w:val="00023788"/>
    <w:rsid w:val="00026899"/>
    <w:rsid w:val="00035360"/>
    <w:rsid w:val="000400C5"/>
    <w:rsid w:val="00046C72"/>
    <w:rsid w:val="00047E57"/>
    <w:rsid w:val="00053E3A"/>
    <w:rsid w:val="0007356C"/>
    <w:rsid w:val="00084555"/>
    <w:rsid w:val="00086556"/>
    <w:rsid w:val="00092F83"/>
    <w:rsid w:val="00093AF0"/>
    <w:rsid w:val="000A0DDB"/>
    <w:rsid w:val="000B274F"/>
    <w:rsid w:val="000B4D73"/>
    <w:rsid w:val="000D081A"/>
    <w:rsid w:val="000D1DD8"/>
    <w:rsid w:val="000D408A"/>
    <w:rsid w:val="000D7DF9"/>
    <w:rsid w:val="000E06AB"/>
    <w:rsid w:val="000E2184"/>
    <w:rsid w:val="000F463F"/>
    <w:rsid w:val="000F70A3"/>
    <w:rsid w:val="000F7816"/>
    <w:rsid w:val="000F7B1E"/>
    <w:rsid w:val="00103837"/>
    <w:rsid w:val="00106ACF"/>
    <w:rsid w:val="00124443"/>
    <w:rsid w:val="0012541C"/>
    <w:rsid w:val="00125AC9"/>
    <w:rsid w:val="001362ED"/>
    <w:rsid w:val="0014346F"/>
    <w:rsid w:val="00146ADE"/>
    <w:rsid w:val="00162B4B"/>
    <w:rsid w:val="001631E8"/>
    <w:rsid w:val="00165932"/>
    <w:rsid w:val="00166485"/>
    <w:rsid w:val="0017414F"/>
    <w:rsid w:val="00180482"/>
    <w:rsid w:val="00180DC0"/>
    <w:rsid w:val="00182B4B"/>
    <w:rsid w:val="001837C2"/>
    <w:rsid w:val="00183F73"/>
    <w:rsid w:val="00186EFD"/>
    <w:rsid w:val="00191AC3"/>
    <w:rsid w:val="00191B6A"/>
    <w:rsid w:val="001936C1"/>
    <w:rsid w:val="00196518"/>
    <w:rsid w:val="001A02BA"/>
    <w:rsid w:val="001A268E"/>
    <w:rsid w:val="001A51FB"/>
    <w:rsid w:val="001B6367"/>
    <w:rsid w:val="001E2219"/>
    <w:rsid w:val="001F0EC1"/>
    <w:rsid w:val="001F347F"/>
    <w:rsid w:val="001F7C26"/>
    <w:rsid w:val="00212B27"/>
    <w:rsid w:val="00221C32"/>
    <w:rsid w:val="002376F7"/>
    <w:rsid w:val="00241B78"/>
    <w:rsid w:val="002427AA"/>
    <w:rsid w:val="0024351A"/>
    <w:rsid w:val="0024351E"/>
    <w:rsid w:val="00243912"/>
    <w:rsid w:val="00257FE1"/>
    <w:rsid w:val="0027659F"/>
    <w:rsid w:val="00287090"/>
    <w:rsid w:val="00290F07"/>
    <w:rsid w:val="002A3233"/>
    <w:rsid w:val="002A76D7"/>
    <w:rsid w:val="002B1589"/>
    <w:rsid w:val="002B49D6"/>
    <w:rsid w:val="002B6293"/>
    <w:rsid w:val="002B645E"/>
    <w:rsid w:val="002C10C6"/>
    <w:rsid w:val="002C12A0"/>
    <w:rsid w:val="002D206A"/>
    <w:rsid w:val="002D2996"/>
    <w:rsid w:val="002D4E6A"/>
    <w:rsid w:val="002D4EF0"/>
    <w:rsid w:val="002D5F0C"/>
    <w:rsid w:val="002D7BB3"/>
    <w:rsid w:val="002F364E"/>
    <w:rsid w:val="002F49B3"/>
    <w:rsid w:val="003004BF"/>
    <w:rsid w:val="00301998"/>
    <w:rsid w:val="003067D4"/>
    <w:rsid w:val="0031020E"/>
    <w:rsid w:val="00310BD6"/>
    <w:rsid w:val="00316EC0"/>
    <w:rsid w:val="00327FAD"/>
    <w:rsid w:val="00345B60"/>
    <w:rsid w:val="003508E4"/>
    <w:rsid w:val="00352A18"/>
    <w:rsid w:val="00362743"/>
    <w:rsid w:val="00364D2E"/>
    <w:rsid w:val="00367974"/>
    <w:rsid w:val="00370D1C"/>
    <w:rsid w:val="00375942"/>
    <w:rsid w:val="00380845"/>
    <w:rsid w:val="00384C52"/>
    <w:rsid w:val="003A023D"/>
    <w:rsid w:val="003B77D5"/>
    <w:rsid w:val="003C0198"/>
    <w:rsid w:val="003C2AD5"/>
    <w:rsid w:val="003D50B7"/>
    <w:rsid w:val="003D6E84"/>
    <w:rsid w:val="003D702E"/>
    <w:rsid w:val="003E4D56"/>
    <w:rsid w:val="003F1B7A"/>
    <w:rsid w:val="003F4CD0"/>
    <w:rsid w:val="003F72E3"/>
    <w:rsid w:val="004016F5"/>
    <w:rsid w:val="004146D3"/>
    <w:rsid w:val="00420303"/>
    <w:rsid w:val="00422338"/>
    <w:rsid w:val="00424F52"/>
    <w:rsid w:val="00436C0E"/>
    <w:rsid w:val="004405E0"/>
    <w:rsid w:val="004425CF"/>
    <w:rsid w:val="004540AC"/>
    <w:rsid w:val="004617C5"/>
    <w:rsid w:val="00462A6C"/>
    <w:rsid w:val="00464856"/>
    <w:rsid w:val="00474C19"/>
    <w:rsid w:val="00476F6F"/>
    <w:rsid w:val="0048125C"/>
    <w:rsid w:val="004820F9"/>
    <w:rsid w:val="00486462"/>
    <w:rsid w:val="00492F09"/>
    <w:rsid w:val="0049367A"/>
    <w:rsid w:val="004A17C4"/>
    <w:rsid w:val="004A5E45"/>
    <w:rsid w:val="004B1F74"/>
    <w:rsid w:val="004B7C16"/>
    <w:rsid w:val="004C36BF"/>
    <w:rsid w:val="004C520C"/>
    <w:rsid w:val="004C5E53"/>
    <w:rsid w:val="004C672E"/>
    <w:rsid w:val="004C7B9F"/>
    <w:rsid w:val="004E04B2"/>
    <w:rsid w:val="004E1DCE"/>
    <w:rsid w:val="004E3505"/>
    <w:rsid w:val="004E4003"/>
    <w:rsid w:val="004E4E1F"/>
    <w:rsid w:val="004F0B24"/>
    <w:rsid w:val="004F1444"/>
    <w:rsid w:val="004F1718"/>
    <w:rsid w:val="004F1918"/>
    <w:rsid w:val="004F59E4"/>
    <w:rsid w:val="00501C6C"/>
    <w:rsid w:val="00516C49"/>
    <w:rsid w:val="005225EC"/>
    <w:rsid w:val="005333D7"/>
    <w:rsid w:val="00533724"/>
    <w:rsid w:val="0053446B"/>
    <w:rsid w:val="00535C4D"/>
    <w:rsid w:val="00536E02"/>
    <w:rsid w:val="00537A93"/>
    <w:rsid w:val="00552ADA"/>
    <w:rsid w:val="005573DA"/>
    <w:rsid w:val="00570EB2"/>
    <w:rsid w:val="0057548A"/>
    <w:rsid w:val="00582643"/>
    <w:rsid w:val="00582C0E"/>
    <w:rsid w:val="00583E3E"/>
    <w:rsid w:val="00587C52"/>
    <w:rsid w:val="005A119C"/>
    <w:rsid w:val="005A20AE"/>
    <w:rsid w:val="005A55C5"/>
    <w:rsid w:val="005A73EC"/>
    <w:rsid w:val="005A7D03"/>
    <w:rsid w:val="005C119B"/>
    <w:rsid w:val="005C5615"/>
    <w:rsid w:val="005D1874"/>
    <w:rsid w:val="005D44CA"/>
    <w:rsid w:val="005D5D35"/>
    <w:rsid w:val="005E3211"/>
    <w:rsid w:val="005E6AE3"/>
    <w:rsid w:val="005E799F"/>
    <w:rsid w:val="005F234C"/>
    <w:rsid w:val="005F50D9"/>
    <w:rsid w:val="005F5868"/>
    <w:rsid w:val="005F587F"/>
    <w:rsid w:val="0060031A"/>
    <w:rsid w:val="00600E86"/>
    <w:rsid w:val="00605C02"/>
    <w:rsid w:val="00606A38"/>
    <w:rsid w:val="00635F70"/>
    <w:rsid w:val="00645F2F"/>
    <w:rsid w:val="00650E27"/>
    <w:rsid w:val="00651FB6"/>
    <w:rsid w:val="00652A75"/>
    <w:rsid w:val="006651E2"/>
    <w:rsid w:val="00672AFA"/>
    <w:rsid w:val="00673491"/>
    <w:rsid w:val="0068277C"/>
    <w:rsid w:val="006A581A"/>
    <w:rsid w:val="006A5A6B"/>
    <w:rsid w:val="006C6EA8"/>
    <w:rsid w:val="006D3293"/>
    <w:rsid w:val="006D601A"/>
    <w:rsid w:val="006E06D8"/>
    <w:rsid w:val="006E1B53"/>
    <w:rsid w:val="006E2F15"/>
    <w:rsid w:val="006E434B"/>
    <w:rsid w:val="006E6576"/>
    <w:rsid w:val="006F3AB9"/>
    <w:rsid w:val="006F48B3"/>
    <w:rsid w:val="00717EDA"/>
    <w:rsid w:val="00722113"/>
    <w:rsid w:val="0072366D"/>
    <w:rsid w:val="00723778"/>
    <w:rsid w:val="00723B85"/>
    <w:rsid w:val="00731495"/>
    <w:rsid w:val="00737945"/>
    <w:rsid w:val="00744FA6"/>
    <w:rsid w:val="00750B86"/>
    <w:rsid w:val="00763004"/>
    <w:rsid w:val="00770879"/>
    <w:rsid w:val="00772B2E"/>
    <w:rsid w:val="007733D3"/>
    <w:rsid w:val="00775D2E"/>
    <w:rsid w:val="007767AB"/>
    <w:rsid w:val="00784360"/>
    <w:rsid w:val="00792C03"/>
    <w:rsid w:val="007A2C47"/>
    <w:rsid w:val="007C1E2C"/>
    <w:rsid w:val="007C4857"/>
    <w:rsid w:val="007E025C"/>
    <w:rsid w:val="007E49FE"/>
    <w:rsid w:val="007E6FBE"/>
    <w:rsid w:val="007E7C76"/>
    <w:rsid w:val="007F1506"/>
    <w:rsid w:val="007F200A"/>
    <w:rsid w:val="007F3646"/>
    <w:rsid w:val="007F59C2"/>
    <w:rsid w:val="007F7820"/>
    <w:rsid w:val="00800AA9"/>
    <w:rsid w:val="0081515B"/>
    <w:rsid w:val="00816960"/>
    <w:rsid w:val="00816BD2"/>
    <w:rsid w:val="00817B8C"/>
    <w:rsid w:val="00820F2C"/>
    <w:rsid w:val="00825D88"/>
    <w:rsid w:val="00827876"/>
    <w:rsid w:val="008352AA"/>
    <w:rsid w:val="00836B9A"/>
    <w:rsid w:val="00840CD4"/>
    <w:rsid w:val="0084389E"/>
    <w:rsid w:val="008462C3"/>
    <w:rsid w:val="00850B77"/>
    <w:rsid w:val="00860A6B"/>
    <w:rsid w:val="00871775"/>
    <w:rsid w:val="00876608"/>
    <w:rsid w:val="0088508F"/>
    <w:rsid w:val="0088533D"/>
    <w:rsid w:val="00885442"/>
    <w:rsid w:val="008904B2"/>
    <w:rsid w:val="00896B8A"/>
    <w:rsid w:val="00897078"/>
    <w:rsid w:val="008A0D35"/>
    <w:rsid w:val="008A2AE8"/>
    <w:rsid w:val="008B03E0"/>
    <w:rsid w:val="008B2F1F"/>
    <w:rsid w:val="008B7A4E"/>
    <w:rsid w:val="008B7AFE"/>
    <w:rsid w:val="008B7B41"/>
    <w:rsid w:val="008C00D3"/>
    <w:rsid w:val="008C52EF"/>
    <w:rsid w:val="008D59A8"/>
    <w:rsid w:val="008E7921"/>
    <w:rsid w:val="008F1CB7"/>
    <w:rsid w:val="008F49C5"/>
    <w:rsid w:val="008F5C81"/>
    <w:rsid w:val="008F63CA"/>
    <w:rsid w:val="0090621C"/>
    <w:rsid w:val="00932C0C"/>
    <w:rsid w:val="00935881"/>
    <w:rsid w:val="00940E59"/>
    <w:rsid w:val="0094397A"/>
    <w:rsid w:val="00943B3E"/>
    <w:rsid w:val="009454A0"/>
    <w:rsid w:val="009504BE"/>
    <w:rsid w:val="00951113"/>
    <w:rsid w:val="00954060"/>
    <w:rsid w:val="009560C1"/>
    <w:rsid w:val="00962609"/>
    <w:rsid w:val="00966112"/>
    <w:rsid w:val="00970643"/>
    <w:rsid w:val="00971345"/>
    <w:rsid w:val="00972915"/>
    <w:rsid w:val="009752DC"/>
    <w:rsid w:val="0097547F"/>
    <w:rsid w:val="00977987"/>
    <w:rsid w:val="009814C9"/>
    <w:rsid w:val="009837DC"/>
    <w:rsid w:val="0098727A"/>
    <w:rsid w:val="00990A4E"/>
    <w:rsid w:val="00991DED"/>
    <w:rsid w:val="009A16A5"/>
    <w:rsid w:val="009A7CDC"/>
    <w:rsid w:val="009B710C"/>
    <w:rsid w:val="009C0B75"/>
    <w:rsid w:val="009C0CD3"/>
    <w:rsid w:val="009C2043"/>
    <w:rsid w:val="009C2B65"/>
    <w:rsid w:val="009C40DA"/>
    <w:rsid w:val="009C5F4B"/>
    <w:rsid w:val="009D1FCE"/>
    <w:rsid w:val="009D2BB4"/>
    <w:rsid w:val="009E4892"/>
    <w:rsid w:val="009F29FD"/>
    <w:rsid w:val="009F3B26"/>
    <w:rsid w:val="009F43A1"/>
    <w:rsid w:val="009F6AA2"/>
    <w:rsid w:val="00A16154"/>
    <w:rsid w:val="00A2326C"/>
    <w:rsid w:val="00A24706"/>
    <w:rsid w:val="00A24DF4"/>
    <w:rsid w:val="00A30BD0"/>
    <w:rsid w:val="00A333FB"/>
    <w:rsid w:val="00A34137"/>
    <w:rsid w:val="00A3644E"/>
    <w:rsid w:val="00A375B5"/>
    <w:rsid w:val="00A41C88"/>
    <w:rsid w:val="00A41D1A"/>
    <w:rsid w:val="00A43738"/>
    <w:rsid w:val="00A525CB"/>
    <w:rsid w:val="00A54F2A"/>
    <w:rsid w:val="00A60710"/>
    <w:rsid w:val="00A60CE5"/>
    <w:rsid w:val="00A63DF5"/>
    <w:rsid w:val="00A6457D"/>
    <w:rsid w:val="00A70C5E"/>
    <w:rsid w:val="00A712B8"/>
    <w:rsid w:val="00A804CC"/>
    <w:rsid w:val="00A813DF"/>
    <w:rsid w:val="00A81F2D"/>
    <w:rsid w:val="00A90CDB"/>
    <w:rsid w:val="00A94EC5"/>
    <w:rsid w:val="00A97CD7"/>
    <w:rsid w:val="00A97EAD"/>
    <w:rsid w:val="00AA15C6"/>
    <w:rsid w:val="00AA2687"/>
    <w:rsid w:val="00AA3344"/>
    <w:rsid w:val="00AB3BEF"/>
    <w:rsid w:val="00AC3B64"/>
    <w:rsid w:val="00AE2551"/>
    <w:rsid w:val="00AE3848"/>
    <w:rsid w:val="00AE601F"/>
    <w:rsid w:val="00AF0606"/>
    <w:rsid w:val="00AF5C98"/>
    <w:rsid w:val="00AF6529"/>
    <w:rsid w:val="00AF7D27"/>
    <w:rsid w:val="00B16406"/>
    <w:rsid w:val="00B175C1"/>
    <w:rsid w:val="00B2025B"/>
    <w:rsid w:val="00B2032C"/>
    <w:rsid w:val="00B27680"/>
    <w:rsid w:val="00B31D5A"/>
    <w:rsid w:val="00B5137F"/>
    <w:rsid w:val="00B56705"/>
    <w:rsid w:val="00B64EAD"/>
    <w:rsid w:val="00B656C6"/>
    <w:rsid w:val="00B75CA9"/>
    <w:rsid w:val="00B811DE"/>
    <w:rsid w:val="00B9317E"/>
    <w:rsid w:val="00BA41A7"/>
    <w:rsid w:val="00BA4C6A"/>
    <w:rsid w:val="00BA584D"/>
    <w:rsid w:val="00BB22E6"/>
    <w:rsid w:val="00BB78B7"/>
    <w:rsid w:val="00BC1B97"/>
    <w:rsid w:val="00BC1D7E"/>
    <w:rsid w:val="00BC21DD"/>
    <w:rsid w:val="00BC36A0"/>
    <w:rsid w:val="00BC4141"/>
    <w:rsid w:val="00BD07B0"/>
    <w:rsid w:val="00BE0C48"/>
    <w:rsid w:val="00BE1628"/>
    <w:rsid w:val="00BE30E7"/>
    <w:rsid w:val="00BE40F7"/>
    <w:rsid w:val="00BF2CEC"/>
    <w:rsid w:val="00BF30BC"/>
    <w:rsid w:val="00BF70B0"/>
    <w:rsid w:val="00BF7733"/>
    <w:rsid w:val="00BF7C77"/>
    <w:rsid w:val="00C100C6"/>
    <w:rsid w:val="00C21FFE"/>
    <w:rsid w:val="00C2259A"/>
    <w:rsid w:val="00C23BC4"/>
    <w:rsid w:val="00C23F71"/>
    <w:rsid w:val="00C242F2"/>
    <w:rsid w:val="00C251AD"/>
    <w:rsid w:val="00C310A2"/>
    <w:rsid w:val="00C31302"/>
    <w:rsid w:val="00C33407"/>
    <w:rsid w:val="00C35687"/>
    <w:rsid w:val="00C376F7"/>
    <w:rsid w:val="00C40331"/>
    <w:rsid w:val="00C41494"/>
    <w:rsid w:val="00C4228E"/>
    <w:rsid w:val="00C4300F"/>
    <w:rsid w:val="00C44564"/>
    <w:rsid w:val="00C4524D"/>
    <w:rsid w:val="00C50930"/>
    <w:rsid w:val="00C519DA"/>
    <w:rsid w:val="00C526E4"/>
    <w:rsid w:val="00C60F15"/>
    <w:rsid w:val="00C82B2A"/>
    <w:rsid w:val="00C930F0"/>
    <w:rsid w:val="00C94042"/>
    <w:rsid w:val="00C94C0D"/>
    <w:rsid w:val="00CA6F45"/>
    <w:rsid w:val="00CB3A53"/>
    <w:rsid w:val="00CB6CC2"/>
    <w:rsid w:val="00CB7A42"/>
    <w:rsid w:val="00CD1EE7"/>
    <w:rsid w:val="00CD72B4"/>
    <w:rsid w:val="00CE2E92"/>
    <w:rsid w:val="00CF2E07"/>
    <w:rsid w:val="00CF3942"/>
    <w:rsid w:val="00D04B00"/>
    <w:rsid w:val="00D101C2"/>
    <w:rsid w:val="00D10AFB"/>
    <w:rsid w:val="00D12103"/>
    <w:rsid w:val="00D14F58"/>
    <w:rsid w:val="00D2074C"/>
    <w:rsid w:val="00D208A1"/>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B5252"/>
    <w:rsid w:val="00DC1267"/>
    <w:rsid w:val="00DC1494"/>
    <w:rsid w:val="00DC1628"/>
    <w:rsid w:val="00DE534A"/>
    <w:rsid w:val="00DF6503"/>
    <w:rsid w:val="00E012F7"/>
    <w:rsid w:val="00E05BB2"/>
    <w:rsid w:val="00E06591"/>
    <w:rsid w:val="00E120CF"/>
    <w:rsid w:val="00E122B8"/>
    <w:rsid w:val="00E12370"/>
    <w:rsid w:val="00E13141"/>
    <w:rsid w:val="00E172A1"/>
    <w:rsid w:val="00E17C9E"/>
    <w:rsid w:val="00E17FDD"/>
    <w:rsid w:val="00E27FDF"/>
    <w:rsid w:val="00E35E2A"/>
    <w:rsid w:val="00E363F0"/>
    <w:rsid w:val="00E430EA"/>
    <w:rsid w:val="00E44B62"/>
    <w:rsid w:val="00E46293"/>
    <w:rsid w:val="00E46D1E"/>
    <w:rsid w:val="00E5685D"/>
    <w:rsid w:val="00E600F8"/>
    <w:rsid w:val="00E6418A"/>
    <w:rsid w:val="00E67EA2"/>
    <w:rsid w:val="00E86454"/>
    <w:rsid w:val="00E8737C"/>
    <w:rsid w:val="00E97290"/>
    <w:rsid w:val="00EA6E63"/>
    <w:rsid w:val="00EA7E4E"/>
    <w:rsid w:val="00EB0C3E"/>
    <w:rsid w:val="00EC012C"/>
    <w:rsid w:val="00EC294E"/>
    <w:rsid w:val="00EC2C4D"/>
    <w:rsid w:val="00EC31C5"/>
    <w:rsid w:val="00EC360B"/>
    <w:rsid w:val="00EC3D5B"/>
    <w:rsid w:val="00ED1DEA"/>
    <w:rsid w:val="00ED3808"/>
    <w:rsid w:val="00EE4A72"/>
    <w:rsid w:val="00EF7EB3"/>
    <w:rsid w:val="00F018DC"/>
    <w:rsid w:val="00F01D0B"/>
    <w:rsid w:val="00F07389"/>
    <w:rsid w:val="00F31F7C"/>
    <w:rsid w:val="00F40E56"/>
    <w:rsid w:val="00F5602B"/>
    <w:rsid w:val="00F57C72"/>
    <w:rsid w:val="00F6598A"/>
    <w:rsid w:val="00F66FEE"/>
    <w:rsid w:val="00F70209"/>
    <w:rsid w:val="00F82101"/>
    <w:rsid w:val="00F913BD"/>
    <w:rsid w:val="00F94E80"/>
    <w:rsid w:val="00F96B9B"/>
    <w:rsid w:val="00FA151A"/>
    <w:rsid w:val="00FA35FA"/>
    <w:rsid w:val="00FA5F5C"/>
    <w:rsid w:val="00FB1D68"/>
    <w:rsid w:val="00FB2CB4"/>
    <w:rsid w:val="00FB316C"/>
    <w:rsid w:val="00FC641F"/>
    <w:rsid w:val="00FC7A2A"/>
    <w:rsid w:val="00FD043E"/>
    <w:rsid w:val="00FD0461"/>
    <w:rsid w:val="00FD1184"/>
    <w:rsid w:val="00FD5DEA"/>
    <w:rsid w:val="00FE28CF"/>
    <w:rsid w:val="00FE3386"/>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52A45"/>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link w:val="Ttulo3Char"/>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tabs>
        <w:tab w:val="clear" w:pos="1209"/>
        <w:tab w:val="num" w:pos="360"/>
      </w:tabs>
      <w:ind w:left="0" w:firstLine="0"/>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3Char">
    <w:name w:val="Título 3 Char"/>
    <w:basedOn w:val="Fontepargpadro"/>
    <w:link w:val="Ttulo3"/>
    <w:rsid w:val="00D2074C"/>
    <w:rPr>
      <w:rFonts w:ascii="Lucida Sans Unicode" w:hAnsi="Lucida Sans Unicode" w:cs="Arial"/>
      <w:b/>
      <w:kern w:val="28"/>
      <w:sz w:val="24"/>
      <w:szCs w:val="26"/>
      <w:lang w:val="pt-BR"/>
    </w:rPr>
  </w:style>
  <w:style w:type="character" w:customStyle="1" w:styleId="Mencionar1">
    <w:name w:val="Mencionar1"/>
    <w:basedOn w:val="Fontepargpadro"/>
    <w:uiPriority w:val="99"/>
    <w:unhideWhenUsed/>
    <w:rsid w:val="00BB22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Company</Value>
      <Value>Media &amp; Publications</Value>
    </SecondCategoryGroup>
    <Date xmlns="15ce2d31-04c3-48cb-bf76-e52371868153">2022-05-30T22:00:00+00:00</Date>
    <Website xmlns="15ce2d31-04c3-48cb-bf76-e52371868153">
      <Value>Current</Value>
    </Website>
    <Description0 xmlns="15ce2d31-04c3-48cb-bf76-e52371868153" xsi:nil="true"/>
    <DocumentLanguage xmlns="15ce2d31-04c3-48cb-bf76-e52371868153">ES</DocumentLanguage>
    <SourceID xmlns="15ce2d31-04c3-48cb-bf76-e52371868153" xsi:nil="true"/>
    <LanguageTree xmlns="15ce2d31-04c3-48cb-bf76-e52371868153">
      <Value>ES</Value>
    </LanguageTree>
    <FirstCategoryGroup xmlns="15ce2d31-04c3-48cb-bf76-e52371868153">Documents</FirstCategoryGroup>
    <ThumbnailLinkUrl xmlns="15ce2d31-04c3-48cb-bf76-e52371868153" xsi:nil="true"/>
    <DocumentTitle xmlns="15ce2d31-04c3-48cb-bf76-e52371868153">Evonik Sustentabilidade Castro Biolys_2022_Espanhol</DocumentTit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CB47D5-3F40-4648-9698-378B4E39F3DC}"/>
</file>

<file path=customXml/itemProps2.xml><?xml version="1.0" encoding="utf-8"?>
<ds:datastoreItem xmlns:ds="http://schemas.openxmlformats.org/officeDocument/2006/customXml" ds:itemID="{FF24B114-3FD3-4CF8-9676-70B8061DC034}">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851</Words>
  <Characters>4597</Characters>
  <Application>Microsoft Office Word</Application>
  <DocSecurity>0</DocSecurity>
  <Lines>38</Lines>
  <Paragraphs>10</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Sustentabilidade Castro 2022 - Espanhol</dc:subject>
  <dc:creator>Taís Augusto</dc:creator>
  <dc:description>Maio 2022</dc:description>
  <cp:lastModifiedBy>Taís Augusto</cp:lastModifiedBy>
  <cp:revision>3</cp:revision>
  <cp:lastPrinted>2017-06-09T09:57:00Z</cp:lastPrinted>
  <dcterms:created xsi:type="dcterms:W3CDTF">2022-05-23T13:41:00Z</dcterms:created>
  <dcterms:modified xsi:type="dcterms:W3CDTF">2022-05-23T13:43:00Z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ActionId">
    <vt:lpwstr>845862cb-9522-4d37-a707-1edad00cc03f</vt:lpwstr>
  </property>
  <property fmtid="{D5CDD505-2E9C-101B-9397-08002B2CF9AE}" pid="4" name="MSIP_Label_29871acb-3e8e-4cf1-928b-53cb657a6025_ContentBits">
    <vt:lpwstr>0</vt:lpwstr>
  </property>
  <property fmtid="{D5CDD505-2E9C-101B-9397-08002B2CF9AE}" pid="5" name="MSIP_Label_29871acb-3e8e-4cf1-928b-53cb657a6025_Enabled">
    <vt:lpwstr>true</vt:lpwstr>
  </property>
  <property fmtid="{D5CDD505-2E9C-101B-9397-08002B2CF9AE}" pid="6" name="MSIP_Label_29871acb-3e8e-4cf1-928b-53cb657a6025_Method">
    <vt:lpwstr>Privileged</vt:lpwstr>
  </property>
  <property fmtid="{D5CDD505-2E9C-101B-9397-08002B2CF9AE}" pid="7" name="MSIP_Label_29871acb-3e8e-4cf1-928b-53cb657a6025_Name">
    <vt:lpwstr>29871acb-3e8e-4cf1-928b-53cb657a6025</vt:lpwstr>
  </property>
  <property fmtid="{D5CDD505-2E9C-101B-9397-08002B2CF9AE}" pid="8" name="MSIP_Label_29871acb-3e8e-4cf1-928b-53cb657a6025_SetDate">
    <vt:lpwstr>2021-01-22T12:47:45Z</vt:lpwstr>
  </property>
  <property fmtid="{D5CDD505-2E9C-101B-9397-08002B2CF9AE}" pid="9" name="MSIP_Label_29871acb-3e8e-4cf1-928b-53cb657a6025_SiteId">
    <vt:lpwstr>acf01cd9-ddd4-4522-a2c3-ebcadef31fbb</vt:lpwstr>
  </property>
</Properties>
</file>