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C49F5" w14:paraId="1CABEAFE" w14:textId="77777777" w:rsidTr="001009FE">
        <w:trPr>
          <w:trHeight w:val="851"/>
        </w:trPr>
        <w:tc>
          <w:tcPr>
            <w:tcW w:w="2552" w:type="dxa"/>
            <w:shd w:val="clear" w:color="auto" w:fill="auto"/>
          </w:tcPr>
          <w:p w14:paraId="0E0850A2" w14:textId="2D323979" w:rsidR="004F1918" w:rsidRPr="00D659B8" w:rsidRDefault="004E0225" w:rsidP="00004444">
            <w:pPr>
              <w:pStyle w:val="M7"/>
              <w:framePr w:wrap="auto" w:vAnchor="margin" w:hAnchor="text" w:xAlign="left" w:yAlign="inline"/>
              <w:spacing w:line="240" w:lineRule="auto"/>
              <w:suppressOverlap w:val="0"/>
              <w:rPr>
                <w:rFonts w:cs="Lucida Sans Unicode"/>
                <w:b w:val="0"/>
                <w:sz w:val="22"/>
                <w:szCs w:val="22"/>
                <w:lang w:val="es-ES"/>
              </w:rPr>
            </w:pPr>
            <w:r>
              <w:rPr>
                <w:rFonts w:cs="Lucida Sans Unicode"/>
                <w:b w:val="0"/>
                <w:sz w:val="22"/>
                <w:szCs w:val="22"/>
                <w:lang w:val="es-AR"/>
              </w:rPr>
              <w:t>10</w:t>
            </w:r>
            <w:r w:rsidR="00847423" w:rsidRPr="00554213">
              <w:rPr>
                <w:rFonts w:cs="Lucida Sans Unicode"/>
                <w:b w:val="0"/>
                <w:sz w:val="22"/>
                <w:szCs w:val="22"/>
                <w:lang w:val="es-AR"/>
              </w:rPr>
              <w:t xml:space="preserve"> de </w:t>
            </w:r>
            <w:r w:rsidR="002A12CB">
              <w:rPr>
                <w:rFonts w:cs="Lucida Sans Unicode"/>
                <w:b w:val="0"/>
                <w:sz w:val="22"/>
                <w:szCs w:val="22"/>
                <w:lang w:val="es-AR"/>
              </w:rPr>
              <w:t>abril</w:t>
            </w:r>
            <w:r w:rsidR="00847423" w:rsidRPr="00554213">
              <w:rPr>
                <w:rFonts w:cs="Lucida Sans Unicode"/>
                <w:b w:val="0"/>
                <w:sz w:val="22"/>
                <w:szCs w:val="22"/>
                <w:lang w:val="es-AR"/>
              </w:rPr>
              <w:t xml:space="preserve"> de 2023</w:t>
            </w:r>
          </w:p>
          <w:p w14:paraId="700A04B4" w14:textId="77777777" w:rsidR="004F1918" w:rsidRPr="00D659B8" w:rsidRDefault="004F1918" w:rsidP="00004444">
            <w:pPr>
              <w:pStyle w:val="M7"/>
              <w:framePr w:wrap="auto" w:vAnchor="margin" w:hAnchor="text" w:xAlign="left" w:yAlign="inline"/>
              <w:spacing w:line="240" w:lineRule="auto"/>
              <w:suppressOverlap w:val="0"/>
              <w:rPr>
                <w:rFonts w:cs="Lucida Sans Unicode"/>
                <w:szCs w:val="13"/>
                <w:lang w:val="es-ES"/>
              </w:rPr>
            </w:pPr>
          </w:p>
          <w:p w14:paraId="4B6373E3" w14:textId="77777777" w:rsidR="004F1918" w:rsidRPr="00D659B8" w:rsidRDefault="004F1918" w:rsidP="00004444">
            <w:pPr>
              <w:pStyle w:val="M7"/>
              <w:framePr w:wrap="auto" w:vAnchor="margin" w:hAnchor="text" w:xAlign="left" w:yAlign="inline"/>
              <w:spacing w:line="240" w:lineRule="auto"/>
              <w:suppressOverlap w:val="0"/>
              <w:rPr>
                <w:rFonts w:cs="Lucida Sans Unicode"/>
                <w:szCs w:val="13"/>
                <w:lang w:val="es-ES"/>
              </w:rPr>
            </w:pPr>
          </w:p>
          <w:p w14:paraId="4161A71A" w14:textId="77777777" w:rsidR="00840CD4" w:rsidRPr="00D659B8" w:rsidRDefault="00000000" w:rsidP="00004444">
            <w:pPr>
              <w:pStyle w:val="M7"/>
              <w:framePr w:wrap="auto" w:vAnchor="margin" w:hAnchor="text" w:xAlign="left" w:yAlign="inline"/>
              <w:spacing w:line="240" w:lineRule="auto"/>
              <w:suppressOverlap w:val="0"/>
              <w:rPr>
                <w:rFonts w:cs="Lucida Sans Unicode"/>
                <w:szCs w:val="13"/>
                <w:lang w:val="es-ES"/>
              </w:rPr>
            </w:pPr>
            <w:r w:rsidRPr="00554213">
              <w:rPr>
                <w:rFonts w:eastAsia="Lucida Sans Unicode" w:cs="Lucida Sans Unicode"/>
                <w:szCs w:val="13"/>
                <w:bdr w:val="nil"/>
                <w:lang w:val="es-AR"/>
              </w:rPr>
              <w:t>Regina Bárbara</w:t>
            </w:r>
          </w:p>
          <w:p w14:paraId="5A546FE7" w14:textId="77777777" w:rsidR="004F1918" w:rsidRPr="00D659B8" w:rsidRDefault="00000000" w:rsidP="00004444">
            <w:pPr>
              <w:pStyle w:val="M7"/>
              <w:framePr w:wrap="auto" w:vAnchor="margin" w:hAnchor="text" w:xAlign="left" w:yAlign="inline"/>
              <w:spacing w:line="240" w:lineRule="auto"/>
              <w:suppressOverlap w:val="0"/>
              <w:rPr>
                <w:rFonts w:cs="Lucida Sans Unicode"/>
                <w:b w:val="0"/>
                <w:szCs w:val="13"/>
                <w:lang w:val="es-ES"/>
              </w:rPr>
            </w:pPr>
            <w:r w:rsidRPr="00554213">
              <w:rPr>
                <w:rFonts w:eastAsia="Lucida Sans Unicode" w:cs="Lucida Sans Unicode"/>
                <w:b w:val="0"/>
                <w:bCs w:val="0"/>
                <w:szCs w:val="13"/>
                <w:bdr w:val="nil"/>
                <w:lang w:val="es-AR"/>
              </w:rPr>
              <w:t>Comunicación &amp; Eventos</w:t>
            </w:r>
            <w:r w:rsidRPr="00554213">
              <w:rPr>
                <w:rFonts w:eastAsia="Lucida Sans Unicode" w:cs="Lucida Sans Unicode"/>
                <w:b w:val="0"/>
                <w:bCs w:val="0"/>
                <w:szCs w:val="13"/>
                <w:bdr w:val="nil"/>
                <w:lang w:val="es-AR"/>
              </w:rPr>
              <w:br/>
              <w:t xml:space="preserve">América Central y del Sur </w:t>
            </w:r>
            <w:r w:rsidRPr="00554213">
              <w:rPr>
                <w:rFonts w:eastAsia="Lucida Sans Unicode" w:cs="Lucida Sans Unicode"/>
                <w:b w:val="0"/>
                <w:bCs w:val="0"/>
                <w:szCs w:val="13"/>
                <w:bdr w:val="nil"/>
                <w:lang w:val="es-AR"/>
              </w:rPr>
              <w:br/>
              <w:t>Teléfono +55 11 3146-4170</w:t>
            </w:r>
          </w:p>
          <w:p w14:paraId="7455DA7D" w14:textId="77777777" w:rsidR="004F1918" w:rsidRPr="00554213" w:rsidRDefault="00000000" w:rsidP="00004444">
            <w:pPr>
              <w:pStyle w:val="M10"/>
              <w:framePr w:wrap="auto" w:vAnchor="margin" w:hAnchor="text" w:xAlign="left" w:yAlign="inline"/>
              <w:spacing w:line="240" w:lineRule="auto"/>
              <w:suppressOverlap w:val="0"/>
              <w:rPr>
                <w:rFonts w:cs="Lucida Sans Unicode"/>
                <w:szCs w:val="13"/>
                <w:lang w:val="pt-BR"/>
              </w:rPr>
            </w:pPr>
            <w:r w:rsidRPr="00554213">
              <w:rPr>
                <w:rFonts w:eastAsia="Lucida Sans Unicode" w:cs="Lucida Sans Unicode"/>
                <w:szCs w:val="13"/>
                <w:bdr w:val="nil"/>
                <w:lang w:val="es-AR"/>
              </w:rPr>
              <w:t xml:space="preserve">regina.barbara@evonik.com </w:t>
            </w:r>
          </w:p>
        </w:tc>
      </w:tr>
      <w:tr w:rsidR="000C49F5" w14:paraId="0CC18BF9" w14:textId="77777777" w:rsidTr="001009FE">
        <w:trPr>
          <w:trHeight w:val="851"/>
        </w:trPr>
        <w:tc>
          <w:tcPr>
            <w:tcW w:w="2552" w:type="dxa"/>
            <w:shd w:val="clear" w:color="auto" w:fill="auto"/>
          </w:tcPr>
          <w:p w14:paraId="0A62D63D" w14:textId="77777777" w:rsidR="004F1918" w:rsidRPr="00554213" w:rsidRDefault="004F1918" w:rsidP="00004444">
            <w:pPr>
              <w:pStyle w:val="M10"/>
              <w:framePr w:wrap="auto" w:vAnchor="margin" w:hAnchor="text" w:xAlign="left" w:yAlign="inline"/>
              <w:spacing w:line="240" w:lineRule="auto"/>
              <w:suppressOverlap w:val="0"/>
              <w:rPr>
                <w:rFonts w:cs="Lucida Sans Unicode"/>
                <w:szCs w:val="13"/>
                <w:lang w:val="pt-BR"/>
              </w:rPr>
            </w:pPr>
          </w:p>
        </w:tc>
      </w:tr>
    </w:tbl>
    <w:p w14:paraId="78239091" w14:textId="77777777" w:rsidR="00D04B00" w:rsidRPr="00554213" w:rsidRDefault="00000000" w:rsidP="00D04B00">
      <w:pPr>
        <w:framePr w:w="2659" w:wrap="around" w:hAnchor="page" w:x="8971" w:yAlign="bottom" w:anchorLock="1"/>
        <w:tabs>
          <w:tab w:val="left" w:pos="518"/>
        </w:tabs>
        <w:spacing w:line="180" w:lineRule="exact"/>
        <w:rPr>
          <w:rFonts w:cs="Lucida Sans Unicode"/>
          <w:sz w:val="13"/>
          <w:szCs w:val="13"/>
        </w:rPr>
      </w:pPr>
      <w:r w:rsidRPr="00554213">
        <w:rPr>
          <w:rFonts w:eastAsia="Lucida Sans Unicode" w:cs="Lucida Sans Unicode"/>
          <w:b/>
          <w:bCs/>
          <w:sz w:val="13"/>
          <w:szCs w:val="13"/>
          <w:bdr w:val="nil"/>
          <w:lang w:val="es-AR"/>
        </w:rPr>
        <w:t>Evonik Brasil Ltda.</w:t>
      </w:r>
    </w:p>
    <w:p w14:paraId="076E04F6" w14:textId="77777777" w:rsidR="00D04B00" w:rsidRPr="00554213"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D659B8">
        <w:rPr>
          <w:rFonts w:eastAsia="Lucida Sans Unicode" w:cs="Lucida Sans Unicode"/>
          <w:sz w:val="13"/>
          <w:szCs w:val="13"/>
          <w:bdr w:val="nil"/>
        </w:rPr>
        <w:t>Rua Arq. Olavo Redig de Campos, 105</w:t>
      </w:r>
    </w:p>
    <w:p w14:paraId="22C115A1" w14:textId="77777777" w:rsidR="00D04B00" w:rsidRPr="00554213"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D659B8">
        <w:rPr>
          <w:rFonts w:eastAsia="Lucida Sans Unicode" w:cs="Lucida Sans Unicode"/>
          <w:sz w:val="13"/>
          <w:szCs w:val="13"/>
          <w:bdr w:val="nil"/>
        </w:rPr>
        <w:t>Torre A – 04711-904 - São Paulo – SP Brasil</w:t>
      </w:r>
    </w:p>
    <w:p w14:paraId="6467872B" w14:textId="77777777" w:rsidR="00D04B00" w:rsidRPr="00554213"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72B979F9" w14:textId="77777777" w:rsidR="00D04B00" w:rsidRPr="00554213"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002B49D6" w:rsidRPr="00D659B8">
          <w:rPr>
            <w:rFonts w:eastAsia="Lucida Sans Unicode" w:cs="Lucida Sans Unicode"/>
            <w:sz w:val="13"/>
            <w:szCs w:val="13"/>
            <w:bdr w:val="nil"/>
          </w:rPr>
          <w:t>www.evonik.com.br</w:t>
        </w:r>
      </w:hyperlink>
    </w:p>
    <w:p w14:paraId="5089413D" w14:textId="77777777" w:rsidR="00D04B00" w:rsidRPr="00554213"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3C989DB2" w14:textId="77777777" w:rsidR="00D04B00" w:rsidRPr="00554213"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45E69C04" w14:textId="77777777" w:rsidR="00D04B00" w:rsidRPr="00554213"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D659B8">
        <w:rPr>
          <w:rFonts w:eastAsia="Lucida Sans Unicode" w:cs="Lucida Sans Unicode"/>
          <w:sz w:val="13"/>
          <w:szCs w:val="13"/>
          <w:bdr w:val="nil"/>
        </w:rPr>
        <w:t>facebook.com/Evonik</w:t>
      </w:r>
    </w:p>
    <w:p w14:paraId="3AFC23F0" w14:textId="77777777" w:rsidR="00D04B00" w:rsidRPr="00554213"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D659B8">
        <w:rPr>
          <w:rFonts w:eastAsia="Lucida Sans Unicode" w:cs="Lucida Sans Unicode"/>
          <w:sz w:val="13"/>
          <w:szCs w:val="13"/>
          <w:bdr w:val="nil"/>
        </w:rPr>
        <w:t>instagram.com/Evonik.Brasil</w:t>
      </w:r>
    </w:p>
    <w:p w14:paraId="75FB89E6" w14:textId="77777777" w:rsidR="00D04B00" w:rsidRPr="00554213"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D659B8">
        <w:rPr>
          <w:rFonts w:eastAsia="Lucida Sans Unicode" w:cs="Lucida Sans Unicode"/>
          <w:sz w:val="13"/>
          <w:szCs w:val="13"/>
          <w:bdr w:val="nil"/>
        </w:rPr>
        <w:t>youtube.com/EvonikIndustries</w:t>
      </w:r>
    </w:p>
    <w:p w14:paraId="4DE622FB" w14:textId="77777777" w:rsidR="00D04B00" w:rsidRPr="00C4042E"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C4042E">
        <w:rPr>
          <w:rFonts w:eastAsia="Lucida Sans Unicode" w:cs="Lucida Sans Unicode"/>
          <w:sz w:val="13"/>
          <w:szCs w:val="13"/>
          <w:bdr w:val="nil"/>
        </w:rPr>
        <w:t>linkedin.com/company/Evonik</w:t>
      </w:r>
    </w:p>
    <w:p w14:paraId="10D8DCB7" w14:textId="77777777" w:rsidR="00D04B00" w:rsidRPr="00C4042E"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C4042E">
        <w:rPr>
          <w:rFonts w:eastAsia="Lucida Sans Unicode" w:cs="Lucida Sans Unicode"/>
          <w:sz w:val="13"/>
          <w:szCs w:val="13"/>
          <w:bdr w:val="nil"/>
        </w:rPr>
        <w:t>twitter.com/Evonik_BR</w:t>
      </w:r>
    </w:p>
    <w:p w14:paraId="6A9810AD" w14:textId="1D8B2915" w:rsidR="00BF5257" w:rsidRPr="00D659B8" w:rsidRDefault="002A12CB" w:rsidP="008C5AA5">
      <w:pPr>
        <w:pStyle w:val="Ttulo"/>
        <w:rPr>
          <w:rFonts w:cs="Lucida Sans Unicode"/>
          <w:sz w:val="28"/>
          <w:szCs w:val="28"/>
          <w:lang w:val="es-ES"/>
        </w:rPr>
      </w:pPr>
      <w:r>
        <w:rPr>
          <w:rFonts w:cs="Lucida Sans Unicode"/>
          <w:sz w:val="28"/>
          <w:szCs w:val="28"/>
          <w:lang w:val="es-AR"/>
        </w:rPr>
        <w:t xml:space="preserve">“Formular el Futuro”: destaque de Evonik en </w:t>
      </w:r>
      <w:r w:rsidRPr="00554213">
        <w:rPr>
          <w:rFonts w:cs="Lucida Sans Unicode"/>
          <w:sz w:val="28"/>
          <w:szCs w:val="28"/>
          <w:lang w:val="es-AR"/>
        </w:rPr>
        <w:t xml:space="preserve">la </w:t>
      </w:r>
      <w:proofErr w:type="spellStart"/>
      <w:r w:rsidRPr="00554213">
        <w:rPr>
          <w:rFonts w:cs="Lucida Sans Unicode"/>
          <w:sz w:val="28"/>
          <w:szCs w:val="28"/>
          <w:lang w:val="es-AR"/>
        </w:rPr>
        <w:t>European</w:t>
      </w:r>
      <w:proofErr w:type="spellEnd"/>
      <w:r w:rsidRPr="00554213">
        <w:rPr>
          <w:rFonts w:cs="Lucida Sans Unicode"/>
          <w:sz w:val="28"/>
          <w:szCs w:val="28"/>
          <w:lang w:val="es-AR"/>
        </w:rPr>
        <w:t xml:space="preserve"> </w:t>
      </w:r>
      <w:proofErr w:type="spellStart"/>
      <w:r w:rsidRPr="00554213">
        <w:rPr>
          <w:rFonts w:cs="Lucida Sans Unicode"/>
          <w:sz w:val="28"/>
          <w:szCs w:val="28"/>
          <w:lang w:val="es-AR"/>
        </w:rPr>
        <w:t>Coatings</w:t>
      </w:r>
      <w:proofErr w:type="spellEnd"/>
      <w:r w:rsidRPr="00554213">
        <w:rPr>
          <w:rFonts w:cs="Lucida Sans Unicode"/>
          <w:sz w:val="28"/>
          <w:szCs w:val="28"/>
          <w:lang w:val="es-AR"/>
        </w:rPr>
        <w:t xml:space="preserve"> Show 2023  </w:t>
      </w:r>
    </w:p>
    <w:p w14:paraId="66C49F87" w14:textId="77777777" w:rsidR="00BF5257" w:rsidRPr="00D659B8" w:rsidRDefault="00BF5257" w:rsidP="00BF5257">
      <w:pPr>
        <w:pStyle w:val="Ttulo"/>
        <w:rPr>
          <w:rFonts w:cs="Lucida Sans Unicode"/>
          <w:sz w:val="22"/>
          <w:szCs w:val="22"/>
          <w:lang w:val="es-ES"/>
        </w:rPr>
      </w:pPr>
    </w:p>
    <w:p w14:paraId="2028E05A" w14:textId="77777777" w:rsidR="00BF5257" w:rsidRPr="00D659B8" w:rsidRDefault="00000000" w:rsidP="00186668">
      <w:pPr>
        <w:pStyle w:val="PargrafodaLista"/>
        <w:numPr>
          <w:ilvl w:val="0"/>
          <w:numId w:val="41"/>
        </w:numPr>
        <w:ind w:right="85"/>
        <w:rPr>
          <w:rFonts w:cs="Lucida Sans Unicode"/>
          <w:sz w:val="24"/>
          <w:lang w:val="es-ES"/>
        </w:rPr>
      </w:pPr>
      <w:r w:rsidRPr="00554213">
        <w:rPr>
          <w:rFonts w:cs="Lucida Sans Unicode"/>
          <w:sz w:val="24"/>
          <w:lang w:val="es-AR"/>
        </w:rPr>
        <w:t xml:space="preserve">Soluciones con visión de futuro para formulaciones de recubrimientos, tintas de impresión y adhesivos   </w:t>
      </w:r>
    </w:p>
    <w:p w14:paraId="5B339C29" w14:textId="1E18AB61" w:rsidR="00BF5257" w:rsidRPr="00D659B8" w:rsidRDefault="00000000" w:rsidP="009E7047">
      <w:pPr>
        <w:pStyle w:val="PargrafodaLista"/>
        <w:numPr>
          <w:ilvl w:val="0"/>
          <w:numId w:val="41"/>
        </w:numPr>
        <w:ind w:right="85"/>
        <w:rPr>
          <w:rFonts w:cs="Lucida Sans Unicode"/>
          <w:sz w:val="24"/>
          <w:lang w:val="es-ES"/>
        </w:rPr>
      </w:pPr>
      <w:r w:rsidRPr="00554213">
        <w:rPr>
          <w:rFonts w:cs="Lucida Sans Unicode"/>
          <w:sz w:val="24"/>
          <w:lang w:val="es-AR"/>
        </w:rPr>
        <w:t xml:space="preserve">Los productos y servicios </w:t>
      </w:r>
      <w:r w:rsidR="002A12CB">
        <w:rPr>
          <w:rFonts w:cs="Lucida Sans Unicode"/>
          <w:sz w:val="24"/>
          <w:lang w:val="es-AR"/>
        </w:rPr>
        <w:t xml:space="preserve">más recientes </w:t>
      </w:r>
      <w:r w:rsidRPr="00554213">
        <w:rPr>
          <w:rFonts w:cs="Lucida Sans Unicode"/>
          <w:sz w:val="24"/>
          <w:lang w:val="es-AR"/>
        </w:rPr>
        <w:t xml:space="preserve">se centran en un mejor rendimiento, facilidad de uso y sostenibilidad </w:t>
      </w:r>
    </w:p>
    <w:p w14:paraId="5B9769ED" w14:textId="77777777" w:rsidR="00BF5257" w:rsidRPr="00D659B8" w:rsidRDefault="00BF5257" w:rsidP="00BF5257">
      <w:pPr>
        <w:rPr>
          <w:rFonts w:cs="Lucida Sans Unicode"/>
          <w:b/>
          <w:bCs/>
          <w:szCs w:val="22"/>
          <w:lang w:val="es-ES"/>
        </w:rPr>
      </w:pPr>
    </w:p>
    <w:p w14:paraId="5AC78CE7" w14:textId="3E48C5F7" w:rsidR="00BF5257" w:rsidRPr="00D659B8" w:rsidRDefault="00000000" w:rsidP="00D44E11">
      <w:pPr>
        <w:rPr>
          <w:rFonts w:cs="Lucida Sans Unicode"/>
          <w:szCs w:val="22"/>
          <w:lang w:val="es-ES"/>
        </w:rPr>
      </w:pPr>
      <w:r w:rsidRPr="00554213">
        <w:rPr>
          <w:rFonts w:cs="Lucida Sans Unicode"/>
          <w:szCs w:val="22"/>
          <w:lang w:val="es-AR"/>
        </w:rPr>
        <w:t>Evonik present</w:t>
      </w:r>
      <w:r w:rsidR="002A12CB">
        <w:rPr>
          <w:rFonts w:cs="Lucida Sans Unicode"/>
          <w:szCs w:val="22"/>
          <w:lang w:val="es-AR"/>
        </w:rPr>
        <w:t>ó</w:t>
      </w:r>
      <w:r w:rsidRPr="00554213">
        <w:rPr>
          <w:rFonts w:cs="Lucida Sans Unicode"/>
          <w:szCs w:val="22"/>
          <w:lang w:val="es-AR"/>
        </w:rPr>
        <w:t xml:space="preserve"> sus últimas innovaciones para las industrias de recubrimientos, pinturas y adhesivos en la European Coatings Show 2023 en Nuremberg, Alemania, </w:t>
      </w:r>
      <w:r w:rsidR="002A12CB">
        <w:rPr>
          <w:rFonts w:cs="Lucida Sans Unicode"/>
          <w:szCs w:val="22"/>
          <w:lang w:val="es-AR"/>
        </w:rPr>
        <w:t xml:space="preserve">que tuvo lugar entre el </w:t>
      </w:r>
      <w:r w:rsidRPr="00554213">
        <w:rPr>
          <w:rFonts w:cs="Lucida Sans Unicode"/>
          <w:szCs w:val="22"/>
          <w:lang w:val="es-AR"/>
        </w:rPr>
        <w:t xml:space="preserve">28 </w:t>
      </w:r>
      <w:r w:rsidR="002A12CB">
        <w:rPr>
          <w:rFonts w:cs="Lucida Sans Unicode"/>
          <w:szCs w:val="22"/>
          <w:lang w:val="es-AR"/>
        </w:rPr>
        <w:t>y</w:t>
      </w:r>
      <w:r w:rsidRPr="00554213">
        <w:rPr>
          <w:rFonts w:cs="Lucida Sans Unicode"/>
          <w:szCs w:val="22"/>
          <w:lang w:val="es-AR"/>
        </w:rPr>
        <w:t xml:space="preserve"> 30 de marzo. </w:t>
      </w:r>
    </w:p>
    <w:p w14:paraId="347551A9" w14:textId="77777777" w:rsidR="00BF5257" w:rsidRPr="00D659B8" w:rsidRDefault="00BF5257" w:rsidP="00BF5257">
      <w:pPr>
        <w:rPr>
          <w:rFonts w:cs="Lucida Sans Unicode"/>
          <w:szCs w:val="22"/>
          <w:lang w:val="es-ES"/>
        </w:rPr>
      </w:pPr>
    </w:p>
    <w:p w14:paraId="13CA8EC6" w14:textId="77777777" w:rsidR="00BF5257" w:rsidRPr="00D659B8" w:rsidRDefault="00000000" w:rsidP="00C06AC0">
      <w:pPr>
        <w:rPr>
          <w:rFonts w:cs="Lucida Sans Unicode"/>
          <w:szCs w:val="22"/>
          <w:lang w:val="es-ES"/>
        </w:rPr>
      </w:pPr>
      <w:r w:rsidRPr="00554213">
        <w:rPr>
          <w:rFonts w:cs="Lucida Sans Unicode"/>
          <w:szCs w:val="22"/>
          <w:lang w:val="es-AR"/>
        </w:rPr>
        <w:t>El enfoque de la empresa de especialidades químicas se centra en cómo puede ayudar a sus clientes a "Formular el Futuro". Para crear formulaciones verdaderamente orientadas hacia el futuro, las soluciones recientes de Evonik mejoran tanto el perfil de rendimiento como el perfil de sostenibilidad de un producto final. Los aspectos más destacados incluyen innovaciones para aplicaciones de superficie en los sectores arquitectónico, automotriz, naval, de infraestructura, embalajes, energía eólica, madera y muebles.</w:t>
      </w:r>
    </w:p>
    <w:p w14:paraId="5CD3F541" w14:textId="77777777" w:rsidR="00BF5257" w:rsidRPr="00D659B8" w:rsidRDefault="00BF5257" w:rsidP="00C06AC0">
      <w:pPr>
        <w:rPr>
          <w:rFonts w:cs="Lucida Sans Unicode"/>
          <w:szCs w:val="22"/>
          <w:lang w:val="es-ES"/>
        </w:rPr>
      </w:pPr>
    </w:p>
    <w:p w14:paraId="4A74A8B6" w14:textId="0715C209" w:rsidR="00BF5257" w:rsidRPr="00D659B8" w:rsidRDefault="00000000" w:rsidP="00FB1025">
      <w:pPr>
        <w:rPr>
          <w:rFonts w:cs="Lucida Sans Unicode"/>
          <w:szCs w:val="22"/>
          <w:lang w:val="es-ES"/>
        </w:rPr>
      </w:pPr>
      <w:r w:rsidRPr="00554213">
        <w:rPr>
          <w:rFonts w:cs="Lucida Sans Unicode"/>
          <w:szCs w:val="22"/>
          <w:lang w:val="es-AR"/>
        </w:rPr>
        <w:t xml:space="preserve">"Los recubrimientos y adhesivos modernos deben ser innovadores y personalizados, pero también derivados de materias primas renovables para hacerlos más eficientes en recursos y sostenibles desde el punto de vista ambiental", dijo Claudine Mollenkopf, presidenta de la división Sepecialty Additives. "Con nuestra experiencia técnica, estamos ayudando a nuestros clientes a desarrollar soluciones que están listas para el futuro", </w:t>
      </w:r>
      <w:r w:rsidR="001711C7">
        <w:rPr>
          <w:rFonts w:cs="Lucida Sans Unicode"/>
          <w:szCs w:val="22"/>
          <w:lang w:val="es-AR"/>
        </w:rPr>
        <w:t>concluyó</w:t>
      </w:r>
      <w:r w:rsidR="00C06AC0">
        <w:rPr>
          <w:rFonts w:cs="Lucida Sans Unicode"/>
          <w:szCs w:val="22"/>
          <w:lang w:val="es-AR"/>
        </w:rPr>
        <w:t xml:space="preserve"> Claudine</w:t>
      </w:r>
      <w:r w:rsidR="001711C7">
        <w:rPr>
          <w:rFonts w:cs="Lucida Sans Unicode"/>
          <w:szCs w:val="22"/>
          <w:lang w:val="es-AR"/>
        </w:rPr>
        <w:t>.</w:t>
      </w:r>
    </w:p>
    <w:p w14:paraId="78792FBF" w14:textId="77777777" w:rsidR="00BF5257" w:rsidRPr="00D659B8" w:rsidRDefault="00BF5257" w:rsidP="00BF5257">
      <w:pPr>
        <w:rPr>
          <w:rFonts w:cs="Lucida Sans Unicode"/>
          <w:szCs w:val="22"/>
          <w:lang w:val="es-ES"/>
        </w:rPr>
      </w:pPr>
    </w:p>
    <w:p w14:paraId="5C29A639" w14:textId="77777777" w:rsidR="00BF5257" w:rsidRPr="00D659B8" w:rsidRDefault="00000000" w:rsidP="00C403A9">
      <w:pPr>
        <w:rPr>
          <w:rFonts w:cs="Lucida Sans Unicode"/>
          <w:szCs w:val="22"/>
          <w:lang w:val="es-ES"/>
        </w:rPr>
      </w:pPr>
      <w:r w:rsidRPr="00554213">
        <w:rPr>
          <w:rFonts w:cs="Lucida Sans Unicode"/>
          <w:szCs w:val="22"/>
          <w:lang w:val="es-AR"/>
        </w:rPr>
        <w:t>La ampliación de estos productos más sostenibles está en línea con el enfoque de Evonik en aumentar la participación de "Next Generation Solutions" en su portafolio. Estos productos ofrecen a los clientes muchos más beneficios de sostenibilidad que las alternativas convencionales.</w:t>
      </w:r>
    </w:p>
    <w:p w14:paraId="44DAD204" w14:textId="77777777" w:rsidR="00BF5257" w:rsidRPr="00D659B8" w:rsidRDefault="00BF5257" w:rsidP="00BF5257">
      <w:pPr>
        <w:rPr>
          <w:rFonts w:cs="Lucida Sans Unicode"/>
          <w:szCs w:val="22"/>
          <w:lang w:val="es-ES"/>
        </w:rPr>
      </w:pPr>
    </w:p>
    <w:p w14:paraId="19B7C038" w14:textId="76F2AB48" w:rsidR="00BF5257" w:rsidRPr="00D659B8" w:rsidRDefault="00000000" w:rsidP="007B6EAE">
      <w:pPr>
        <w:rPr>
          <w:rFonts w:cs="Lucida Sans Unicode"/>
          <w:szCs w:val="22"/>
          <w:lang w:val="es-ES"/>
        </w:rPr>
      </w:pPr>
      <w:r w:rsidRPr="00554213">
        <w:rPr>
          <w:rFonts w:cs="Lucida Sans Unicode"/>
          <w:szCs w:val="22"/>
          <w:lang w:val="es-AR"/>
        </w:rPr>
        <w:t>Los ejemplos incluyen aditivos, resinas y monómeros que</w:t>
      </w:r>
      <w:r w:rsidR="001711C7">
        <w:rPr>
          <w:rFonts w:cs="Lucida Sans Unicode"/>
          <w:szCs w:val="22"/>
          <w:lang w:val="es-AR"/>
        </w:rPr>
        <w:t>, entre sus ventajas</w:t>
      </w:r>
      <w:r w:rsidRPr="00554213">
        <w:rPr>
          <w:rFonts w:cs="Lucida Sans Unicode"/>
          <w:szCs w:val="22"/>
          <w:lang w:val="es-AR"/>
        </w:rPr>
        <w:t xml:space="preserve">: mejoran el rendimiento de las aplicaciones </w:t>
      </w:r>
      <w:r w:rsidRPr="00554213">
        <w:rPr>
          <w:rFonts w:cs="Lucida Sans Unicode"/>
          <w:szCs w:val="22"/>
          <w:lang w:val="es-AR"/>
        </w:rPr>
        <w:lastRenderedPageBreak/>
        <w:t xml:space="preserve">automotrices; embellecen y protegen los elementos arquitectónicos; crean estructuras más fuertes y duraderas; y desarrollan recubrimientos, tintas de impresión y adhesivos de alto rendimiento que conservan de forma segura la calidad y la frescura al tiempo que reducen el impacto ambiental de las futuras soluciones inteligentes de embalajes.  </w:t>
      </w:r>
    </w:p>
    <w:p w14:paraId="3955D2E0" w14:textId="77777777" w:rsidR="00BF5257" w:rsidRPr="00D659B8" w:rsidRDefault="00BF5257" w:rsidP="00BF5257">
      <w:pPr>
        <w:rPr>
          <w:rFonts w:cs="Lucida Sans Unicode"/>
          <w:szCs w:val="22"/>
          <w:lang w:val="es-ES"/>
        </w:rPr>
      </w:pPr>
    </w:p>
    <w:p w14:paraId="723FBFA1" w14:textId="54D267A7" w:rsidR="00D61A37" w:rsidRDefault="00D61A37" w:rsidP="00BF5257">
      <w:pPr>
        <w:rPr>
          <w:rFonts w:cs="Lucida Sans Unicode"/>
          <w:szCs w:val="22"/>
          <w:lang w:val="es-ES"/>
        </w:rPr>
      </w:pPr>
      <w:r w:rsidRPr="00D61A37">
        <w:rPr>
          <w:rFonts w:cs="Lucida Sans Unicode"/>
          <w:szCs w:val="22"/>
          <w:lang w:val="es-ES"/>
        </w:rPr>
        <w:t>Algunas de las notables innovaciones de Evonik que se presentaron en la feria incluyen</w:t>
      </w:r>
    </w:p>
    <w:p w14:paraId="3FE12A22" w14:textId="77777777" w:rsidR="00D61A37" w:rsidRPr="00D659B8" w:rsidRDefault="00D61A37" w:rsidP="00BF5257">
      <w:pPr>
        <w:rPr>
          <w:rFonts w:cs="Lucida Sans Unicode"/>
          <w:szCs w:val="22"/>
          <w:lang w:val="es-ES"/>
        </w:rPr>
      </w:pPr>
    </w:p>
    <w:p w14:paraId="54B77A56" w14:textId="551585B0" w:rsidR="00BF5257" w:rsidRPr="00D659B8" w:rsidRDefault="00000000" w:rsidP="0000225B">
      <w:pPr>
        <w:pStyle w:val="PargrafodaLista"/>
        <w:numPr>
          <w:ilvl w:val="0"/>
          <w:numId w:val="42"/>
        </w:numPr>
        <w:rPr>
          <w:rFonts w:cs="Lucida Sans Unicode"/>
          <w:szCs w:val="22"/>
          <w:lang w:val="es-ES"/>
        </w:rPr>
      </w:pPr>
      <w:r w:rsidRPr="00554213">
        <w:rPr>
          <w:rFonts w:cs="Lucida Sans Unicode"/>
          <w:b/>
          <w:szCs w:val="22"/>
          <w:lang w:val="es-AR"/>
        </w:rPr>
        <w:t xml:space="preserve">Sílice de menor tamaño para aumentar la durabilidad de recubrimientos transparentes y pigmentados: </w:t>
      </w:r>
      <w:r w:rsidR="00DA37F8" w:rsidRPr="00554213">
        <w:rPr>
          <w:rFonts w:cs="Lucida Sans Unicode"/>
          <w:szCs w:val="22"/>
          <w:lang w:val="es-AR"/>
        </w:rPr>
        <w:t xml:space="preserve">SPHERILEX® DP-0110 ofrece control de brillo para acabados mate o satinado y mayor durabilidad para revestimientos arquitectónicos y en madera. </w:t>
      </w:r>
    </w:p>
    <w:p w14:paraId="1DDD0558" w14:textId="77777777" w:rsidR="00BF5257" w:rsidRPr="00D659B8" w:rsidRDefault="00BF5257" w:rsidP="00BF5257">
      <w:pPr>
        <w:pStyle w:val="PargrafodaLista"/>
        <w:rPr>
          <w:rFonts w:eastAsiaTheme="minorHAnsi" w:cs="Lucida Sans Unicode"/>
          <w:b/>
          <w:bCs/>
          <w:szCs w:val="22"/>
          <w:lang w:val="es-ES"/>
        </w:rPr>
      </w:pPr>
    </w:p>
    <w:p w14:paraId="4322BB1D" w14:textId="77777777" w:rsidR="00BF5257" w:rsidRPr="00D659B8" w:rsidRDefault="00000000" w:rsidP="000752D2">
      <w:pPr>
        <w:pStyle w:val="PargrafodaLista"/>
        <w:numPr>
          <w:ilvl w:val="0"/>
          <w:numId w:val="42"/>
        </w:numPr>
        <w:rPr>
          <w:rFonts w:eastAsiaTheme="minorHAnsi" w:cs="Lucida Sans Unicode"/>
          <w:b/>
          <w:bCs/>
          <w:szCs w:val="22"/>
          <w:lang w:val="es-ES"/>
        </w:rPr>
      </w:pPr>
      <w:r w:rsidRPr="00554213">
        <w:rPr>
          <w:rFonts w:eastAsiaTheme="minorHAnsi" w:cs="Lucida Sans Unicode"/>
          <w:b/>
          <w:bCs/>
          <w:szCs w:val="22"/>
          <w:lang w:val="es-AR"/>
        </w:rPr>
        <w:t xml:space="preserve">Soluciones para revestimientos automotrices y de madera con gran atractivo visual. </w:t>
      </w:r>
      <w:r w:rsidRPr="00554213">
        <w:rPr>
          <w:rFonts w:eastAsiaTheme="minorHAnsi" w:cs="Lucida Sans Unicode"/>
          <w:szCs w:val="22"/>
          <w:lang w:val="es-AR"/>
        </w:rPr>
        <w:t xml:space="preserve">TEGO® Wet 290 y TEGO® Wet 296 mejoran las propiedades humectantes y contra cráteres para mejorar la nivelación de los recubrimientos automotrices y de madera a base de agua. </w:t>
      </w:r>
    </w:p>
    <w:p w14:paraId="26711F94" w14:textId="77777777" w:rsidR="00BF5257" w:rsidRPr="00D659B8" w:rsidRDefault="00BF5257" w:rsidP="00BF5257">
      <w:pPr>
        <w:pStyle w:val="PargrafodaLista"/>
        <w:rPr>
          <w:rFonts w:eastAsiaTheme="minorHAnsi" w:cs="Lucida Sans Unicode"/>
          <w:b/>
          <w:bCs/>
          <w:szCs w:val="22"/>
          <w:lang w:val="es-ES"/>
        </w:rPr>
      </w:pPr>
    </w:p>
    <w:p w14:paraId="5CD534A6" w14:textId="77777777" w:rsidR="00BF5257" w:rsidRPr="00D659B8" w:rsidRDefault="00000000" w:rsidP="000752D2">
      <w:pPr>
        <w:pStyle w:val="PargrafodaLista"/>
        <w:numPr>
          <w:ilvl w:val="0"/>
          <w:numId w:val="42"/>
        </w:numPr>
        <w:rPr>
          <w:rFonts w:eastAsiaTheme="minorHAnsi" w:cs="Lucida Sans Unicode"/>
          <w:b/>
          <w:bCs/>
          <w:szCs w:val="22"/>
          <w:lang w:val="es-ES"/>
        </w:rPr>
      </w:pPr>
      <w:r w:rsidRPr="00554213">
        <w:rPr>
          <w:rFonts w:eastAsiaTheme="minorHAnsi" w:cs="Lucida Sans Unicode"/>
          <w:b/>
          <w:bCs/>
          <w:szCs w:val="22"/>
          <w:lang w:val="es-AR"/>
        </w:rPr>
        <w:t xml:space="preserve">Dispersante seguro y de uso amplio desarrollado para tintas de impresión a base de agua: </w:t>
      </w:r>
      <w:r w:rsidR="00272FB9" w:rsidRPr="00554213">
        <w:rPr>
          <w:rFonts w:eastAsiaTheme="minorHAnsi" w:cs="Lucida Sans Unicode"/>
          <w:szCs w:val="22"/>
          <w:lang w:val="es-AR"/>
        </w:rPr>
        <w:t xml:space="preserve">TEGO® Dispers 780 W ofrece un alto rendimiento en dosis bajas, una excelente reducción de la viscosidad, desarrollo del poder de tintura, estabilización del pigmento y una mayor resistencia a los golpes. </w:t>
      </w:r>
    </w:p>
    <w:p w14:paraId="7A51B3DF" w14:textId="77777777" w:rsidR="00BF5257" w:rsidRPr="00D659B8" w:rsidRDefault="00BF5257" w:rsidP="00BF5257">
      <w:pPr>
        <w:rPr>
          <w:rFonts w:eastAsiaTheme="minorHAnsi" w:cs="Lucida Sans Unicode"/>
          <w:b/>
          <w:bCs/>
          <w:szCs w:val="22"/>
          <w:lang w:val="es-ES"/>
        </w:rPr>
      </w:pPr>
    </w:p>
    <w:p w14:paraId="2B6E5D9C" w14:textId="4C097559" w:rsidR="00BF5257" w:rsidRPr="00D659B8" w:rsidRDefault="00000000" w:rsidP="00B26568">
      <w:pPr>
        <w:pStyle w:val="PargrafodaLista"/>
        <w:numPr>
          <w:ilvl w:val="0"/>
          <w:numId w:val="42"/>
        </w:numPr>
        <w:rPr>
          <w:rFonts w:eastAsiaTheme="minorHAnsi" w:cs="Lucida Sans Unicode"/>
          <w:b/>
          <w:bCs/>
          <w:szCs w:val="22"/>
          <w:lang w:val="es-ES"/>
        </w:rPr>
      </w:pPr>
      <w:r w:rsidRPr="0034139F">
        <w:rPr>
          <w:rFonts w:eastAsiaTheme="minorHAnsi" w:cs="Lucida Sans Unicode"/>
          <w:b/>
          <w:bCs/>
          <w:szCs w:val="22"/>
          <w:lang w:val="es-AR"/>
        </w:rPr>
        <w:t xml:space="preserve">Aditivos </w:t>
      </w:r>
      <w:r w:rsidR="00E77DFC" w:rsidRPr="0034139F">
        <w:rPr>
          <w:rFonts w:eastAsiaTheme="minorHAnsi" w:cs="Lucida Sans Unicode"/>
          <w:b/>
          <w:bCs/>
          <w:szCs w:val="22"/>
          <w:lang w:val="es-AR"/>
        </w:rPr>
        <w:t>autoc</w:t>
      </w:r>
      <w:r w:rsidR="002B0449" w:rsidRPr="0034139F">
        <w:rPr>
          <w:rFonts w:eastAsiaTheme="minorHAnsi" w:cs="Lucida Sans Unicode"/>
          <w:b/>
          <w:bCs/>
          <w:szCs w:val="22"/>
          <w:lang w:val="es-AR"/>
        </w:rPr>
        <w:t>icatrizantes</w:t>
      </w:r>
      <w:r w:rsidR="00E77DFC" w:rsidRPr="0034139F">
        <w:rPr>
          <w:rFonts w:eastAsiaTheme="minorHAnsi" w:cs="Lucida Sans Unicode"/>
          <w:b/>
          <w:bCs/>
          <w:szCs w:val="22"/>
          <w:lang w:val="es-AR"/>
        </w:rPr>
        <w:t xml:space="preserve"> </w:t>
      </w:r>
      <w:r w:rsidRPr="0034139F">
        <w:rPr>
          <w:rFonts w:eastAsiaTheme="minorHAnsi" w:cs="Lucida Sans Unicode"/>
          <w:b/>
          <w:bCs/>
          <w:szCs w:val="22"/>
          <w:lang w:val="es-AR"/>
        </w:rPr>
        <w:t xml:space="preserve">para </w:t>
      </w:r>
      <w:r w:rsidRPr="00554213">
        <w:rPr>
          <w:rFonts w:eastAsiaTheme="minorHAnsi" w:cs="Lucida Sans Unicode"/>
          <w:b/>
          <w:bCs/>
          <w:szCs w:val="22"/>
          <w:lang w:val="es-AR"/>
        </w:rPr>
        <w:t xml:space="preserve">hormigón: </w:t>
      </w:r>
      <w:r w:rsidR="00F73525" w:rsidRPr="00554213">
        <w:rPr>
          <w:rFonts w:eastAsiaTheme="minorHAnsi" w:cs="Lucida Sans Unicode"/>
          <w:szCs w:val="22"/>
          <w:lang w:val="es-AR"/>
        </w:rPr>
        <w:t>El producto de vanguardia SITREN® Selfheal agrega microbios naturales al hormigón para promover la autocuración repetida de grietas y poros producidos por el agua. Ello, mejora la durabilidad y reduce los costos de mantenimiento, propiciando estructuras de hormigón más sostenibles.</w:t>
      </w:r>
    </w:p>
    <w:p w14:paraId="3B2C66D2" w14:textId="77777777" w:rsidR="00D659B8" w:rsidRPr="00D659B8" w:rsidRDefault="00D659B8" w:rsidP="00D659B8">
      <w:pPr>
        <w:pStyle w:val="PargrafodaLista"/>
        <w:rPr>
          <w:rFonts w:eastAsiaTheme="minorHAnsi" w:cs="Lucida Sans Unicode"/>
          <w:b/>
          <w:bCs/>
          <w:szCs w:val="22"/>
          <w:lang w:val="es-ES"/>
        </w:rPr>
      </w:pPr>
    </w:p>
    <w:p w14:paraId="4409FD38" w14:textId="77777777" w:rsidR="00BF5257" w:rsidRPr="00D659B8" w:rsidRDefault="00000000" w:rsidP="00633DC5">
      <w:pPr>
        <w:pStyle w:val="PargrafodaLista"/>
        <w:numPr>
          <w:ilvl w:val="0"/>
          <w:numId w:val="42"/>
        </w:numPr>
        <w:rPr>
          <w:rFonts w:eastAsiaTheme="minorHAnsi" w:cs="Lucida Sans Unicode"/>
          <w:b/>
          <w:bCs/>
          <w:szCs w:val="22"/>
          <w:lang w:val="es-ES"/>
        </w:rPr>
      </w:pPr>
      <w:r w:rsidRPr="00554213">
        <w:rPr>
          <w:rFonts w:eastAsiaTheme="minorEastAsia" w:cs="Lucida Sans Unicode"/>
          <w:b/>
          <w:szCs w:val="22"/>
          <w:lang w:val="es-AR"/>
        </w:rPr>
        <w:t xml:space="preserve">Próxima generación de antiespumantes para superplastificantes para hormigón: </w:t>
      </w:r>
      <w:r w:rsidR="00AD2885" w:rsidRPr="00554213">
        <w:rPr>
          <w:rFonts w:eastAsiaTheme="minorEastAsia" w:cs="Lucida Sans Unicode"/>
          <w:szCs w:val="22"/>
          <w:lang w:val="es-AR"/>
        </w:rPr>
        <w:t xml:space="preserve">Las marcas SITREN® AIRVOID 330 y 332 ofrecen un fuerte rendimiento antiespumante "label-free" junto con una alta </w:t>
      </w:r>
      <w:r w:rsidR="00AD2885" w:rsidRPr="00554213">
        <w:rPr>
          <w:rFonts w:eastAsiaTheme="minorEastAsia" w:cs="Lucida Sans Unicode"/>
          <w:szCs w:val="22"/>
          <w:lang w:val="es-AR"/>
        </w:rPr>
        <w:lastRenderedPageBreak/>
        <w:t xml:space="preserve">compatibilidad en varias PCEs a lo largo del tiempo, incluso a temperaturas más altas.  </w:t>
      </w:r>
    </w:p>
    <w:p w14:paraId="4E441520" w14:textId="77777777" w:rsidR="00BF5257" w:rsidRPr="00D659B8" w:rsidRDefault="00BF5257" w:rsidP="00BF5257">
      <w:pPr>
        <w:pStyle w:val="PargrafodaLista"/>
        <w:rPr>
          <w:rFonts w:eastAsiaTheme="minorHAnsi" w:cs="Lucida Sans Unicode"/>
          <w:b/>
          <w:bCs/>
          <w:szCs w:val="22"/>
          <w:lang w:val="es-ES"/>
        </w:rPr>
      </w:pPr>
    </w:p>
    <w:p w14:paraId="24EB46EA" w14:textId="42101F72" w:rsidR="00BF5257" w:rsidRPr="00D659B8" w:rsidRDefault="00000000" w:rsidP="00D167DF">
      <w:pPr>
        <w:pStyle w:val="PargrafodaLista"/>
        <w:numPr>
          <w:ilvl w:val="0"/>
          <w:numId w:val="42"/>
        </w:numPr>
        <w:rPr>
          <w:rFonts w:eastAsiaTheme="minorEastAsia" w:cs="Lucida Sans Unicode"/>
          <w:szCs w:val="22"/>
          <w:lang w:val="es-ES"/>
        </w:rPr>
      </w:pPr>
      <w:r w:rsidRPr="00554213">
        <w:rPr>
          <w:rFonts w:cs="Lucida Sans Unicode"/>
          <w:b/>
          <w:bCs/>
          <w:szCs w:val="22"/>
          <w:lang w:val="es-AR"/>
        </w:rPr>
        <w:t xml:space="preserve">Agentes de curado epoxi con VOC ultrabajo y base bio </w:t>
      </w:r>
      <w:r w:rsidRPr="00554213">
        <w:rPr>
          <w:rFonts w:cs="Lucida Sans Unicode"/>
          <w:szCs w:val="22"/>
          <w:lang w:val="es-AR"/>
        </w:rPr>
        <w:t xml:space="preserve"> Ancamine® 2739, 2712M y 2802 ofrecen un nivel ultrabajo de compuestos orgánicos volátiles (VOC), curado rápido y mejor durabilidad UV para proteger los elementos arquitectónicos y de infraestructura en tierra y mar.  Usando 40</w:t>
      </w:r>
      <w:r w:rsidR="00D659B8">
        <w:rPr>
          <w:rFonts w:cs="Lucida Sans Unicode"/>
          <w:szCs w:val="22"/>
          <w:lang w:val="es-AR"/>
        </w:rPr>
        <w:t>-</w:t>
      </w:r>
      <w:r w:rsidRPr="00554213">
        <w:rPr>
          <w:rFonts w:cs="Lucida Sans Unicode"/>
          <w:szCs w:val="22"/>
          <w:lang w:val="es-AR"/>
        </w:rPr>
        <w:t xml:space="preserve">45 % de materias primas derivadas de fuentes bio, Ancamine® 2719 ofrece protección sostenible de curado rápido para recubrimientos sobre metal en ambientes marinos, agua potable y aplicaciones en el segmento alimentario. </w:t>
      </w:r>
    </w:p>
    <w:p w14:paraId="72E6B8A7" w14:textId="77777777" w:rsidR="004E0225" w:rsidRPr="004E0225" w:rsidRDefault="004E0225" w:rsidP="004E0225">
      <w:pPr>
        <w:rPr>
          <w:rFonts w:eastAsiaTheme="minorHAnsi" w:cs="Lucida Sans Unicode"/>
          <w:szCs w:val="22"/>
          <w:lang w:val="es-ES"/>
        </w:rPr>
      </w:pPr>
    </w:p>
    <w:p w14:paraId="3E15F730" w14:textId="2B8C0080" w:rsidR="004E0225" w:rsidRPr="004E0225" w:rsidRDefault="004E0225" w:rsidP="004E0225">
      <w:pPr>
        <w:pStyle w:val="PargrafodaLista"/>
        <w:numPr>
          <w:ilvl w:val="0"/>
          <w:numId w:val="42"/>
        </w:numPr>
        <w:rPr>
          <w:rFonts w:eastAsiaTheme="minorHAnsi" w:cs="Lucida Sans Unicode"/>
          <w:szCs w:val="22"/>
          <w:lang w:val="es-ES"/>
        </w:rPr>
      </w:pPr>
      <w:r w:rsidRPr="00554213">
        <w:rPr>
          <w:rFonts w:eastAsiaTheme="minorHAnsi" w:cs="Lucida Sans Unicode"/>
          <w:b/>
          <w:bCs/>
          <w:szCs w:val="22"/>
          <w:lang w:val="es-AR"/>
        </w:rPr>
        <w:t xml:space="preserve">Catalizadores beneficiosos para el medioambiente: </w:t>
      </w:r>
      <w:r w:rsidRPr="00554213">
        <w:rPr>
          <w:rFonts w:eastAsiaTheme="minorHAnsi" w:cs="Lucida Sans Unicode"/>
          <w:szCs w:val="22"/>
          <w:lang w:val="es-AR"/>
        </w:rPr>
        <w:t xml:space="preserve">Los catalizadores de acción retardada y sin estaño POLYCAT® SA 2 LE y DABCO® 8174 no contienen componentes CMR y ofrecen bajos VOC. Esto los hace ideales para aplicaciones en los sectores de adhesivos, selladores y elastómeros, que </w:t>
      </w:r>
      <w:r>
        <w:rPr>
          <w:rFonts w:eastAsiaTheme="minorHAnsi" w:cs="Lucida Sans Unicode"/>
          <w:szCs w:val="22"/>
          <w:lang w:val="es-AR"/>
        </w:rPr>
        <w:t>necesitan un</w:t>
      </w:r>
      <w:r w:rsidRPr="00554213">
        <w:rPr>
          <w:rFonts w:eastAsiaTheme="minorHAnsi" w:cs="Lucida Sans Unicode"/>
          <w:szCs w:val="22"/>
          <w:lang w:val="es-AR"/>
        </w:rPr>
        <w:t xml:space="preserve"> etiquetado </w:t>
      </w:r>
      <w:r>
        <w:rPr>
          <w:rFonts w:eastAsiaTheme="minorHAnsi" w:cs="Lucida Sans Unicode"/>
          <w:szCs w:val="22"/>
          <w:lang w:val="es-AR"/>
        </w:rPr>
        <w:t>de mayor sostenibilidad y en el que sea deseable un menor índice de riesgos</w:t>
      </w:r>
      <w:r w:rsidRPr="00554213">
        <w:rPr>
          <w:rFonts w:eastAsiaTheme="minorHAnsi" w:cs="Lucida Sans Unicode"/>
          <w:szCs w:val="22"/>
          <w:lang w:val="es-AR"/>
        </w:rPr>
        <w:t>.</w:t>
      </w:r>
    </w:p>
    <w:p w14:paraId="19B17538" w14:textId="77777777" w:rsidR="00BF5257" w:rsidRPr="00D659B8" w:rsidRDefault="00BF5257" w:rsidP="00BF5257">
      <w:pPr>
        <w:pStyle w:val="PargrafodaLista"/>
        <w:rPr>
          <w:rFonts w:eastAsiaTheme="minorHAnsi" w:cs="Lucida Sans Unicode"/>
          <w:szCs w:val="22"/>
          <w:lang w:val="es-ES"/>
        </w:rPr>
      </w:pPr>
    </w:p>
    <w:p w14:paraId="47EAA2F0" w14:textId="07373C01" w:rsidR="00BF5257" w:rsidRPr="00D659B8" w:rsidRDefault="002A12CB" w:rsidP="00A60336">
      <w:pPr>
        <w:pStyle w:val="PargrafodaLista"/>
        <w:numPr>
          <w:ilvl w:val="0"/>
          <w:numId w:val="42"/>
        </w:numPr>
        <w:rPr>
          <w:rFonts w:eastAsiaTheme="minorHAnsi" w:cs="Lucida Sans Unicode"/>
          <w:szCs w:val="22"/>
          <w:lang w:val="es-ES"/>
        </w:rPr>
      </w:pPr>
      <w:r>
        <w:rPr>
          <w:rFonts w:eastAsiaTheme="minorHAnsi" w:cs="Lucida Sans Unicode"/>
          <w:b/>
          <w:bCs/>
          <w:szCs w:val="22"/>
          <w:lang w:val="es-AR"/>
        </w:rPr>
        <w:t xml:space="preserve">Agentes de curado </w:t>
      </w:r>
      <w:r w:rsidR="002B0449" w:rsidRPr="00554213">
        <w:rPr>
          <w:rFonts w:eastAsiaTheme="minorHAnsi" w:cs="Lucida Sans Unicode"/>
          <w:b/>
          <w:bCs/>
          <w:szCs w:val="22"/>
          <w:lang w:val="es-AR"/>
        </w:rPr>
        <w:t>de diamina base bio:</w:t>
      </w:r>
      <w:r w:rsidR="002B0449" w:rsidRPr="00554213">
        <w:rPr>
          <w:rFonts w:eastAsiaTheme="minorHAnsi" w:cs="Lucida Sans Unicode"/>
          <w:szCs w:val="22"/>
          <w:lang w:val="es-AR"/>
        </w:rPr>
        <w:t xml:space="preserve"> VERSALINK® EP-P-170 es un líquido fácil de procesar a temperatura ambiente y contenido bio renovable por encima del 80 % p/p. Ello contribuye a reducir en un 30-35 % p/p la huella de carbono del producto final cuando se utiliza como agente de curado en recubrimientos de poliurea para reparaciones, adhesivos y elastómeros, en los que el rendimiento y la sostenibilidad son determinantes.   </w:t>
      </w:r>
    </w:p>
    <w:p w14:paraId="0F799C02" w14:textId="77777777" w:rsidR="00BF5257" w:rsidRPr="00D659B8" w:rsidRDefault="00BF5257" w:rsidP="00BF5257">
      <w:pPr>
        <w:pStyle w:val="PargrafodaLista"/>
        <w:rPr>
          <w:rFonts w:eastAsiaTheme="minorHAnsi" w:cs="Lucida Sans Unicode"/>
          <w:b/>
          <w:bCs/>
          <w:szCs w:val="22"/>
          <w:lang w:val="es-ES"/>
        </w:rPr>
      </w:pPr>
    </w:p>
    <w:p w14:paraId="4762A72F" w14:textId="296526C0" w:rsidR="00BF5257" w:rsidRPr="00E77DFC" w:rsidRDefault="00000000" w:rsidP="007A2C26">
      <w:pPr>
        <w:pStyle w:val="PargrafodaLista"/>
        <w:numPr>
          <w:ilvl w:val="0"/>
          <w:numId w:val="42"/>
        </w:numPr>
        <w:rPr>
          <w:rStyle w:val="ui-provider"/>
          <w:rFonts w:eastAsiaTheme="minorEastAsia" w:cs="Lucida Sans Unicode"/>
          <w:szCs w:val="22"/>
          <w:lang w:val="es-ES"/>
        </w:rPr>
      </w:pPr>
      <w:r w:rsidRPr="00554213">
        <w:rPr>
          <w:rStyle w:val="Forte"/>
          <w:rFonts w:cs="Lucida Sans Unicode"/>
          <w:szCs w:val="22"/>
          <w:lang w:val="es-AR"/>
        </w:rPr>
        <w:t>Amplia serie de productos eCO:</w:t>
      </w:r>
      <w:r w:rsidRPr="00554213">
        <w:rPr>
          <w:rStyle w:val="ui-provider"/>
          <w:rFonts w:cs="Lucida Sans Unicode"/>
          <w:szCs w:val="22"/>
          <w:lang w:val="es-AR"/>
        </w:rPr>
        <w:t xml:space="preserve"> DYNACOLL eCO amplía la línea de productos con certificación ISSC-PLUS de Evonik. Con ello se garantiza la rastreabilidad exacta y completa de las materias primas sostenibles.   </w:t>
      </w:r>
    </w:p>
    <w:p w14:paraId="288C638D" w14:textId="77777777" w:rsidR="00E77DFC" w:rsidRPr="002A5AFB" w:rsidRDefault="00E77DFC" w:rsidP="002A5AFB">
      <w:pPr>
        <w:rPr>
          <w:rStyle w:val="ui-provider"/>
          <w:rFonts w:eastAsiaTheme="minorEastAsia" w:cs="Lucida Sans Unicode"/>
          <w:szCs w:val="22"/>
          <w:lang w:val="es-ES"/>
        </w:rPr>
      </w:pPr>
    </w:p>
    <w:p w14:paraId="2EB4813B" w14:textId="77777777" w:rsidR="00BF5257" w:rsidRPr="00D659B8" w:rsidRDefault="00000000" w:rsidP="00772C8F">
      <w:pPr>
        <w:pStyle w:val="PargrafodaLista"/>
        <w:numPr>
          <w:ilvl w:val="0"/>
          <w:numId w:val="42"/>
        </w:numPr>
        <w:rPr>
          <w:rStyle w:val="normaltextrun"/>
          <w:rFonts w:eastAsiaTheme="minorHAnsi" w:cs="Lucida Sans Unicode"/>
          <w:szCs w:val="22"/>
          <w:lang w:val="es-ES"/>
        </w:rPr>
      </w:pPr>
      <w:r w:rsidRPr="00554213">
        <w:rPr>
          <w:rStyle w:val="normaltextrun"/>
          <w:rFonts w:cs="Lucida Sans Unicode"/>
          <w:b/>
          <w:bCs/>
          <w:szCs w:val="22"/>
          <w:shd w:val="clear" w:color="auto" w:fill="FFFFFF"/>
          <w:lang w:val="es-AR"/>
        </w:rPr>
        <w:t xml:space="preserve">Monómeros de metacrilato certificados y con menor huella de carbono: </w:t>
      </w:r>
      <w:r w:rsidR="00C0157D" w:rsidRPr="00554213">
        <w:rPr>
          <w:rStyle w:val="normaltextrun"/>
          <w:rFonts w:cs="Lucida Sans Unicode"/>
          <w:szCs w:val="22"/>
          <w:shd w:val="clear" w:color="auto" w:fill="FFFFFF"/>
          <w:lang w:val="es-AR"/>
        </w:rPr>
        <w:t xml:space="preserve">La línea VISIOMER® Terra presenta un contenido de biocarbono de hasta un 85 %, certificado según el estándar internacional ASTM D 6866. Los </w:t>
      </w:r>
      <w:r w:rsidR="00C0157D" w:rsidRPr="00554213">
        <w:rPr>
          <w:rStyle w:val="normaltextrun"/>
          <w:rFonts w:cs="Lucida Sans Unicode"/>
          <w:szCs w:val="22"/>
          <w:shd w:val="clear" w:color="auto" w:fill="FFFFFF"/>
          <w:lang w:val="es-AR"/>
        </w:rPr>
        <w:lastRenderedPageBreak/>
        <w:t xml:space="preserve">productos ofrecen componentes sostenibles y respetuosos con el medioambiente para polímeros de alto rendimiento. </w:t>
      </w:r>
    </w:p>
    <w:p w14:paraId="5DCE6F07" w14:textId="77777777" w:rsidR="00BF5257" w:rsidRPr="00D659B8" w:rsidRDefault="00BF5257" w:rsidP="00BF5257">
      <w:pPr>
        <w:pStyle w:val="PargrafodaLista"/>
        <w:rPr>
          <w:rStyle w:val="ui-provider"/>
          <w:rFonts w:eastAsiaTheme="minorHAnsi" w:cs="Lucida Sans Unicode"/>
          <w:b/>
          <w:bCs/>
          <w:szCs w:val="22"/>
          <w:lang w:val="es-ES"/>
        </w:rPr>
      </w:pPr>
    </w:p>
    <w:p w14:paraId="53863B08" w14:textId="77777777" w:rsidR="00BF5257" w:rsidRPr="00D659B8" w:rsidRDefault="00000000" w:rsidP="00CE30B5">
      <w:pPr>
        <w:pStyle w:val="PargrafodaLista"/>
        <w:numPr>
          <w:ilvl w:val="0"/>
          <w:numId w:val="42"/>
        </w:numPr>
        <w:rPr>
          <w:rStyle w:val="ui-provider"/>
          <w:rFonts w:eastAsiaTheme="minorHAnsi" w:cs="Lucida Sans Unicode"/>
          <w:b/>
          <w:bCs/>
          <w:szCs w:val="22"/>
          <w:lang w:val="es-ES"/>
        </w:rPr>
      </w:pPr>
      <w:r w:rsidRPr="00554213">
        <w:rPr>
          <w:rStyle w:val="ui-provider"/>
          <w:rFonts w:eastAsiaTheme="minorHAnsi" w:cs="Lucida Sans Unicode"/>
          <w:b/>
          <w:bCs/>
          <w:szCs w:val="22"/>
          <w:lang w:val="es-AR"/>
        </w:rPr>
        <w:t xml:space="preserve">Promotores de adhesión con etoxi silano respetuosos con el medioambiente </w:t>
      </w:r>
      <w:r w:rsidR="0046723C" w:rsidRPr="00554213">
        <w:rPr>
          <w:rStyle w:val="ui-provider"/>
          <w:rFonts w:eastAsiaTheme="minorHAnsi" w:cs="Lucida Sans Unicode"/>
          <w:szCs w:val="22"/>
          <w:lang w:val="es-AR"/>
        </w:rPr>
        <w:t xml:space="preserve">El VPS SIVO 350-1 muestra excelentes propiedades mecánicas y de adhesión. Asimismo, cuenta una buena flexibilidad en SMP curados y sistemas de silicona como, por ejemplo, adhesivos de parqué duros.  </w:t>
      </w:r>
    </w:p>
    <w:p w14:paraId="5F93736D" w14:textId="77777777" w:rsidR="00BF5257" w:rsidRPr="00D659B8" w:rsidRDefault="00BF5257" w:rsidP="00BF5257">
      <w:pPr>
        <w:pStyle w:val="PargrafodaLista"/>
        <w:rPr>
          <w:rStyle w:val="ui-provider"/>
          <w:rFonts w:eastAsiaTheme="minorHAnsi" w:cs="Lucida Sans Unicode"/>
          <w:b/>
          <w:bCs/>
          <w:szCs w:val="22"/>
          <w:lang w:val="es-ES"/>
        </w:rPr>
      </w:pPr>
    </w:p>
    <w:p w14:paraId="36C00E6A" w14:textId="0597FB52" w:rsidR="00BF5257" w:rsidRPr="00D659B8" w:rsidRDefault="00000000" w:rsidP="00405048">
      <w:pPr>
        <w:pStyle w:val="PargrafodaLista"/>
        <w:numPr>
          <w:ilvl w:val="0"/>
          <w:numId w:val="42"/>
        </w:numPr>
        <w:rPr>
          <w:rStyle w:val="ui-provider"/>
          <w:rFonts w:eastAsiaTheme="minorHAnsi" w:cs="Lucida Sans Unicode"/>
          <w:b/>
          <w:bCs/>
          <w:szCs w:val="22"/>
          <w:lang w:val="es-ES"/>
        </w:rPr>
      </w:pPr>
      <w:r w:rsidRPr="00554213">
        <w:rPr>
          <w:rStyle w:val="ui-provider"/>
          <w:rFonts w:eastAsiaTheme="minorHAnsi" w:cs="Lucida Sans Unicode"/>
          <w:b/>
          <w:bCs/>
          <w:szCs w:val="22"/>
          <w:lang w:val="es-AR"/>
        </w:rPr>
        <w:t>Modernos recubrimientos anticorrosión:</w:t>
      </w:r>
      <w:r w:rsidRPr="00554213">
        <w:rPr>
          <w:rStyle w:val="ui-provider"/>
          <w:rFonts w:eastAsiaTheme="minorHAnsi" w:cs="Lucida Sans Unicode"/>
          <w:szCs w:val="22"/>
          <w:lang w:val="es-AR"/>
        </w:rPr>
        <w:t xml:space="preserve"> El producto VPS SIVO 240 es un aditivo 2 en 1 que ofrece una protección duradera y facilita el procesamiento de pinturas con </w:t>
      </w:r>
      <w:r w:rsidRPr="0034139F">
        <w:rPr>
          <w:rStyle w:val="ui-provider"/>
          <w:rFonts w:eastAsiaTheme="minorHAnsi" w:cs="Lucida Sans Unicode"/>
          <w:szCs w:val="22"/>
          <w:lang w:val="es-AR"/>
        </w:rPr>
        <w:t xml:space="preserve">solvente </w:t>
      </w:r>
      <w:r w:rsidR="00DB492C" w:rsidRPr="0034139F">
        <w:rPr>
          <w:rStyle w:val="ui-provider"/>
          <w:rFonts w:eastAsiaTheme="minorHAnsi" w:cs="Lucida Sans Unicode"/>
          <w:szCs w:val="22"/>
          <w:lang w:val="es-AR"/>
        </w:rPr>
        <w:t>ow</w:t>
      </w:r>
      <w:r w:rsidR="0034139F" w:rsidRPr="0034139F">
        <w:rPr>
          <w:rStyle w:val="ui-provider"/>
          <w:rFonts w:eastAsiaTheme="minorHAnsi" w:cs="Lucida Sans Unicode"/>
          <w:szCs w:val="22"/>
          <w:lang w:val="es-AR"/>
        </w:rPr>
        <w:t xml:space="preserve"> (aceite y agua) </w:t>
      </w:r>
      <w:r w:rsidRPr="0034139F">
        <w:rPr>
          <w:rStyle w:val="ui-provider"/>
          <w:rFonts w:eastAsiaTheme="minorHAnsi" w:cs="Lucida Sans Unicode"/>
          <w:szCs w:val="22"/>
          <w:lang w:val="es-AR"/>
        </w:rPr>
        <w:t xml:space="preserve"> </w:t>
      </w:r>
      <w:r w:rsidRPr="00554213">
        <w:rPr>
          <w:rStyle w:val="ui-provider"/>
          <w:rFonts w:eastAsiaTheme="minorHAnsi" w:cs="Lucida Sans Unicode"/>
          <w:szCs w:val="22"/>
          <w:lang w:val="es-AR"/>
        </w:rPr>
        <w:t>o sin solvente, reduciendo el contenido de COV y</w:t>
      </w:r>
      <w:r w:rsidR="002B0449">
        <w:rPr>
          <w:rStyle w:val="ui-provider"/>
          <w:rFonts w:eastAsiaTheme="minorHAnsi" w:cs="Lucida Sans Unicode"/>
          <w:szCs w:val="22"/>
          <w:lang w:val="es-AR"/>
        </w:rPr>
        <w:t xml:space="preserve"> haciéndolos</w:t>
      </w:r>
      <w:r w:rsidRPr="00554213">
        <w:rPr>
          <w:rStyle w:val="ui-provider"/>
          <w:rFonts w:eastAsiaTheme="minorHAnsi" w:cs="Lucida Sans Unicode"/>
          <w:szCs w:val="22"/>
          <w:lang w:val="es-AR"/>
        </w:rPr>
        <w:t xml:space="preserve"> más sostenibles.</w:t>
      </w:r>
    </w:p>
    <w:p w14:paraId="00F5CEFB" w14:textId="77777777" w:rsidR="00BF5257" w:rsidRPr="00D659B8" w:rsidRDefault="00BF5257" w:rsidP="00BF5257">
      <w:pPr>
        <w:pStyle w:val="PargrafodaLista"/>
        <w:rPr>
          <w:rStyle w:val="ui-provider"/>
          <w:rFonts w:eastAsiaTheme="minorHAnsi" w:cs="Lucida Sans Unicode"/>
          <w:b/>
          <w:bCs/>
          <w:szCs w:val="22"/>
          <w:lang w:val="es-ES"/>
        </w:rPr>
      </w:pPr>
    </w:p>
    <w:p w14:paraId="711217D2" w14:textId="77777777" w:rsidR="00BF5257" w:rsidRPr="00D659B8" w:rsidRDefault="00000000" w:rsidP="007C019E">
      <w:pPr>
        <w:rPr>
          <w:rFonts w:cs="Lucida Sans Unicode"/>
          <w:bCs/>
          <w:szCs w:val="22"/>
          <w:lang w:val="es-ES"/>
        </w:rPr>
      </w:pPr>
      <w:r w:rsidRPr="00554213">
        <w:rPr>
          <w:rFonts w:cs="Lucida Sans Unicode"/>
          <w:bCs/>
          <w:szCs w:val="22"/>
          <w:lang w:val="es-AR"/>
        </w:rPr>
        <w:t xml:space="preserve">Además de destacar sus nuevos productos, Evonik también lanzó el último número de su revista digital "Coatings and Adhesives Journal", que permite a los principales players de la industria descubrir productos más avanzados.  </w:t>
      </w:r>
    </w:p>
    <w:p w14:paraId="5E28CCAC" w14:textId="77777777" w:rsidR="00BF5257" w:rsidRPr="00D659B8" w:rsidRDefault="00BF5257" w:rsidP="00BF5257">
      <w:pPr>
        <w:rPr>
          <w:rFonts w:cs="Lucida Sans Unicode"/>
          <w:bCs/>
          <w:szCs w:val="22"/>
          <w:lang w:val="es-ES"/>
        </w:rPr>
      </w:pPr>
    </w:p>
    <w:p w14:paraId="5E40D1C0" w14:textId="77777777" w:rsidR="00BF5257" w:rsidRPr="00D659B8" w:rsidRDefault="00000000" w:rsidP="007C019E">
      <w:pPr>
        <w:rPr>
          <w:rStyle w:val="Hyperlink"/>
          <w:rFonts w:cs="Lucida Sans Unicode"/>
          <w:szCs w:val="22"/>
          <w:lang w:val="es-ES"/>
        </w:rPr>
      </w:pPr>
      <w:r w:rsidRPr="00554213">
        <w:rPr>
          <w:rStyle w:val="Hyperlink"/>
          <w:rFonts w:cs="Lucida Sans Unicode"/>
          <w:szCs w:val="22"/>
          <w:lang w:val="es-AR"/>
        </w:rPr>
        <w:t>Para leer el último "</w:t>
      </w:r>
      <w:proofErr w:type="spellStart"/>
      <w:r w:rsidRPr="00554213">
        <w:rPr>
          <w:rStyle w:val="Hyperlink"/>
          <w:rFonts w:cs="Lucida Sans Unicode"/>
          <w:szCs w:val="22"/>
          <w:lang w:val="es-AR"/>
        </w:rPr>
        <w:t>Coatings</w:t>
      </w:r>
      <w:proofErr w:type="spellEnd"/>
      <w:r w:rsidRPr="00554213">
        <w:rPr>
          <w:rStyle w:val="Hyperlink"/>
          <w:rFonts w:cs="Lucida Sans Unicode"/>
          <w:szCs w:val="22"/>
          <w:lang w:val="es-AR"/>
        </w:rPr>
        <w:t xml:space="preserve"> &amp; Adhesives </w:t>
      </w:r>
      <w:proofErr w:type="spellStart"/>
      <w:r w:rsidRPr="00554213">
        <w:rPr>
          <w:rStyle w:val="Hyperlink"/>
          <w:rFonts w:cs="Lucida Sans Unicode"/>
          <w:szCs w:val="22"/>
          <w:lang w:val="es-AR"/>
        </w:rPr>
        <w:t>Journal</w:t>
      </w:r>
      <w:proofErr w:type="spellEnd"/>
      <w:r w:rsidRPr="00554213">
        <w:rPr>
          <w:rStyle w:val="Hyperlink"/>
          <w:rFonts w:cs="Lucida Sans Unicode"/>
          <w:szCs w:val="22"/>
          <w:lang w:val="es-AR"/>
        </w:rPr>
        <w:t xml:space="preserve">", visite: </w:t>
      </w:r>
      <w:hyperlink r:id="rId12" w:history="1">
        <w:r w:rsidRPr="00554213">
          <w:rPr>
            <w:rStyle w:val="Hyperlink"/>
            <w:rFonts w:cs="Lucida Sans Unicode"/>
            <w:szCs w:val="22"/>
            <w:lang w:val="es-AR"/>
          </w:rPr>
          <w:t>https://coatings-and-adhesives-journal.evonik.com</w:t>
        </w:r>
      </w:hyperlink>
    </w:p>
    <w:p w14:paraId="77BBA8D5" w14:textId="77777777" w:rsidR="00BF5257" w:rsidRPr="00D659B8" w:rsidRDefault="00BF5257" w:rsidP="00BF5257">
      <w:pPr>
        <w:rPr>
          <w:rStyle w:val="Hyperlink"/>
          <w:rFonts w:cs="Lucida Sans Unicode"/>
          <w:szCs w:val="22"/>
          <w:lang w:val="es-ES"/>
        </w:rPr>
      </w:pPr>
    </w:p>
    <w:p w14:paraId="6709429F" w14:textId="6D0595F4" w:rsidR="00BF5257" w:rsidRDefault="00BF5257" w:rsidP="00BF5257">
      <w:pPr>
        <w:rPr>
          <w:rFonts w:cs="Lucida Sans Unicode"/>
          <w:szCs w:val="22"/>
          <w:lang w:val="es-ES"/>
        </w:rPr>
      </w:pPr>
    </w:p>
    <w:p w14:paraId="0A569633" w14:textId="36CCCD03" w:rsidR="002A12CB" w:rsidRDefault="002A12CB" w:rsidP="00BF5257">
      <w:pPr>
        <w:rPr>
          <w:rFonts w:cs="Lucida Sans Unicode"/>
          <w:szCs w:val="22"/>
          <w:lang w:val="es-ES"/>
        </w:rPr>
      </w:pPr>
    </w:p>
    <w:p w14:paraId="69E1C58D" w14:textId="77777777" w:rsidR="002A12CB" w:rsidRPr="00D659B8" w:rsidRDefault="002A12CB" w:rsidP="00BF5257">
      <w:pPr>
        <w:rPr>
          <w:rFonts w:cs="Lucida Sans Unicode"/>
          <w:szCs w:val="22"/>
          <w:lang w:val="es-ES"/>
        </w:rPr>
      </w:pPr>
    </w:p>
    <w:p w14:paraId="30F4EB96" w14:textId="77777777" w:rsidR="009C429B" w:rsidRPr="009C429B" w:rsidRDefault="009C429B" w:rsidP="009C429B">
      <w:pPr>
        <w:spacing w:line="220" w:lineRule="exact"/>
        <w:outlineLvl w:val="0"/>
        <w:rPr>
          <w:b/>
          <w:bCs/>
          <w:sz w:val="18"/>
          <w:szCs w:val="18"/>
          <w:lang w:val="es-ES" w:eastAsia="pt-BR"/>
        </w:rPr>
      </w:pPr>
      <w:r w:rsidRPr="009C429B">
        <w:rPr>
          <w:b/>
          <w:bCs/>
          <w:sz w:val="18"/>
          <w:szCs w:val="18"/>
          <w:lang w:val="es-ES" w:eastAsia="pt-BR"/>
        </w:rPr>
        <w:t xml:space="preserve">Información de la empresa  </w:t>
      </w:r>
    </w:p>
    <w:p w14:paraId="3EFEAC37" w14:textId="4894271A" w:rsidR="009C429B" w:rsidRDefault="009C429B" w:rsidP="009C429B">
      <w:pPr>
        <w:spacing w:line="220" w:lineRule="exact"/>
        <w:jc w:val="both"/>
        <w:rPr>
          <w:rFonts w:cs="Lucida Sans Unicode"/>
          <w:color w:val="000000"/>
          <w:sz w:val="18"/>
          <w:szCs w:val="18"/>
          <w:lang w:val="es-ES" w:eastAsia="pt-BR"/>
        </w:rPr>
      </w:pPr>
      <w:r w:rsidRPr="009C429B">
        <w:rPr>
          <w:rFonts w:cs="Lucida Sans Unicode"/>
          <w:color w:val="000000"/>
          <w:sz w:val="18"/>
          <w:szCs w:val="18"/>
          <w:lang w:val="es-ES" w:eastAsia="pt-BR"/>
        </w:rPr>
        <w:t>Evonik es uno de los líderes mundiales en productos químicos especializados. La empresa opera en más de 100 países de todo el mundo. En 2022, registró ventas por 18.500 millones de euros y una ganancia operativa (margen EBITDA ajustado) de 2490 millones de euros. Evonik va mucho más allá de la química para crear soluciones innovadoras, redituables y sustentables para sus clientes. Más de 34.000 colaboradores trabajan juntos con un objetivo en común: mejorar la vida de las personas, todos los días.</w:t>
      </w:r>
    </w:p>
    <w:p w14:paraId="76ACE9C2" w14:textId="6290A518" w:rsidR="009C429B" w:rsidRDefault="009C429B" w:rsidP="009C429B">
      <w:pPr>
        <w:spacing w:line="220" w:lineRule="exact"/>
        <w:jc w:val="both"/>
        <w:rPr>
          <w:rFonts w:cs="Lucida Sans Unicode"/>
          <w:color w:val="000000"/>
          <w:sz w:val="18"/>
          <w:szCs w:val="18"/>
          <w:lang w:val="es-ES" w:eastAsia="pt-BR"/>
        </w:rPr>
      </w:pPr>
    </w:p>
    <w:p w14:paraId="621A8007" w14:textId="2DAE857B" w:rsidR="009C429B" w:rsidRDefault="009C429B" w:rsidP="009C429B">
      <w:pPr>
        <w:spacing w:line="220" w:lineRule="exact"/>
        <w:jc w:val="both"/>
        <w:rPr>
          <w:rFonts w:cs="Lucida Sans Unicode"/>
          <w:color w:val="000000"/>
          <w:sz w:val="18"/>
          <w:szCs w:val="18"/>
          <w:lang w:val="es-ES" w:eastAsia="pt-BR"/>
        </w:rPr>
      </w:pPr>
    </w:p>
    <w:p w14:paraId="069CF273" w14:textId="77777777" w:rsidR="009C429B" w:rsidRDefault="009C429B" w:rsidP="009C429B">
      <w:pPr>
        <w:shd w:val="clear" w:color="auto" w:fill="FFFFFF"/>
        <w:spacing w:line="220" w:lineRule="exact"/>
        <w:jc w:val="both"/>
        <w:rPr>
          <w:rFonts w:cs="Lucida Sans Unicode"/>
          <w:b/>
          <w:bCs/>
          <w:sz w:val="18"/>
          <w:szCs w:val="18"/>
          <w:bdr w:val="none" w:sz="0" w:space="0" w:color="auto" w:frame="1"/>
          <w:lang w:val="es-AR" w:eastAsia="pt-BR"/>
        </w:rPr>
      </w:pPr>
      <w:r w:rsidRPr="00B515A9">
        <w:rPr>
          <w:rFonts w:cs="Lucida Sans Unicode"/>
          <w:b/>
          <w:bCs/>
          <w:sz w:val="18"/>
          <w:szCs w:val="18"/>
          <w:bdr w:val="none" w:sz="0" w:space="0" w:color="auto" w:frame="1"/>
          <w:lang w:val="es-AR" w:eastAsia="pt-BR"/>
        </w:rPr>
        <w:t>Sobre Specialty Additives</w:t>
      </w:r>
    </w:p>
    <w:p w14:paraId="02E474D8" w14:textId="5C833E4E" w:rsidR="009C429B" w:rsidRPr="001A2367" w:rsidRDefault="009C429B" w:rsidP="009C429B">
      <w:pPr>
        <w:shd w:val="clear" w:color="auto" w:fill="FFFFFF"/>
        <w:spacing w:line="220" w:lineRule="exact"/>
        <w:jc w:val="both"/>
        <w:rPr>
          <w:rFonts w:ascii="Calibri" w:hAnsi="Calibri" w:cs="Calibri"/>
          <w:lang w:val="es-ES" w:eastAsia="pt-BR"/>
        </w:rPr>
      </w:pPr>
      <w:r w:rsidRPr="00B515A9">
        <w:rPr>
          <w:rFonts w:cs="Lucida Sans Unicode"/>
          <w:sz w:val="18"/>
          <w:szCs w:val="18"/>
          <w:bdr w:val="none" w:sz="0" w:space="0" w:color="auto" w:frame="1"/>
          <w:lang w:val="es-AR" w:eastAsia="pt-BR"/>
        </w:rPr>
        <w:t>La división de Specialty Additives combina los negocios de aditivos versátiles y crosslinkers de alto rendimiento. Estos hacen los productos finales más valiosos, más duraderos, con más ahorro de energía, y simplemente mejores. Como expertos en formulaciones en mercados de rápido crecimiento como recubrimientos, movilidad, infraestructura y bienes de consumo, los Specialty Additives combinan una pequeña cantidad con un gran efecto. Con sus 3</w:t>
      </w:r>
      <w:r w:rsidR="00847423">
        <w:rPr>
          <w:rFonts w:cs="Lucida Sans Unicode"/>
          <w:sz w:val="18"/>
          <w:szCs w:val="18"/>
          <w:bdr w:val="none" w:sz="0" w:space="0" w:color="auto" w:frame="1"/>
          <w:lang w:val="es-AR" w:eastAsia="pt-BR"/>
        </w:rPr>
        <w:t>8</w:t>
      </w:r>
      <w:r w:rsidRPr="00B515A9">
        <w:rPr>
          <w:rFonts w:cs="Lucida Sans Unicode"/>
          <w:sz w:val="18"/>
          <w:szCs w:val="18"/>
          <w:bdr w:val="none" w:sz="0" w:space="0" w:color="auto" w:frame="1"/>
          <w:lang w:val="es-AR" w:eastAsia="pt-BR"/>
        </w:rPr>
        <w:t xml:space="preserve">00 empleados, la división generó ventas por </w:t>
      </w:r>
      <w:r w:rsidR="00847423">
        <w:rPr>
          <w:rFonts w:cs="Lucida Sans Unicode"/>
          <w:sz w:val="18"/>
          <w:szCs w:val="18"/>
          <w:bdr w:val="none" w:sz="0" w:space="0" w:color="auto" w:frame="1"/>
          <w:lang w:val="es-AR" w:eastAsia="pt-BR"/>
        </w:rPr>
        <w:t>4180</w:t>
      </w:r>
      <w:r w:rsidRPr="00B515A9">
        <w:rPr>
          <w:rFonts w:cs="Lucida Sans Unicode"/>
          <w:sz w:val="18"/>
          <w:szCs w:val="18"/>
          <w:bdr w:val="none" w:sz="0" w:space="0" w:color="auto" w:frame="1"/>
          <w:lang w:val="es-AR" w:eastAsia="pt-BR"/>
        </w:rPr>
        <w:t xml:space="preserve"> millones de euros en 202</w:t>
      </w:r>
      <w:r w:rsidR="00847423">
        <w:rPr>
          <w:rFonts w:cs="Lucida Sans Unicode"/>
          <w:sz w:val="18"/>
          <w:szCs w:val="18"/>
          <w:bdr w:val="none" w:sz="0" w:space="0" w:color="auto" w:frame="1"/>
          <w:lang w:val="es-AR" w:eastAsia="pt-BR"/>
        </w:rPr>
        <w:t>2</w:t>
      </w:r>
      <w:r w:rsidRPr="00B515A9">
        <w:rPr>
          <w:rFonts w:cs="Lucida Sans Unicode"/>
          <w:sz w:val="18"/>
          <w:szCs w:val="18"/>
          <w:bdr w:val="none" w:sz="0" w:space="0" w:color="auto" w:frame="1"/>
          <w:lang w:val="es-AR" w:eastAsia="pt-BR"/>
        </w:rPr>
        <w:t>.</w:t>
      </w:r>
    </w:p>
    <w:p w14:paraId="1B43799B" w14:textId="0415D1CB" w:rsidR="009C429B" w:rsidRDefault="009C429B" w:rsidP="009C429B">
      <w:pPr>
        <w:spacing w:line="220" w:lineRule="exact"/>
        <w:jc w:val="both"/>
        <w:rPr>
          <w:rFonts w:cs="Lucida Sans Unicode"/>
          <w:color w:val="000000"/>
          <w:sz w:val="18"/>
          <w:szCs w:val="18"/>
          <w:lang w:val="es-ES" w:eastAsia="pt-BR"/>
        </w:rPr>
      </w:pPr>
    </w:p>
    <w:p w14:paraId="49E5798A" w14:textId="037478DB" w:rsidR="00847423" w:rsidRDefault="00847423" w:rsidP="009C429B">
      <w:pPr>
        <w:spacing w:line="220" w:lineRule="exact"/>
        <w:jc w:val="both"/>
        <w:rPr>
          <w:rFonts w:cs="Lucida Sans Unicode"/>
          <w:color w:val="000000"/>
          <w:sz w:val="18"/>
          <w:szCs w:val="18"/>
          <w:lang w:val="es-ES" w:eastAsia="pt-BR"/>
        </w:rPr>
      </w:pPr>
    </w:p>
    <w:p w14:paraId="264D153E" w14:textId="77777777" w:rsidR="00847423" w:rsidRPr="009C429B" w:rsidRDefault="00847423" w:rsidP="009C429B">
      <w:pPr>
        <w:spacing w:line="220" w:lineRule="exact"/>
        <w:jc w:val="both"/>
        <w:rPr>
          <w:rFonts w:cs="Lucida Sans Unicode"/>
          <w:color w:val="000000"/>
          <w:sz w:val="18"/>
          <w:szCs w:val="18"/>
          <w:lang w:val="es-ES" w:eastAsia="pt-BR"/>
        </w:rPr>
      </w:pPr>
    </w:p>
    <w:p w14:paraId="4B2181D6" w14:textId="77777777" w:rsidR="009C429B" w:rsidRPr="009C429B" w:rsidRDefault="009C429B" w:rsidP="009C429B">
      <w:pPr>
        <w:spacing w:line="220" w:lineRule="exact"/>
        <w:jc w:val="both"/>
        <w:rPr>
          <w:rFonts w:cs="Lucida Sans Unicode"/>
          <w:color w:val="000000"/>
          <w:sz w:val="18"/>
          <w:szCs w:val="18"/>
          <w:lang w:val="es-ES" w:eastAsia="pt-BR"/>
        </w:rPr>
      </w:pPr>
    </w:p>
    <w:p w14:paraId="5F7ECFFF" w14:textId="77777777" w:rsidR="009C429B" w:rsidRPr="009C429B" w:rsidRDefault="009C429B" w:rsidP="009C429B">
      <w:pPr>
        <w:spacing w:line="220" w:lineRule="exact"/>
        <w:jc w:val="both"/>
        <w:rPr>
          <w:rFonts w:cs="Lucida Sans Unicode"/>
          <w:color w:val="000000"/>
          <w:sz w:val="18"/>
          <w:szCs w:val="18"/>
          <w:lang w:val="es-ES" w:eastAsia="pt-BR"/>
        </w:rPr>
      </w:pPr>
    </w:p>
    <w:p w14:paraId="1EFE6100" w14:textId="77777777" w:rsidR="009C429B" w:rsidRPr="009C429B" w:rsidRDefault="009C429B" w:rsidP="009C429B">
      <w:pPr>
        <w:spacing w:line="220" w:lineRule="exact"/>
        <w:jc w:val="both"/>
        <w:rPr>
          <w:b/>
          <w:bCs/>
          <w:sz w:val="18"/>
          <w:szCs w:val="18"/>
          <w:lang w:val="es-ES" w:eastAsia="pt-BR"/>
        </w:rPr>
      </w:pPr>
      <w:r w:rsidRPr="009C429B">
        <w:rPr>
          <w:b/>
          <w:bCs/>
          <w:sz w:val="18"/>
          <w:szCs w:val="18"/>
          <w:lang w:val="es-ES" w:eastAsia="pt-BR"/>
        </w:rPr>
        <w:t>Nota legal</w:t>
      </w:r>
    </w:p>
    <w:p w14:paraId="1FDBFE0A" w14:textId="77777777" w:rsidR="009C429B" w:rsidRPr="009C429B" w:rsidRDefault="009C429B" w:rsidP="009C429B">
      <w:pPr>
        <w:spacing w:line="220" w:lineRule="exact"/>
        <w:rPr>
          <w:rFonts w:cs="Lucida Sans Unicode"/>
          <w:color w:val="000000"/>
          <w:sz w:val="18"/>
          <w:szCs w:val="18"/>
          <w:lang w:val="es-ES" w:eastAsia="pt-BR"/>
        </w:rPr>
      </w:pPr>
      <w:r w:rsidRPr="009C429B">
        <w:rPr>
          <w:rFonts w:cs="Lucida Sans Unicode"/>
          <w:color w:val="000000"/>
          <w:sz w:val="18"/>
          <w:szCs w:val="18"/>
          <w:lang w:val="es-ES" w:eastAsia="pt-BR"/>
        </w:rPr>
        <w:t xml:space="preserve">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 </w:t>
      </w:r>
    </w:p>
    <w:p w14:paraId="55AD9295" w14:textId="77777777" w:rsidR="009C429B" w:rsidRPr="009C429B" w:rsidRDefault="009C429B" w:rsidP="009C429B">
      <w:pPr>
        <w:spacing w:line="220" w:lineRule="exact"/>
        <w:jc w:val="both"/>
        <w:rPr>
          <w:rFonts w:cs="Lucida Sans Unicode"/>
          <w:b/>
          <w:bCs/>
          <w:color w:val="FF0000"/>
          <w:sz w:val="18"/>
          <w:szCs w:val="18"/>
          <w:lang w:val="es-ES" w:eastAsia="pt-BR"/>
        </w:rPr>
      </w:pPr>
    </w:p>
    <w:p w14:paraId="7EDD4CDF" w14:textId="77777777" w:rsidR="009C429B" w:rsidRPr="009C429B" w:rsidRDefault="009C429B" w:rsidP="009C429B">
      <w:pPr>
        <w:outlineLvl w:val="0"/>
        <w:rPr>
          <w:rFonts w:cs="Arial"/>
          <w:b/>
          <w:bCs/>
          <w:kern w:val="28"/>
          <w:sz w:val="24"/>
          <w:szCs w:val="32"/>
          <w:lang w:val="es-ES" w:eastAsia="pt-BR"/>
        </w:rPr>
      </w:pPr>
    </w:p>
    <w:p w14:paraId="0ADAF2B0" w14:textId="77777777" w:rsidR="009C429B" w:rsidRPr="009C429B" w:rsidRDefault="009C429B" w:rsidP="009C429B">
      <w:pPr>
        <w:spacing w:line="240" w:lineRule="auto"/>
        <w:rPr>
          <w:rFonts w:cs="Lucida Sans Unicode"/>
          <w:b/>
          <w:sz w:val="18"/>
          <w:szCs w:val="18"/>
          <w:lang w:eastAsia="pt-BR"/>
        </w:rPr>
      </w:pPr>
      <w:bookmarkStart w:id="0" w:name="_Hlk29560670"/>
      <w:bookmarkEnd w:id="0"/>
      <w:r w:rsidRPr="009C429B">
        <w:rPr>
          <w:rFonts w:cs="Lucida Sans Unicode"/>
          <w:b/>
          <w:sz w:val="18"/>
          <w:szCs w:val="18"/>
          <w:lang w:eastAsia="pt-BR"/>
        </w:rPr>
        <w:t>Evonik Brasil Ltda.</w:t>
      </w:r>
    </w:p>
    <w:p w14:paraId="0C9CFE2A" w14:textId="77777777" w:rsidR="009C429B" w:rsidRPr="009C429B" w:rsidRDefault="009C429B" w:rsidP="009C429B">
      <w:pPr>
        <w:spacing w:line="240" w:lineRule="auto"/>
        <w:rPr>
          <w:rFonts w:cs="Lucida Sans Unicode"/>
          <w:sz w:val="18"/>
          <w:szCs w:val="18"/>
          <w:lang w:eastAsia="pt-BR"/>
        </w:rPr>
      </w:pPr>
      <w:r w:rsidRPr="009C429B">
        <w:rPr>
          <w:rFonts w:cs="Lucida Sans Unicode"/>
          <w:sz w:val="18"/>
          <w:szCs w:val="18"/>
          <w:lang w:eastAsia="pt-BR"/>
        </w:rPr>
        <w:t>Teléfono: (11) 3146-4100</w:t>
      </w:r>
    </w:p>
    <w:p w14:paraId="7DCF5BE2" w14:textId="77777777" w:rsidR="009C429B" w:rsidRPr="009C429B" w:rsidRDefault="009C429B" w:rsidP="009C429B">
      <w:pPr>
        <w:spacing w:line="240" w:lineRule="auto"/>
        <w:rPr>
          <w:rFonts w:cs="Lucida Sans Unicode"/>
          <w:sz w:val="18"/>
          <w:szCs w:val="18"/>
          <w:lang w:eastAsia="pt-BR"/>
        </w:rPr>
      </w:pPr>
      <w:r w:rsidRPr="009C429B">
        <w:rPr>
          <w:rFonts w:cs="Lucida Sans Unicode"/>
          <w:sz w:val="18"/>
          <w:szCs w:val="18"/>
          <w:lang w:eastAsia="pt-BR"/>
        </w:rPr>
        <w:t>www.evonik.com.br</w:t>
      </w:r>
    </w:p>
    <w:p w14:paraId="1704EA03" w14:textId="77777777" w:rsidR="009C429B" w:rsidRPr="009C429B" w:rsidRDefault="009C429B" w:rsidP="009C429B">
      <w:pPr>
        <w:spacing w:line="240" w:lineRule="auto"/>
        <w:rPr>
          <w:rFonts w:cs="Lucida Sans Unicode"/>
          <w:sz w:val="18"/>
          <w:szCs w:val="18"/>
          <w:lang w:eastAsia="pt-BR"/>
        </w:rPr>
      </w:pPr>
      <w:r w:rsidRPr="009C429B">
        <w:rPr>
          <w:rFonts w:cs="Lucida Sans Unicode"/>
          <w:sz w:val="18"/>
          <w:szCs w:val="18"/>
          <w:lang w:eastAsia="pt-BR"/>
        </w:rPr>
        <w:t>facebook.com/Evonik</w:t>
      </w:r>
    </w:p>
    <w:p w14:paraId="329220C6" w14:textId="77777777" w:rsidR="009C429B" w:rsidRPr="009C429B" w:rsidRDefault="009C429B" w:rsidP="009C429B">
      <w:pPr>
        <w:spacing w:line="240" w:lineRule="auto"/>
        <w:rPr>
          <w:rFonts w:cs="Lucida Sans Unicode"/>
          <w:sz w:val="18"/>
          <w:szCs w:val="18"/>
          <w:lang w:eastAsia="pt-BR"/>
        </w:rPr>
      </w:pPr>
      <w:r w:rsidRPr="009C429B">
        <w:rPr>
          <w:rFonts w:cs="Lucida Sans Unicode"/>
          <w:sz w:val="18"/>
          <w:szCs w:val="18"/>
          <w:lang w:eastAsia="pt-BR"/>
        </w:rPr>
        <w:t>instagram.com/Evonik.Brasil</w:t>
      </w:r>
    </w:p>
    <w:p w14:paraId="2B0021CD" w14:textId="77777777" w:rsidR="009C429B" w:rsidRPr="009C429B" w:rsidRDefault="009C429B" w:rsidP="009C429B">
      <w:pPr>
        <w:spacing w:line="240" w:lineRule="auto"/>
        <w:rPr>
          <w:rFonts w:cs="Lucida Sans Unicode"/>
          <w:sz w:val="18"/>
          <w:szCs w:val="18"/>
          <w:lang w:eastAsia="pt-BR"/>
        </w:rPr>
      </w:pPr>
      <w:r w:rsidRPr="009C429B">
        <w:rPr>
          <w:rFonts w:cs="Lucida Sans Unicode"/>
          <w:sz w:val="18"/>
          <w:szCs w:val="18"/>
          <w:lang w:eastAsia="pt-BR"/>
        </w:rPr>
        <w:t>youtube.com/EvonikIndustries</w:t>
      </w:r>
    </w:p>
    <w:p w14:paraId="3F1D6F18" w14:textId="77777777" w:rsidR="009C429B" w:rsidRPr="009C429B" w:rsidRDefault="009C429B" w:rsidP="009C429B">
      <w:pPr>
        <w:spacing w:line="240" w:lineRule="auto"/>
        <w:rPr>
          <w:rFonts w:cs="Lucida Sans Unicode"/>
          <w:sz w:val="18"/>
          <w:szCs w:val="18"/>
          <w:lang w:eastAsia="pt-BR"/>
        </w:rPr>
      </w:pPr>
      <w:r w:rsidRPr="009C429B">
        <w:rPr>
          <w:rFonts w:cs="Lucida Sans Unicode"/>
          <w:sz w:val="18"/>
          <w:szCs w:val="18"/>
          <w:lang w:eastAsia="pt-BR"/>
        </w:rPr>
        <w:t>linkedin.com/company/Evonik</w:t>
      </w:r>
    </w:p>
    <w:p w14:paraId="673BB958" w14:textId="77777777" w:rsidR="009C429B" w:rsidRPr="009C429B" w:rsidRDefault="009C429B" w:rsidP="009C429B">
      <w:pPr>
        <w:spacing w:line="240" w:lineRule="auto"/>
        <w:rPr>
          <w:rFonts w:cs="Lucida Sans Unicode"/>
          <w:sz w:val="18"/>
          <w:szCs w:val="18"/>
          <w:lang w:eastAsia="pt-BR"/>
        </w:rPr>
      </w:pPr>
      <w:r w:rsidRPr="009C429B">
        <w:rPr>
          <w:rFonts w:cs="Lucida Sans Unicode"/>
          <w:sz w:val="18"/>
          <w:szCs w:val="18"/>
          <w:lang w:eastAsia="pt-BR"/>
        </w:rPr>
        <w:t>twitter.com/Evonik_BR</w:t>
      </w:r>
    </w:p>
    <w:p w14:paraId="794245B3" w14:textId="77777777" w:rsidR="009C429B" w:rsidRPr="009C429B" w:rsidRDefault="009C429B" w:rsidP="009C429B">
      <w:pPr>
        <w:spacing w:line="220" w:lineRule="exact"/>
        <w:outlineLvl w:val="0"/>
        <w:rPr>
          <w:b/>
          <w:bCs/>
          <w:sz w:val="18"/>
          <w:szCs w:val="18"/>
          <w:lang w:eastAsia="pt-BR"/>
        </w:rPr>
      </w:pPr>
    </w:p>
    <w:p w14:paraId="7E78D0F8" w14:textId="77777777" w:rsidR="009C429B" w:rsidRPr="009C429B" w:rsidRDefault="009C429B" w:rsidP="009C429B">
      <w:pPr>
        <w:spacing w:line="220" w:lineRule="exact"/>
        <w:rPr>
          <w:rFonts w:eastAsia="Lucida Sans Unicode" w:cs="Lucida Sans Unicode"/>
          <w:sz w:val="18"/>
          <w:szCs w:val="18"/>
          <w:bdr w:val="nil"/>
          <w:lang w:eastAsia="pt-BR"/>
        </w:rPr>
      </w:pPr>
    </w:p>
    <w:p w14:paraId="7BF5BE7D" w14:textId="77777777" w:rsidR="009C429B" w:rsidRPr="009C429B" w:rsidRDefault="009C429B" w:rsidP="009C429B">
      <w:pPr>
        <w:spacing w:line="240" w:lineRule="auto"/>
        <w:rPr>
          <w:rFonts w:cs="Lucida Sans Unicode"/>
          <w:b/>
          <w:sz w:val="18"/>
          <w:szCs w:val="18"/>
          <w:lang w:eastAsia="pt-BR"/>
        </w:rPr>
      </w:pPr>
      <w:r w:rsidRPr="009C429B">
        <w:rPr>
          <w:rFonts w:cs="Lucida Sans Unicode"/>
          <w:b/>
          <w:sz w:val="18"/>
          <w:szCs w:val="18"/>
          <w:lang w:eastAsia="pt-BR"/>
        </w:rPr>
        <w:t>Información para la prensa</w:t>
      </w:r>
    </w:p>
    <w:p w14:paraId="1D99C01E" w14:textId="77777777" w:rsidR="009C429B" w:rsidRPr="009C429B" w:rsidRDefault="009C429B" w:rsidP="009C429B">
      <w:pPr>
        <w:spacing w:line="240" w:lineRule="auto"/>
        <w:rPr>
          <w:rFonts w:cs="Lucida Sans Unicode"/>
          <w:bCs/>
          <w:sz w:val="18"/>
          <w:szCs w:val="18"/>
          <w:lang w:val="es-AR" w:eastAsia="pt-BR"/>
        </w:rPr>
      </w:pPr>
      <w:r w:rsidRPr="009C429B">
        <w:rPr>
          <w:rFonts w:cs="Lucida Sans Unicode"/>
          <w:bCs/>
          <w:sz w:val="18"/>
          <w:szCs w:val="18"/>
          <w:lang w:val="es-AR" w:eastAsia="pt-BR"/>
        </w:rPr>
        <w:t>Vía Pública comunicación - www.viapublicacomunicacao.com.br</w:t>
      </w:r>
    </w:p>
    <w:p w14:paraId="2E6BF85F" w14:textId="77777777" w:rsidR="009C429B" w:rsidRPr="009C429B" w:rsidRDefault="009C429B" w:rsidP="009C429B">
      <w:pPr>
        <w:spacing w:line="240" w:lineRule="auto"/>
        <w:rPr>
          <w:rFonts w:cs="Lucida Sans Unicode"/>
          <w:bCs/>
          <w:sz w:val="18"/>
          <w:szCs w:val="18"/>
          <w:lang w:eastAsia="pt-BR"/>
        </w:rPr>
      </w:pPr>
      <w:r w:rsidRPr="009C429B">
        <w:rPr>
          <w:rFonts w:cs="Lucida Sans Unicode"/>
          <w:bCs/>
          <w:sz w:val="18"/>
          <w:szCs w:val="18"/>
          <w:lang w:eastAsia="pt-BR"/>
        </w:rPr>
        <w:t>Sheila Diez: (11) 3473.0255 - sheila@viapublicacomunicacao.com.br</w:t>
      </w:r>
    </w:p>
    <w:p w14:paraId="7F241432" w14:textId="77777777" w:rsidR="009C429B" w:rsidRPr="009C429B" w:rsidRDefault="009C429B" w:rsidP="009C429B">
      <w:pPr>
        <w:spacing w:line="240" w:lineRule="auto"/>
        <w:rPr>
          <w:rFonts w:cs="Lucida Sans Unicode"/>
          <w:bCs/>
          <w:sz w:val="18"/>
          <w:szCs w:val="18"/>
          <w:lang w:eastAsia="pt-BR"/>
        </w:rPr>
      </w:pPr>
      <w:r w:rsidRPr="009C429B">
        <w:rPr>
          <w:rFonts w:cs="Lucida Sans Unicode"/>
          <w:bCs/>
          <w:sz w:val="18"/>
          <w:szCs w:val="18"/>
          <w:lang w:eastAsia="pt-BR"/>
        </w:rPr>
        <w:t>Taís Augusto: (11) 3562.5555 - tais@viapublicacomunicacao.com.br</w:t>
      </w:r>
    </w:p>
    <w:p w14:paraId="694DABCB" w14:textId="77777777" w:rsidR="00BE4DCD" w:rsidRPr="009C429B" w:rsidRDefault="00BE4DCD" w:rsidP="00BE4DCD">
      <w:pPr>
        <w:pStyle w:val="Ttulo"/>
        <w:rPr>
          <w:rFonts w:cs="Lucida Sans Unicode"/>
          <w:sz w:val="22"/>
          <w:szCs w:val="22"/>
        </w:rPr>
      </w:pPr>
    </w:p>
    <w:p w14:paraId="63C4895F" w14:textId="77777777" w:rsidR="00AD4B8F" w:rsidRPr="009C429B" w:rsidRDefault="00AD4B8F" w:rsidP="00BE4DCD">
      <w:pPr>
        <w:rPr>
          <w:rFonts w:cs="Lucida Sans Unicode"/>
          <w:szCs w:val="22"/>
        </w:rPr>
      </w:pPr>
    </w:p>
    <w:p w14:paraId="05D700AB" w14:textId="77777777" w:rsidR="00F5203F" w:rsidRPr="009C429B" w:rsidRDefault="00F5203F" w:rsidP="001B2244">
      <w:pPr>
        <w:rPr>
          <w:rFonts w:cs="Lucida Sans Unicode"/>
          <w:szCs w:val="22"/>
        </w:rPr>
      </w:pPr>
    </w:p>
    <w:p w14:paraId="24415CF7" w14:textId="77777777" w:rsidR="00F81830" w:rsidRPr="009C429B" w:rsidRDefault="00F81830" w:rsidP="001B2244">
      <w:pPr>
        <w:rPr>
          <w:rFonts w:cs="Lucida Sans Unicode"/>
          <w:szCs w:val="22"/>
        </w:rPr>
      </w:pPr>
    </w:p>
    <w:p w14:paraId="7A983616" w14:textId="77777777" w:rsidR="00454DFD" w:rsidRPr="009C429B" w:rsidRDefault="00454DFD" w:rsidP="00B310DD">
      <w:pPr>
        <w:spacing w:line="220" w:lineRule="exact"/>
        <w:outlineLvl w:val="0"/>
        <w:rPr>
          <w:rStyle w:val="tw4winMark"/>
          <w:rFonts w:ascii="Lucida Sans Unicode" w:eastAsia="Lucida Sans Unicode" w:hAnsi="Lucida Sans Unicode" w:cs="Lucida Sans Unicode"/>
          <w:noProof w:val="0"/>
          <w:color w:val="auto"/>
          <w:sz w:val="22"/>
          <w:szCs w:val="22"/>
        </w:rPr>
      </w:pPr>
      <w:bookmarkStart w:id="1" w:name="WfTU"/>
      <w:bookmarkEnd w:id="1"/>
    </w:p>
    <w:sectPr w:rsidR="00454DFD" w:rsidRPr="009C429B" w:rsidSect="005C5615">
      <w:headerReference w:type="default" r:id="rId13"/>
      <w:footerReference w:type="default" r:id="rId14"/>
      <w:headerReference w:type="first" r:id="rId15"/>
      <w:footerReference w:type="first" r:id="rId16"/>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BBC1A" w14:textId="77777777" w:rsidR="000D34AB" w:rsidRDefault="000D34AB">
      <w:pPr>
        <w:spacing w:line="240" w:lineRule="auto"/>
      </w:pPr>
      <w:r>
        <w:separator/>
      </w:r>
    </w:p>
  </w:endnote>
  <w:endnote w:type="continuationSeparator" w:id="0">
    <w:p w14:paraId="780C5471" w14:textId="77777777" w:rsidR="000D34AB" w:rsidRDefault="000D34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02964" w14:textId="77777777" w:rsidR="00BC1B97" w:rsidRDefault="00BC1B97">
    <w:pPr>
      <w:pStyle w:val="Rodap"/>
    </w:pPr>
  </w:p>
  <w:p w14:paraId="10109867" w14:textId="77777777" w:rsidR="00BC1B97" w:rsidRDefault="00000000">
    <w:pPr>
      <w:pStyle w:val="Rodap"/>
    </w:pPr>
    <w:r>
      <w:rPr>
        <w:rFonts w:eastAsia="Lucida Sans Unicode" w:cs="Lucida Sans Unicode"/>
        <w:szCs w:val="22"/>
        <w:bdr w:val="nil"/>
        <w:lang w:val="es-AR"/>
      </w:rPr>
      <w:t xml:space="preserve">Página </w:t>
    </w:r>
    <w:r>
      <w:rPr>
        <w:rStyle w:val="Nmerodepgina"/>
      </w:rPr>
      <w:fldChar w:fldCharType="begin"/>
    </w:r>
    <w:r>
      <w:rPr>
        <w:rStyle w:val="Nmerodepgina"/>
        <w:lang w:val="es-AR"/>
      </w:rPr>
      <w:instrText xml:space="preserve"> PAGE </w:instrText>
    </w:r>
    <w:r>
      <w:rPr>
        <w:rStyle w:val="Nmerodepgina"/>
      </w:rPr>
      <w:fldChar w:fldCharType="separate"/>
    </w:r>
    <w:r>
      <w:rPr>
        <w:rStyle w:val="Nmerodepgina"/>
        <w:lang w:val="es-AR"/>
      </w:rPr>
      <w:t>5</w:t>
    </w:r>
    <w:r>
      <w:rPr>
        <w:rStyle w:val="Nmerodepgina"/>
      </w:rPr>
      <w:fldChar w:fldCharType="end"/>
    </w:r>
    <w:r>
      <w:rPr>
        <w:rFonts w:eastAsia="Lucida Sans Unicode" w:cs="Lucida Sans Unicode"/>
        <w:szCs w:val="22"/>
        <w:bdr w:val="nil"/>
        <w:lang w:val="es-AR"/>
      </w:rPr>
      <w:t xml:space="preserve"> de </w:t>
    </w:r>
    <w:r>
      <w:rPr>
        <w:rStyle w:val="Nmerodepgina"/>
      </w:rPr>
      <w:fldChar w:fldCharType="begin"/>
    </w:r>
    <w:r>
      <w:rPr>
        <w:rStyle w:val="Nmerodepgina"/>
        <w:lang w:val="es-AR"/>
      </w:rPr>
      <w:instrText xml:space="preserve"> NUMPAGES </w:instrText>
    </w:r>
    <w:r>
      <w:rPr>
        <w:rStyle w:val="Nmerodepgina"/>
      </w:rPr>
      <w:fldChar w:fldCharType="separate"/>
    </w:r>
    <w:r>
      <w:rPr>
        <w:rStyle w:val="Nmerodepgina"/>
        <w:lang w:val="es-AR"/>
      </w:rPr>
      <w:t>5</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50E96" w14:textId="77777777" w:rsidR="00BC1B97" w:rsidRDefault="00BC1B97" w:rsidP="00316EC0">
    <w:pPr>
      <w:pStyle w:val="Rodap"/>
    </w:pPr>
  </w:p>
  <w:p w14:paraId="6F2D8B39" w14:textId="77777777" w:rsidR="00BC1B97" w:rsidRPr="005225EC" w:rsidRDefault="00000000" w:rsidP="00316EC0">
    <w:pPr>
      <w:pStyle w:val="Rodap"/>
      <w:rPr>
        <w:szCs w:val="18"/>
      </w:rPr>
    </w:pPr>
    <w:r>
      <w:rPr>
        <w:rFonts w:eastAsia="Lucida Sans Unicode" w:cs="Lucida Sans Unicode"/>
        <w:szCs w:val="22"/>
        <w:bdr w:val="nil"/>
        <w:lang w:val="es-AR"/>
      </w:rPr>
      <w:t xml:space="preserve">Página </w:t>
    </w:r>
    <w:r w:rsidRPr="005225EC">
      <w:rPr>
        <w:rStyle w:val="Nmerodepgina"/>
        <w:szCs w:val="18"/>
      </w:rPr>
      <w:fldChar w:fldCharType="begin"/>
    </w:r>
    <w:r w:rsidRPr="005225EC">
      <w:rPr>
        <w:rStyle w:val="Nmerodepgina"/>
        <w:szCs w:val="18"/>
        <w:lang w:val="es-AR"/>
      </w:rPr>
      <w:instrText xml:space="preserve"> PAGE </w:instrText>
    </w:r>
    <w:r w:rsidRPr="005225EC">
      <w:rPr>
        <w:rStyle w:val="Nmerodepgina"/>
        <w:szCs w:val="18"/>
      </w:rPr>
      <w:fldChar w:fldCharType="separate"/>
    </w:r>
    <w:r w:rsidRPr="005225EC">
      <w:rPr>
        <w:rStyle w:val="Nmerodepgina"/>
        <w:szCs w:val="18"/>
        <w:lang w:val="es-AR"/>
      </w:rPr>
      <w:t>1</w:t>
    </w:r>
    <w:r w:rsidRPr="005225EC">
      <w:rPr>
        <w:rStyle w:val="Nmerodepgina"/>
        <w:szCs w:val="18"/>
      </w:rPr>
      <w:fldChar w:fldCharType="end"/>
    </w:r>
    <w:r>
      <w:rPr>
        <w:rFonts w:eastAsia="Lucida Sans Unicode" w:cs="Lucida Sans Unicode"/>
        <w:szCs w:val="22"/>
        <w:bdr w:val="nil"/>
        <w:lang w:val="es-AR"/>
      </w:rPr>
      <w:t xml:space="preserve"> de </w:t>
    </w:r>
    <w:r w:rsidRPr="005225EC">
      <w:rPr>
        <w:rStyle w:val="Nmerodepgina"/>
        <w:szCs w:val="18"/>
      </w:rPr>
      <w:fldChar w:fldCharType="begin"/>
    </w:r>
    <w:r w:rsidRPr="005225EC">
      <w:rPr>
        <w:rStyle w:val="Nmerodepgina"/>
        <w:szCs w:val="18"/>
        <w:lang w:val="es-AR"/>
      </w:rPr>
      <w:instrText xml:space="preserve"> NUMPAGES </w:instrText>
    </w:r>
    <w:r w:rsidRPr="005225EC">
      <w:rPr>
        <w:rStyle w:val="Nmerodepgina"/>
        <w:szCs w:val="18"/>
      </w:rPr>
      <w:fldChar w:fldCharType="separate"/>
    </w:r>
    <w:r w:rsidRPr="005225EC">
      <w:rPr>
        <w:rStyle w:val="Nmerodepgina"/>
        <w:szCs w:val="18"/>
        <w:lang w:val="es-AR"/>
      </w:rPr>
      <w:t>5</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B786B" w14:textId="77777777" w:rsidR="000D34AB" w:rsidRDefault="000D34AB">
      <w:pPr>
        <w:spacing w:line="240" w:lineRule="auto"/>
      </w:pPr>
      <w:r>
        <w:separator/>
      </w:r>
    </w:p>
  </w:footnote>
  <w:footnote w:type="continuationSeparator" w:id="0">
    <w:p w14:paraId="3EF6A2CE" w14:textId="77777777" w:rsidR="000D34AB" w:rsidRDefault="000D34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C8E22" w14:textId="77777777" w:rsidR="00BC1B97" w:rsidRPr="003F4CD0" w:rsidRDefault="00000000" w:rsidP="00316EC0">
    <w:pPr>
      <w:pStyle w:val="Cabealho"/>
      <w:spacing w:after="1880"/>
      <w:rPr>
        <w:sz w:val="2"/>
        <w:szCs w:val="2"/>
      </w:rPr>
    </w:pPr>
    <w:r w:rsidRPr="00737945">
      <w:rPr>
        <w:noProof/>
        <w:sz w:val="2"/>
        <w:szCs w:val="2"/>
      </w:rPr>
      <w:drawing>
        <wp:anchor distT="0" distB="0" distL="114300" distR="114300" simplePos="0" relativeHeight="251659264" behindDoc="1" locked="0" layoutInCell="1" allowOverlap="1" wp14:anchorId="219EF3EE" wp14:editId="6A00AE60">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0288" behindDoc="0" locked="0" layoutInCell="1" allowOverlap="1" wp14:anchorId="372E8C91" wp14:editId="0FD35B8A">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B535E" w14:textId="77777777" w:rsidR="00BC1B97" w:rsidRPr="003F4CD0" w:rsidRDefault="00000000">
    <w:pPr>
      <w:pStyle w:val="Cabealho"/>
      <w:rPr>
        <w:sz w:val="2"/>
        <w:szCs w:val="2"/>
      </w:rPr>
    </w:pPr>
    <w:r>
      <w:rPr>
        <w:noProof/>
        <w:sz w:val="2"/>
        <w:szCs w:val="2"/>
      </w:rPr>
      <w:drawing>
        <wp:anchor distT="0" distB="0" distL="114300" distR="114300" simplePos="0" relativeHeight="251658240" behindDoc="0" locked="0" layoutInCell="1" allowOverlap="1" wp14:anchorId="3A6B6DD6" wp14:editId="46618721">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481855"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B95ED1AA">
      <w:start w:val="1"/>
      <w:numFmt w:val="bullet"/>
      <w:pStyle w:val="Ttulo1"/>
      <w:lvlText w:val=""/>
      <w:lvlJc w:val="left"/>
      <w:pPr>
        <w:tabs>
          <w:tab w:val="num" w:pos="227"/>
        </w:tabs>
        <w:ind w:left="227" w:hanging="227"/>
      </w:pPr>
      <w:rPr>
        <w:rFonts w:ascii="Symbol" w:hAnsi="Symbol" w:hint="default"/>
        <w:color w:val="auto"/>
        <w:sz w:val="20"/>
        <w:szCs w:val="20"/>
      </w:rPr>
    </w:lvl>
    <w:lvl w:ilvl="1" w:tplc="E9364724" w:tentative="1">
      <w:start w:val="1"/>
      <w:numFmt w:val="bullet"/>
      <w:lvlText w:val="o"/>
      <w:lvlJc w:val="left"/>
      <w:pPr>
        <w:tabs>
          <w:tab w:val="num" w:pos="1440"/>
        </w:tabs>
        <w:ind w:left="1440" w:hanging="360"/>
      </w:pPr>
      <w:rPr>
        <w:rFonts w:ascii="Courier New" w:hAnsi="Courier New" w:cs="Courier New" w:hint="default"/>
      </w:rPr>
    </w:lvl>
    <w:lvl w:ilvl="2" w:tplc="9140D3A6" w:tentative="1">
      <w:start w:val="1"/>
      <w:numFmt w:val="bullet"/>
      <w:lvlText w:val=""/>
      <w:lvlJc w:val="left"/>
      <w:pPr>
        <w:tabs>
          <w:tab w:val="num" w:pos="2160"/>
        </w:tabs>
        <w:ind w:left="2160" w:hanging="360"/>
      </w:pPr>
      <w:rPr>
        <w:rFonts w:ascii="Wingdings" w:hAnsi="Wingdings" w:hint="default"/>
      </w:rPr>
    </w:lvl>
    <w:lvl w:ilvl="3" w:tplc="3F32CC52" w:tentative="1">
      <w:start w:val="1"/>
      <w:numFmt w:val="bullet"/>
      <w:lvlText w:val=""/>
      <w:lvlJc w:val="left"/>
      <w:pPr>
        <w:tabs>
          <w:tab w:val="num" w:pos="2880"/>
        </w:tabs>
        <w:ind w:left="2880" w:hanging="360"/>
      </w:pPr>
      <w:rPr>
        <w:rFonts w:ascii="Symbol" w:hAnsi="Symbol" w:hint="default"/>
      </w:rPr>
    </w:lvl>
    <w:lvl w:ilvl="4" w:tplc="1F02DD26" w:tentative="1">
      <w:start w:val="1"/>
      <w:numFmt w:val="bullet"/>
      <w:lvlText w:val="o"/>
      <w:lvlJc w:val="left"/>
      <w:pPr>
        <w:tabs>
          <w:tab w:val="num" w:pos="3600"/>
        </w:tabs>
        <w:ind w:left="3600" w:hanging="360"/>
      </w:pPr>
      <w:rPr>
        <w:rFonts w:ascii="Courier New" w:hAnsi="Courier New" w:cs="Courier New" w:hint="default"/>
      </w:rPr>
    </w:lvl>
    <w:lvl w:ilvl="5" w:tplc="B3FEA8E4" w:tentative="1">
      <w:start w:val="1"/>
      <w:numFmt w:val="bullet"/>
      <w:lvlText w:val=""/>
      <w:lvlJc w:val="left"/>
      <w:pPr>
        <w:tabs>
          <w:tab w:val="num" w:pos="4320"/>
        </w:tabs>
        <w:ind w:left="4320" w:hanging="360"/>
      </w:pPr>
      <w:rPr>
        <w:rFonts w:ascii="Wingdings" w:hAnsi="Wingdings" w:hint="default"/>
      </w:rPr>
    </w:lvl>
    <w:lvl w:ilvl="6" w:tplc="A886A8F0" w:tentative="1">
      <w:start w:val="1"/>
      <w:numFmt w:val="bullet"/>
      <w:lvlText w:val=""/>
      <w:lvlJc w:val="left"/>
      <w:pPr>
        <w:tabs>
          <w:tab w:val="num" w:pos="5040"/>
        </w:tabs>
        <w:ind w:left="5040" w:hanging="360"/>
      </w:pPr>
      <w:rPr>
        <w:rFonts w:ascii="Symbol" w:hAnsi="Symbol" w:hint="default"/>
      </w:rPr>
    </w:lvl>
    <w:lvl w:ilvl="7" w:tplc="7E0031DC" w:tentative="1">
      <w:start w:val="1"/>
      <w:numFmt w:val="bullet"/>
      <w:lvlText w:val="o"/>
      <w:lvlJc w:val="left"/>
      <w:pPr>
        <w:tabs>
          <w:tab w:val="num" w:pos="5760"/>
        </w:tabs>
        <w:ind w:left="5760" w:hanging="360"/>
      </w:pPr>
      <w:rPr>
        <w:rFonts w:ascii="Courier New" w:hAnsi="Courier New" w:cs="Courier New" w:hint="default"/>
      </w:rPr>
    </w:lvl>
    <w:lvl w:ilvl="8" w:tplc="5652F64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7A2EA2A8">
      <w:start w:val="1"/>
      <w:numFmt w:val="bullet"/>
      <w:lvlText w:val=""/>
      <w:lvlJc w:val="left"/>
      <w:pPr>
        <w:ind w:left="720" w:hanging="360"/>
      </w:pPr>
      <w:rPr>
        <w:rFonts w:ascii="Symbol" w:hAnsi="Symbol" w:hint="default"/>
      </w:rPr>
    </w:lvl>
    <w:lvl w:ilvl="1" w:tplc="7ADCD95A">
      <w:start w:val="1"/>
      <w:numFmt w:val="bullet"/>
      <w:lvlText w:val="o"/>
      <w:lvlJc w:val="left"/>
      <w:pPr>
        <w:ind w:left="1440" w:hanging="360"/>
      </w:pPr>
      <w:rPr>
        <w:rFonts w:ascii="Courier New" w:hAnsi="Courier New" w:cs="Courier New" w:hint="default"/>
      </w:rPr>
    </w:lvl>
    <w:lvl w:ilvl="2" w:tplc="058E9BA8">
      <w:start w:val="1"/>
      <w:numFmt w:val="bullet"/>
      <w:lvlText w:val=""/>
      <w:lvlJc w:val="left"/>
      <w:pPr>
        <w:ind w:left="2160" w:hanging="360"/>
      </w:pPr>
      <w:rPr>
        <w:rFonts w:ascii="Wingdings" w:hAnsi="Wingdings" w:hint="default"/>
      </w:rPr>
    </w:lvl>
    <w:lvl w:ilvl="3" w:tplc="1E4819FA">
      <w:start w:val="1"/>
      <w:numFmt w:val="bullet"/>
      <w:lvlText w:val=""/>
      <w:lvlJc w:val="left"/>
      <w:pPr>
        <w:ind w:left="2880" w:hanging="360"/>
      </w:pPr>
      <w:rPr>
        <w:rFonts w:ascii="Symbol" w:hAnsi="Symbol" w:hint="default"/>
      </w:rPr>
    </w:lvl>
    <w:lvl w:ilvl="4" w:tplc="D21C2802">
      <w:start w:val="1"/>
      <w:numFmt w:val="bullet"/>
      <w:lvlText w:val="o"/>
      <w:lvlJc w:val="left"/>
      <w:pPr>
        <w:ind w:left="3600" w:hanging="360"/>
      </w:pPr>
      <w:rPr>
        <w:rFonts w:ascii="Courier New" w:hAnsi="Courier New" w:cs="Courier New" w:hint="default"/>
      </w:rPr>
    </w:lvl>
    <w:lvl w:ilvl="5" w:tplc="1A546FB0">
      <w:start w:val="1"/>
      <w:numFmt w:val="bullet"/>
      <w:lvlText w:val=""/>
      <w:lvlJc w:val="left"/>
      <w:pPr>
        <w:ind w:left="4320" w:hanging="360"/>
      </w:pPr>
      <w:rPr>
        <w:rFonts w:ascii="Wingdings" w:hAnsi="Wingdings" w:hint="default"/>
      </w:rPr>
    </w:lvl>
    <w:lvl w:ilvl="6" w:tplc="533A6448">
      <w:start w:val="1"/>
      <w:numFmt w:val="bullet"/>
      <w:lvlText w:val=""/>
      <w:lvlJc w:val="left"/>
      <w:pPr>
        <w:ind w:left="5040" w:hanging="360"/>
      </w:pPr>
      <w:rPr>
        <w:rFonts w:ascii="Symbol" w:hAnsi="Symbol" w:hint="default"/>
      </w:rPr>
    </w:lvl>
    <w:lvl w:ilvl="7" w:tplc="9CF00DA6">
      <w:start w:val="1"/>
      <w:numFmt w:val="bullet"/>
      <w:lvlText w:val="o"/>
      <w:lvlJc w:val="left"/>
      <w:pPr>
        <w:ind w:left="5760" w:hanging="360"/>
      </w:pPr>
      <w:rPr>
        <w:rFonts w:ascii="Courier New" w:hAnsi="Courier New" w:cs="Courier New" w:hint="default"/>
      </w:rPr>
    </w:lvl>
    <w:lvl w:ilvl="8" w:tplc="E2A091F0">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F282167A">
      <w:start w:val="1"/>
      <w:numFmt w:val="bullet"/>
      <w:lvlText w:val=""/>
      <w:lvlJc w:val="left"/>
      <w:pPr>
        <w:ind w:left="360" w:hanging="360"/>
      </w:pPr>
      <w:rPr>
        <w:rFonts w:ascii="Symbol" w:hAnsi="Symbol" w:hint="default"/>
      </w:rPr>
    </w:lvl>
    <w:lvl w:ilvl="1" w:tplc="9B4C5FF4">
      <w:start w:val="1"/>
      <w:numFmt w:val="bullet"/>
      <w:lvlText w:val="o"/>
      <w:lvlJc w:val="left"/>
      <w:pPr>
        <w:ind w:left="1080" w:hanging="360"/>
      </w:pPr>
      <w:rPr>
        <w:rFonts w:ascii="Courier New" w:hAnsi="Courier New" w:cs="Courier New" w:hint="default"/>
      </w:rPr>
    </w:lvl>
    <w:lvl w:ilvl="2" w:tplc="86E0C1E2">
      <w:start w:val="1"/>
      <w:numFmt w:val="bullet"/>
      <w:lvlText w:val=""/>
      <w:lvlJc w:val="left"/>
      <w:pPr>
        <w:ind w:left="1800" w:hanging="360"/>
      </w:pPr>
      <w:rPr>
        <w:rFonts w:ascii="Wingdings" w:hAnsi="Wingdings" w:hint="default"/>
      </w:rPr>
    </w:lvl>
    <w:lvl w:ilvl="3" w:tplc="B5F85C08">
      <w:start w:val="1"/>
      <w:numFmt w:val="bullet"/>
      <w:lvlText w:val=""/>
      <w:lvlJc w:val="left"/>
      <w:pPr>
        <w:ind w:left="2520" w:hanging="360"/>
      </w:pPr>
      <w:rPr>
        <w:rFonts w:ascii="Symbol" w:hAnsi="Symbol" w:hint="default"/>
      </w:rPr>
    </w:lvl>
    <w:lvl w:ilvl="4" w:tplc="32F8E2AC">
      <w:start w:val="1"/>
      <w:numFmt w:val="bullet"/>
      <w:lvlText w:val="o"/>
      <w:lvlJc w:val="left"/>
      <w:pPr>
        <w:ind w:left="3240" w:hanging="360"/>
      </w:pPr>
      <w:rPr>
        <w:rFonts w:ascii="Courier New" w:hAnsi="Courier New" w:cs="Courier New" w:hint="default"/>
      </w:rPr>
    </w:lvl>
    <w:lvl w:ilvl="5" w:tplc="7C5EBC12">
      <w:start w:val="1"/>
      <w:numFmt w:val="bullet"/>
      <w:lvlText w:val=""/>
      <w:lvlJc w:val="left"/>
      <w:pPr>
        <w:ind w:left="3960" w:hanging="360"/>
      </w:pPr>
      <w:rPr>
        <w:rFonts w:ascii="Wingdings" w:hAnsi="Wingdings" w:hint="default"/>
      </w:rPr>
    </w:lvl>
    <w:lvl w:ilvl="6" w:tplc="89120780">
      <w:start w:val="1"/>
      <w:numFmt w:val="bullet"/>
      <w:lvlText w:val=""/>
      <w:lvlJc w:val="left"/>
      <w:pPr>
        <w:ind w:left="4680" w:hanging="360"/>
      </w:pPr>
      <w:rPr>
        <w:rFonts w:ascii="Symbol" w:hAnsi="Symbol" w:hint="default"/>
      </w:rPr>
    </w:lvl>
    <w:lvl w:ilvl="7" w:tplc="337EE6CA">
      <w:start w:val="1"/>
      <w:numFmt w:val="bullet"/>
      <w:lvlText w:val="o"/>
      <w:lvlJc w:val="left"/>
      <w:pPr>
        <w:ind w:left="5400" w:hanging="360"/>
      </w:pPr>
      <w:rPr>
        <w:rFonts w:ascii="Courier New" w:hAnsi="Courier New" w:cs="Courier New" w:hint="default"/>
      </w:rPr>
    </w:lvl>
    <w:lvl w:ilvl="8" w:tplc="53F44604">
      <w:start w:val="1"/>
      <w:numFmt w:val="bullet"/>
      <w:lvlText w:val=""/>
      <w:lvlJc w:val="left"/>
      <w:pPr>
        <w:ind w:left="612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FE06AA2"/>
    <w:multiLevelType w:val="hybridMultilevel"/>
    <w:tmpl w:val="0FE40E02"/>
    <w:lvl w:ilvl="0" w:tplc="15B88FBC">
      <w:numFmt w:val="bullet"/>
      <w:lvlText w:val=""/>
      <w:lvlJc w:val="left"/>
      <w:pPr>
        <w:ind w:left="821" w:hanging="360"/>
      </w:pPr>
      <w:rPr>
        <w:rFonts w:ascii="Wingdings" w:eastAsia="Wingdings" w:hAnsi="Wingdings" w:cs="Wingdings" w:hint="default"/>
        <w:w w:val="99"/>
        <w:sz w:val="22"/>
        <w:szCs w:val="22"/>
        <w:lang w:val="en-US" w:eastAsia="en-US" w:bidi="en-US"/>
      </w:rPr>
    </w:lvl>
    <w:lvl w:ilvl="1" w:tplc="C5DAB11C">
      <w:numFmt w:val="bullet"/>
      <w:lvlText w:val="•"/>
      <w:lvlJc w:val="left"/>
      <w:pPr>
        <w:ind w:left="1464" w:hanging="360"/>
      </w:pPr>
      <w:rPr>
        <w:lang w:val="en-US" w:eastAsia="en-US" w:bidi="en-US"/>
      </w:rPr>
    </w:lvl>
    <w:lvl w:ilvl="2" w:tplc="ECC029F6">
      <w:numFmt w:val="bullet"/>
      <w:lvlText w:val="•"/>
      <w:lvlJc w:val="left"/>
      <w:pPr>
        <w:ind w:left="2108" w:hanging="360"/>
      </w:pPr>
      <w:rPr>
        <w:lang w:val="en-US" w:eastAsia="en-US" w:bidi="en-US"/>
      </w:rPr>
    </w:lvl>
    <w:lvl w:ilvl="3" w:tplc="456CB902">
      <w:numFmt w:val="bullet"/>
      <w:lvlText w:val="•"/>
      <w:lvlJc w:val="left"/>
      <w:pPr>
        <w:ind w:left="2753" w:hanging="360"/>
      </w:pPr>
      <w:rPr>
        <w:lang w:val="en-US" w:eastAsia="en-US" w:bidi="en-US"/>
      </w:rPr>
    </w:lvl>
    <w:lvl w:ilvl="4" w:tplc="0914B520">
      <w:numFmt w:val="bullet"/>
      <w:lvlText w:val="•"/>
      <w:lvlJc w:val="left"/>
      <w:pPr>
        <w:ind w:left="3397" w:hanging="360"/>
      </w:pPr>
      <w:rPr>
        <w:lang w:val="en-US" w:eastAsia="en-US" w:bidi="en-US"/>
      </w:rPr>
    </w:lvl>
    <w:lvl w:ilvl="5" w:tplc="445AA8DA">
      <w:numFmt w:val="bullet"/>
      <w:lvlText w:val="•"/>
      <w:lvlJc w:val="left"/>
      <w:pPr>
        <w:ind w:left="4042" w:hanging="360"/>
      </w:pPr>
      <w:rPr>
        <w:lang w:val="en-US" w:eastAsia="en-US" w:bidi="en-US"/>
      </w:rPr>
    </w:lvl>
    <w:lvl w:ilvl="6" w:tplc="2F4E3C60">
      <w:numFmt w:val="bullet"/>
      <w:lvlText w:val="•"/>
      <w:lvlJc w:val="left"/>
      <w:pPr>
        <w:ind w:left="4686" w:hanging="360"/>
      </w:pPr>
      <w:rPr>
        <w:lang w:val="en-US" w:eastAsia="en-US" w:bidi="en-US"/>
      </w:rPr>
    </w:lvl>
    <w:lvl w:ilvl="7" w:tplc="9BAC92E4">
      <w:numFmt w:val="bullet"/>
      <w:lvlText w:val="•"/>
      <w:lvlJc w:val="left"/>
      <w:pPr>
        <w:ind w:left="5331" w:hanging="360"/>
      </w:pPr>
      <w:rPr>
        <w:lang w:val="en-US" w:eastAsia="en-US" w:bidi="en-US"/>
      </w:rPr>
    </w:lvl>
    <w:lvl w:ilvl="8" w:tplc="CFD8524E">
      <w:numFmt w:val="bullet"/>
      <w:lvlText w:val="•"/>
      <w:lvlJc w:val="left"/>
      <w:pPr>
        <w:ind w:left="5975" w:hanging="360"/>
      </w:pPr>
      <w:rPr>
        <w:lang w:val="en-US" w:eastAsia="en-US" w:bidi="en-US"/>
      </w:rPr>
    </w:lvl>
  </w:abstractNum>
  <w:abstractNum w:abstractNumId="17"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4115FD0"/>
    <w:multiLevelType w:val="hybridMultilevel"/>
    <w:tmpl w:val="F23A3ACA"/>
    <w:lvl w:ilvl="0" w:tplc="003A0DB8">
      <w:start w:val="1"/>
      <w:numFmt w:val="bullet"/>
      <w:lvlText w:val="•"/>
      <w:lvlJc w:val="left"/>
      <w:pPr>
        <w:tabs>
          <w:tab w:val="num" w:pos="360"/>
        </w:tabs>
        <w:ind w:left="360" w:hanging="360"/>
      </w:pPr>
      <w:rPr>
        <w:rFonts w:ascii="Lucida Sans Unicode" w:hAnsi="Lucida Sans Unicode" w:hint="default"/>
        <w:sz w:val="24"/>
      </w:rPr>
    </w:lvl>
    <w:lvl w:ilvl="1" w:tplc="8AE88D90" w:tentative="1">
      <w:start w:val="1"/>
      <w:numFmt w:val="bullet"/>
      <w:lvlText w:val="o"/>
      <w:lvlJc w:val="left"/>
      <w:pPr>
        <w:tabs>
          <w:tab w:val="num" w:pos="375"/>
        </w:tabs>
        <w:ind w:left="375" w:hanging="360"/>
      </w:pPr>
      <w:rPr>
        <w:rFonts w:ascii="Courier New" w:hAnsi="Courier New" w:cs="Courier New" w:hint="default"/>
      </w:rPr>
    </w:lvl>
    <w:lvl w:ilvl="2" w:tplc="35C4FCC6" w:tentative="1">
      <w:start w:val="1"/>
      <w:numFmt w:val="bullet"/>
      <w:lvlText w:val=""/>
      <w:lvlJc w:val="left"/>
      <w:pPr>
        <w:tabs>
          <w:tab w:val="num" w:pos="1095"/>
        </w:tabs>
        <w:ind w:left="1095" w:hanging="360"/>
      </w:pPr>
      <w:rPr>
        <w:rFonts w:ascii="Wingdings" w:hAnsi="Wingdings" w:hint="default"/>
      </w:rPr>
    </w:lvl>
    <w:lvl w:ilvl="3" w:tplc="CAACA002" w:tentative="1">
      <w:start w:val="1"/>
      <w:numFmt w:val="bullet"/>
      <w:lvlText w:val=""/>
      <w:lvlJc w:val="left"/>
      <w:pPr>
        <w:tabs>
          <w:tab w:val="num" w:pos="1815"/>
        </w:tabs>
        <w:ind w:left="1815" w:hanging="360"/>
      </w:pPr>
      <w:rPr>
        <w:rFonts w:ascii="Symbol" w:hAnsi="Symbol" w:hint="default"/>
      </w:rPr>
    </w:lvl>
    <w:lvl w:ilvl="4" w:tplc="18E429FA" w:tentative="1">
      <w:start w:val="1"/>
      <w:numFmt w:val="bullet"/>
      <w:lvlText w:val="o"/>
      <w:lvlJc w:val="left"/>
      <w:pPr>
        <w:tabs>
          <w:tab w:val="num" w:pos="2535"/>
        </w:tabs>
        <w:ind w:left="2535" w:hanging="360"/>
      </w:pPr>
      <w:rPr>
        <w:rFonts w:ascii="Courier New" w:hAnsi="Courier New" w:cs="Courier New" w:hint="default"/>
      </w:rPr>
    </w:lvl>
    <w:lvl w:ilvl="5" w:tplc="ADC623B6" w:tentative="1">
      <w:start w:val="1"/>
      <w:numFmt w:val="bullet"/>
      <w:lvlText w:val=""/>
      <w:lvlJc w:val="left"/>
      <w:pPr>
        <w:tabs>
          <w:tab w:val="num" w:pos="3255"/>
        </w:tabs>
        <w:ind w:left="3255" w:hanging="360"/>
      </w:pPr>
      <w:rPr>
        <w:rFonts w:ascii="Wingdings" w:hAnsi="Wingdings" w:hint="default"/>
      </w:rPr>
    </w:lvl>
    <w:lvl w:ilvl="6" w:tplc="434E81B0" w:tentative="1">
      <w:start w:val="1"/>
      <w:numFmt w:val="bullet"/>
      <w:lvlText w:val=""/>
      <w:lvlJc w:val="left"/>
      <w:pPr>
        <w:tabs>
          <w:tab w:val="num" w:pos="3975"/>
        </w:tabs>
        <w:ind w:left="3975" w:hanging="360"/>
      </w:pPr>
      <w:rPr>
        <w:rFonts w:ascii="Symbol" w:hAnsi="Symbol" w:hint="default"/>
      </w:rPr>
    </w:lvl>
    <w:lvl w:ilvl="7" w:tplc="C994D20A" w:tentative="1">
      <w:start w:val="1"/>
      <w:numFmt w:val="bullet"/>
      <w:lvlText w:val="o"/>
      <w:lvlJc w:val="left"/>
      <w:pPr>
        <w:tabs>
          <w:tab w:val="num" w:pos="4695"/>
        </w:tabs>
        <w:ind w:left="4695" w:hanging="360"/>
      </w:pPr>
      <w:rPr>
        <w:rFonts w:ascii="Courier New" w:hAnsi="Courier New" w:cs="Courier New" w:hint="default"/>
      </w:rPr>
    </w:lvl>
    <w:lvl w:ilvl="8" w:tplc="4E1E6AF0" w:tentative="1">
      <w:start w:val="1"/>
      <w:numFmt w:val="bullet"/>
      <w:lvlText w:val=""/>
      <w:lvlJc w:val="left"/>
      <w:pPr>
        <w:tabs>
          <w:tab w:val="num" w:pos="5415"/>
        </w:tabs>
        <w:ind w:left="5415" w:hanging="360"/>
      </w:pPr>
      <w:rPr>
        <w:rFonts w:ascii="Wingdings" w:hAnsi="Wingdings" w:hint="default"/>
      </w:rPr>
    </w:lvl>
  </w:abstractNum>
  <w:abstractNum w:abstractNumId="19" w15:restartNumberingAfterBreak="0">
    <w:nsid w:val="5E0C32B5"/>
    <w:multiLevelType w:val="hybridMultilevel"/>
    <w:tmpl w:val="2ACAE3B8"/>
    <w:lvl w:ilvl="0" w:tplc="829E6EB4">
      <w:start w:val="1"/>
      <w:numFmt w:val="bullet"/>
      <w:lvlText w:val=""/>
      <w:lvlJc w:val="left"/>
      <w:pPr>
        <w:ind w:left="720" w:hanging="360"/>
      </w:pPr>
      <w:rPr>
        <w:rFonts w:ascii="Symbol" w:hAnsi="Symbol" w:hint="default"/>
      </w:rPr>
    </w:lvl>
    <w:lvl w:ilvl="1" w:tplc="4AEA649C" w:tentative="1">
      <w:start w:val="1"/>
      <w:numFmt w:val="bullet"/>
      <w:lvlText w:val="o"/>
      <w:lvlJc w:val="left"/>
      <w:pPr>
        <w:ind w:left="1440" w:hanging="360"/>
      </w:pPr>
      <w:rPr>
        <w:rFonts w:ascii="Courier New" w:hAnsi="Courier New" w:cs="Courier New" w:hint="default"/>
      </w:rPr>
    </w:lvl>
    <w:lvl w:ilvl="2" w:tplc="54C6A33E" w:tentative="1">
      <w:start w:val="1"/>
      <w:numFmt w:val="bullet"/>
      <w:lvlText w:val=""/>
      <w:lvlJc w:val="left"/>
      <w:pPr>
        <w:ind w:left="2160" w:hanging="360"/>
      </w:pPr>
      <w:rPr>
        <w:rFonts w:ascii="Wingdings" w:hAnsi="Wingdings" w:hint="default"/>
      </w:rPr>
    </w:lvl>
    <w:lvl w:ilvl="3" w:tplc="1BD8981E" w:tentative="1">
      <w:start w:val="1"/>
      <w:numFmt w:val="bullet"/>
      <w:lvlText w:val=""/>
      <w:lvlJc w:val="left"/>
      <w:pPr>
        <w:ind w:left="2880" w:hanging="360"/>
      </w:pPr>
      <w:rPr>
        <w:rFonts w:ascii="Symbol" w:hAnsi="Symbol" w:hint="default"/>
      </w:rPr>
    </w:lvl>
    <w:lvl w:ilvl="4" w:tplc="5F22316A" w:tentative="1">
      <w:start w:val="1"/>
      <w:numFmt w:val="bullet"/>
      <w:lvlText w:val="o"/>
      <w:lvlJc w:val="left"/>
      <w:pPr>
        <w:ind w:left="3600" w:hanging="360"/>
      </w:pPr>
      <w:rPr>
        <w:rFonts w:ascii="Courier New" w:hAnsi="Courier New" w:cs="Courier New" w:hint="default"/>
      </w:rPr>
    </w:lvl>
    <w:lvl w:ilvl="5" w:tplc="F9D2AA3A" w:tentative="1">
      <w:start w:val="1"/>
      <w:numFmt w:val="bullet"/>
      <w:lvlText w:val=""/>
      <w:lvlJc w:val="left"/>
      <w:pPr>
        <w:ind w:left="4320" w:hanging="360"/>
      </w:pPr>
      <w:rPr>
        <w:rFonts w:ascii="Wingdings" w:hAnsi="Wingdings" w:hint="default"/>
      </w:rPr>
    </w:lvl>
    <w:lvl w:ilvl="6" w:tplc="FA148156" w:tentative="1">
      <w:start w:val="1"/>
      <w:numFmt w:val="bullet"/>
      <w:lvlText w:val=""/>
      <w:lvlJc w:val="left"/>
      <w:pPr>
        <w:ind w:left="5040" w:hanging="360"/>
      </w:pPr>
      <w:rPr>
        <w:rFonts w:ascii="Symbol" w:hAnsi="Symbol" w:hint="default"/>
      </w:rPr>
    </w:lvl>
    <w:lvl w:ilvl="7" w:tplc="2CEE2AE4" w:tentative="1">
      <w:start w:val="1"/>
      <w:numFmt w:val="bullet"/>
      <w:lvlText w:val="o"/>
      <w:lvlJc w:val="left"/>
      <w:pPr>
        <w:ind w:left="5760" w:hanging="360"/>
      </w:pPr>
      <w:rPr>
        <w:rFonts w:ascii="Courier New" w:hAnsi="Courier New" w:cs="Courier New" w:hint="default"/>
      </w:rPr>
    </w:lvl>
    <w:lvl w:ilvl="8" w:tplc="BB982DD4" w:tentative="1">
      <w:start w:val="1"/>
      <w:numFmt w:val="bullet"/>
      <w:lvlText w:val=""/>
      <w:lvlJc w:val="left"/>
      <w:pPr>
        <w:ind w:left="6480" w:hanging="360"/>
      </w:pPr>
      <w:rPr>
        <w:rFonts w:ascii="Wingdings" w:hAnsi="Wingdings" w:hint="default"/>
      </w:rPr>
    </w:lvl>
  </w:abstractNum>
  <w:abstractNum w:abstractNumId="20"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980DA8"/>
    <w:multiLevelType w:val="hybridMultilevel"/>
    <w:tmpl w:val="274E5076"/>
    <w:lvl w:ilvl="0" w:tplc="02E66F2C">
      <w:start w:val="1"/>
      <w:numFmt w:val="bullet"/>
      <w:lvlText w:val=""/>
      <w:lvlJc w:val="left"/>
      <w:pPr>
        <w:ind w:left="720" w:hanging="360"/>
      </w:pPr>
      <w:rPr>
        <w:rFonts w:ascii="Symbol" w:hAnsi="Symbol" w:hint="default"/>
      </w:rPr>
    </w:lvl>
    <w:lvl w:ilvl="1" w:tplc="47923F52" w:tentative="1">
      <w:start w:val="1"/>
      <w:numFmt w:val="bullet"/>
      <w:lvlText w:val="o"/>
      <w:lvlJc w:val="left"/>
      <w:pPr>
        <w:ind w:left="1440" w:hanging="360"/>
      </w:pPr>
      <w:rPr>
        <w:rFonts w:ascii="Courier New" w:hAnsi="Courier New" w:cs="Courier New" w:hint="default"/>
      </w:rPr>
    </w:lvl>
    <w:lvl w:ilvl="2" w:tplc="7A904D10" w:tentative="1">
      <w:start w:val="1"/>
      <w:numFmt w:val="bullet"/>
      <w:lvlText w:val=""/>
      <w:lvlJc w:val="left"/>
      <w:pPr>
        <w:ind w:left="2160" w:hanging="360"/>
      </w:pPr>
      <w:rPr>
        <w:rFonts w:ascii="Wingdings" w:hAnsi="Wingdings" w:hint="default"/>
      </w:rPr>
    </w:lvl>
    <w:lvl w:ilvl="3" w:tplc="D83C24C4" w:tentative="1">
      <w:start w:val="1"/>
      <w:numFmt w:val="bullet"/>
      <w:lvlText w:val=""/>
      <w:lvlJc w:val="left"/>
      <w:pPr>
        <w:ind w:left="2880" w:hanging="360"/>
      </w:pPr>
      <w:rPr>
        <w:rFonts w:ascii="Symbol" w:hAnsi="Symbol" w:hint="default"/>
      </w:rPr>
    </w:lvl>
    <w:lvl w:ilvl="4" w:tplc="EBD4B97A" w:tentative="1">
      <w:start w:val="1"/>
      <w:numFmt w:val="bullet"/>
      <w:lvlText w:val="o"/>
      <w:lvlJc w:val="left"/>
      <w:pPr>
        <w:ind w:left="3600" w:hanging="360"/>
      </w:pPr>
      <w:rPr>
        <w:rFonts w:ascii="Courier New" w:hAnsi="Courier New" w:cs="Courier New" w:hint="default"/>
      </w:rPr>
    </w:lvl>
    <w:lvl w:ilvl="5" w:tplc="0928917C" w:tentative="1">
      <w:start w:val="1"/>
      <w:numFmt w:val="bullet"/>
      <w:lvlText w:val=""/>
      <w:lvlJc w:val="left"/>
      <w:pPr>
        <w:ind w:left="4320" w:hanging="360"/>
      </w:pPr>
      <w:rPr>
        <w:rFonts w:ascii="Wingdings" w:hAnsi="Wingdings" w:hint="default"/>
      </w:rPr>
    </w:lvl>
    <w:lvl w:ilvl="6" w:tplc="C5247C20" w:tentative="1">
      <w:start w:val="1"/>
      <w:numFmt w:val="bullet"/>
      <w:lvlText w:val=""/>
      <w:lvlJc w:val="left"/>
      <w:pPr>
        <w:ind w:left="5040" w:hanging="360"/>
      </w:pPr>
      <w:rPr>
        <w:rFonts w:ascii="Symbol" w:hAnsi="Symbol" w:hint="default"/>
      </w:rPr>
    </w:lvl>
    <w:lvl w:ilvl="7" w:tplc="514888BA" w:tentative="1">
      <w:start w:val="1"/>
      <w:numFmt w:val="bullet"/>
      <w:lvlText w:val="o"/>
      <w:lvlJc w:val="left"/>
      <w:pPr>
        <w:ind w:left="5760" w:hanging="360"/>
      </w:pPr>
      <w:rPr>
        <w:rFonts w:ascii="Courier New" w:hAnsi="Courier New" w:cs="Courier New" w:hint="default"/>
      </w:rPr>
    </w:lvl>
    <w:lvl w:ilvl="8" w:tplc="BC106CFE" w:tentative="1">
      <w:start w:val="1"/>
      <w:numFmt w:val="bullet"/>
      <w:lvlText w:val=""/>
      <w:lvlJc w:val="left"/>
      <w:pPr>
        <w:ind w:left="6480" w:hanging="360"/>
      </w:pPr>
      <w:rPr>
        <w:rFonts w:ascii="Wingdings" w:hAnsi="Wingdings" w:hint="default"/>
      </w:rPr>
    </w:lvl>
  </w:abstractNum>
  <w:abstractNum w:abstractNumId="22"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33721E"/>
    <w:multiLevelType w:val="hybridMultilevel"/>
    <w:tmpl w:val="7636713C"/>
    <w:lvl w:ilvl="0" w:tplc="67780314">
      <w:start w:val="1"/>
      <w:numFmt w:val="bullet"/>
      <w:lvlText w:val=""/>
      <w:lvlJc w:val="left"/>
      <w:pPr>
        <w:ind w:left="720" w:hanging="360"/>
      </w:pPr>
      <w:rPr>
        <w:rFonts w:ascii="Symbol" w:hAnsi="Symbol" w:hint="default"/>
      </w:rPr>
    </w:lvl>
    <w:lvl w:ilvl="1" w:tplc="8A3C8048" w:tentative="1">
      <w:start w:val="1"/>
      <w:numFmt w:val="bullet"/>
      <w:lvlText w:val="o"/>
      <w:lvlJc w:val="left"/>
      <w:pPr>
        <w:ind w:left="1440" w:hanging="360"/>
      </w:pPr>
      <w:rPr>
        <w:rFonts w:ascii="Courier New" w:hAnsi="Courier New" w:cs="Courier New" w:hint="default"/>
      </w:rPr>
    </w:lvl>
    <w:lvl w:ilvl="2" w:tplc="B064862C" w:tentative="1">
      <w:start w:val="1"/>
      <w:numFmt w:val="bullet"/>
      <w:lvlText w:val=""/>
      <w:lvlJc w:val="left"/>
      <w:pPr>
        <w:ind w:left="2160" w:hanging="360"/>
      </w:pPr>
      <w:rPr>
        <w:rFonts w:ascii="Wingdings" w:hAnsi="Wingdings" w:hint="default"/>
      </w:rPr>
    </w:lvl>
    <w:lvl w:ilvl="3" w:tplc="DCE49BC8" w:tentative="1">
      <w:start w:val="1"/>
      <w:numFmt w:val="bullet"/>
      <w:lvlText w:val=""/>
      <w:lvlJc w:val="left"/>
      <w:pPr>
        <w:ind w:left="2880" w:hanging="360"/>
      </w:pPr>
      <w:rPr>
        <w:rFonts w:ascii="Symbol" w:hAnsi="Symbol" w:hint="default"/>
      </w:rPr>
    </w:lvl>
    <w:lvl w:ilvl="4" w:tplc="F334C4B4" w:tentative="1">
      <w:start w:val="1"/>
      <w:numFmt w:val="bullet"/>
      <w:lvlText w:val="o"/>
      <w:lvlJc w:val="left"/>
      <w:pPr>
        <w:ind w:left="3600" w:hanging="360"/>
      </w:pPr>
      <w:rPr>
        <w:rFonts w:ascii="Courier New" w:hAnsi="Courier New" w:cs="Courier New" w:hint="default"/>
      </w:rPr>
    </w:lvl>
    <w:lvl w:ilvl="5" w:tplc="AA0C3E48" w:tentative="1">
      <w:start w:val="1"/>
      <w:numFmt w:val="bullet"/>
      <w:lvlText w:val=""/>
      <w:lvlJc w:val="left"/>
      <w:pPr>
        <w:ind w:left="4320" w:hanging="360"/>
      </w:pPr>
      <w:rPr>
        <w:rFonts w:ascii="Wingdings" w:hAnsi="Wingdings" w:hint="default"/>
      </w:rPr>
    </w:lvl>
    <w:lvl w:ilvl="6" w:tplc="CBF656CA" w:tentative="1">
      <w:start w:val="1"/>
      <w:numFmt w:val="bullet"/>
      <w:lvlText w:val=""/>
      <w:lvlJc w:val="left"/>
      <w:pPr>
        <w:ind w:left="5040" w:hanging="360"/>
      </w:pPr>
      <w:rPr>
        <w:rFonts w:ascii="Symbol" w:hAnsi="Symbol" w:hint="default"/>
      </w:rPr>
    </w:lvl>
    <w:lvl w:ilvl="7" w:tplc="E42289B0" w:tentative="1">
      <w:start w:val="1"/>
      <w:numFmt w:val="bullet"/>
      <w:lvlText w:val="o"/>
      <w:lvlJc w:val="left"/>
      <w:pPr>
        <w:ind w:left="5760" w:hanging="360"/>
      </w:pPr>
      <w:rPr>
        <w:rFonts w:ascii="Courier New" w:hAnsi="Courier New" w:cs="Courier New" w:hint="default"/>
      </w:rPr>
    </w:lvl>
    <w:lvl w:ilvl="8" w:tplc="AE0C8A78" w:tentative="1">
      <w:start w:val="1"/>
      <w:numFmt w:val="bullet"/>
      <w:lvlText w:val=""/>
      <w:lvlJc w:val="left"/>
      <w:pPr>
        <w:ind w:left="6480" w:hanging="360"/>
      </w:pPr>
      <w:rPr>
        <w:rFonts w:ascii="Wingdings" w:hAnsi="Wingdings" w:hint="default"/>
      </w:rPr>
    </w:lvl>
  </w:abstractNum>
  <w:abstractNum w:abstractNumId="24" w15:restartNumberingAfterBreak="0">
    <w:nsid w:val="763B75B7"/>
    <w:multiLevelType w:val="hybridMultilevel"/>
    <w:tmpl w:val="7A4E87C8"/>
    <w:lvl w:ilvl="0" w:tplc="BE82F9F8">
      <w:start w:val="1"/>
      <w:numFmt w:val="bullet"/>
      <w:lvlText w:val=""/>
      <w:lvlJc w:val="left"/>
      <w:pPr>
        <w:ind w:left="360" w:hanging="360"/>
      </w:pPr>
      <w:rPr>
        <w:rFonts w:ascii="Symbol" w:hAnsi="Symbol" w:hint="default"/>
      </w:rPr>
    </w:lvl>
    <w:lvl w:ilvl="1" w:tplc="33525404" w:tentative="1">
      <w:start w:val="1"/>
      <w:numFmt w:val="bullet"/>
      <w:lvlText w:val="o"/>
      <w:lvlJc w:val="left"/>
      <w:pPr>
        <w:ind w:left="1080" w:hanging="360"/>
      </w:pPr>
      <w:rPr>
        <w:rFonts w:ascii="Courier New" w:hAnsi="Courier New" w:cs="Courier New" w:hint="default"/>
      </w:rPr>
    </w:lvl>
    <w:lvl w:ilvl="2" w:tplc="9D4CE9EA" w:tentative="1">
      <w:start w:val="1"/>
      <w:numFmt w:val="bullet"/>
      <w:lvlText w:val=""/>
      <w:lvlJc w:val="left"/>
      <w:pPr>
        <w:ind w:left="1800" w:hanging="360"/>
      </w:pPr>
      <w:rPr>
        <w:rFonts w:ascii="Wingdings" w:hAnsi="Wingdings" w:hint="default"/>
      </w:rPr>
    </w:lvl>
    <w:lvl w:ilvl="3" w:tplc="363C1C9E" w:tentative="1">
      <w:start w:val="1"/>
      <w:numFmt w:val="bullet"/>
      <w:lvlText w:val=""/>
      <w:lvlJc w:val="left"/>
      <w:pPr>
        <w:ind w:left="2520" w:hanging="360"/>
      </w:pPr>
      <w:rPr>
        <w:rFonts w:ascii="Symbol" w:hAnsi="Symbol" w:hint="default"/>
      </w:rPr>
    </w:lvl>
    <w:lvl w:ilvl="4" w:tplc="6114B438" w:tentative="1">
      <w:start w:val="1"/>
      <w:numFmt w:val="bullet"/>
      <w:lvlText w:val="o"/>
      <w:lvlJc w:val="left"/>
      <w:pPr>
        <w:ind w:left="3240" w:hanging="360"/>
      </w:pPr>
      <w:rPr>
        <w:rFonts w:ascii="Courier New" w:hAnsi="Courier New" w:cs="Courier New" w:hint="default"/>
      </w:rPr>
    </w:lvl>
    <w:lvl w:ilvl="5" w:tplc="6ADE4A2E" w:tentative="1">
      <w:start w:val="1"/>
      <w:numFmt w:val="bullet"/>
      <w:lvlText w:val=""/>
      <w:lvlJc w:val="left"/>
      <w:pPr>
        <w:ind w:left="3960" w:hanging="360"/>
      </w:pPr>
      <w:rPr>
        <w:rFonts w:ascii="Wingdings" w:hAnsi="Wingdings" w:hint="default"/>
      </w:rPr>
    </w:lvl>
    <w:lvl w:ilvl="6" w:tplc="1A32553C" w:tentative="1">
      <w:start w:val="1"/>
      <w:numFmt w:val="bullet"/>
      <w:lvlText w:val=""/>
      <w:lvlJc w:val="left"/>
      <w:pPr>
        <w:ind w:left="4680" w:hanging="360"/>
      </w:pPr>
      <w:rPr>
        <w:rFonts w:ascii="Symbol" w:hAnsi="Symbol" w:hint="default"/>
      </w:rPr>
    </w:lvl>
    <w:lvl w:ilvl="7" w:tplc="4B961206" w:tentative="1">
      <w:start w:val="1"/>
      <w:numFmt w:val="bullet"/>
      <w:lvlText w:val="o"/>
      <w:lvlJc w:val="left"/>
      <w:pPr>
        <w:ind w:left="5400" w:hanging="360"/>
      </w:pPr>
      <w:rPr>
        <w:rFonts w:ascii="Courier New" w:hAnsi="Courier New" w:cs="Courier New" w:hint="default"/>
      </w:rPr>
    </w:lvl>
    <w:lvl w:ilvl="8" w:tplc="B928C7BE" w:tentative="1">
      <w:start w:val="1"/>
      <w:numFmt w:val="bullet"/>
      <w:lvlText w:val=""/>
      <w:lvlJc w:val="left"/>
      <w:pPr>
        <w:ind w:left="6120" w:hanging="360"/>
      </w:pPr>
      <w:rPr>
        <w:rFonts w:ascii="Wingdings" w:hAnsi="Wingdings" w:hint="default"/>
      </w:rPr>
    </w:lvl>
  </w:abstractNum>
  <w:abstractNum w:abstractNumId="25"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63493978">
    <w:abstractNumId w:val="9"/>
  </w:num>
  <w:num w:numId="2" w16cid:durableId="121970104">
    <w:abstractNumId w:val="7"/>
  </w:num>
  <w:num w:numId="3" w16cid:durableId="1169366231">
    <w:abstractNumId w:val="6"/>
  </w:num>
  <w:num w:numId="4" w16cid:durableId="1466120766">
    <w:abstractNumId w:val="5"/>
  </w:num>
  <w:num w:numId="5" w16cid:durableId="1883981131">
    <w:abstractNumId w:val="4"/>
  </w:num>
  <w:num w:numId="6" w16cid:durableId="1910381158">
    <w:abstractNumId w:val="8"/>
  </w:num>
  <w:num w:numId="7" w16cid:durableId="1299215484">
    <w:abstractNumId w:val="3"/>
  </w:num>
  <w:num w:numId="8" w16cid:durableId="605384123">
    <w:abstractNumId w:val="2"/>
  </w:num>
  <w:num w:numId="9" w16cid:durableId="1968049657">
    <w:abstractNumId w:val="1"/>
  </w:num>
  <w:num w:numId="10" w16cid:durableId="805977879">
    <w:abstractNumId w:val="0"/>
  </w:num>
  <w:num w:numId="11" w16cid:durableId="1861821926">
    <w:abstractNumId w:val="14"/>
  </w:num>
  <w:num w:numId="12" w16cid:durableId="1021976653">
    <w:abstractNumId w:val="17"/>
  </w:num>
  <w:num w:numId="13" w16cid:durableId="1420564469">
    <w:abstractNumId w:val="15"/>
  </w:num>
  <w:num w:numId="14" w16cid:durableId="2101486651">
    <w:abstractNumId w:val="10"/>
  </w:num>
  <w:num w:numId="15" w16cid:durableId="1052851936">
    <w:abstractNumId w:val="25"/>
  </w:num>
  <w:num w:numId="16" w16cid:durableId="1693534732">
    <w:abstractNumId w:val="22"/>
  </w:num>
  <w:num w:numId="17" w16cid:durableId="1579946862">
    <w:abstractNumId w:val="12"/>
  </w:num>
  <w:num w:numId="18" w16cid:durableId="2015179441">
    <w:abstractNumId w:val="14"/>
  </w:num>
  <w:num w:numId="19" w16cid:durableId="2022974935">
    <w:abstractNumId w:val="17"/>
  </w:num>
  <w:num w:numId="20" w16cid:durableId="2072727653">
    <w:abstractNumId w:val="15"/>
  </w:num>
  <w:num w:numId="21" w16cid:durableId="12072228">
    <w:abstractNumId w:val="9"/>
  </w:num>
  <w:num w:numId="22" w16cid:durableId="540678958">
    <w:abstractNumId w:val="7"/>
  </w:num>
  <w:num w:numId="23" w16cid:durableId="134496698">
    <w:abstractNumId w:val="6"/>
  </w:num>
  <w:num w:numId="24" w16cid:durableId="1790315091">
    <w:abstractNumId w:val="5"/>
  </w:num>
  <w:num w:numId="25" w16cid:durableId="1275746735">
    <w:abstractNumId w:val="4"/>
  </w:num>
  <w:num w:numId="26" w16cid:durableId="432819894">
    <w:abstractNumId w:val="8"/>
  </w:num>
  <w:num w:numId="27" w16cid:durableId="733626745">
    <w:abstractNumId w:val="3"/>
  </w:num>
  <w:num w:numId="28" w16cid:durableId="1398673699">
    <w:abstractNumId w:val="2"/>
  </w:num>
  <w:num w:numId="29" w16cid:durableId="257106670">
    <w:abstractNumId w:val="1"/>
  </w:num>
  <w:num w:numId="30" w16cid:durableId="488905133">
    <w:abstractNumId w:val="0"/>
  </w:num>
  <w:num w:numId="31" w16cid:durableId="1585871916">
    <w:abstractNumId w:val="10"/>
  </w:num>
  <w:num w:numId="32" w16cid:durableId="1917737528">
    <w:abstractNumId w:val="18"/>
  </w:num>
  <w:num w:numId="33" w16cid:durableId="38433229">
    <w:abstractNumId w:val="16"/>
  </w:num>
  <w:num w:numId="34" w16cid:durableId="2091152566">
    <w:abstractNumId w:val="11"/>
  </w:num>
  <w:num w:numId="35" w16cid:durableId="1995643422">
    <w:abstractNumId w:val="11"/>
  </w:num>
  <w:num w:numId="36" w16cid:durableId="1121263332">
    <w:abstractNumId w:val="18"/>
  </w:num>
  <w:num w:numId="37" w16cid:durableId="786119398">
    <w:abstractNumId w:val="13"/>
  </w:num>
  <w:num w:numId="38" w16cid:durableId="2022395243">
    <w:abstractNumId w:val="21"/>
  </w:num>
  <w:num w:numId="39" w16cid:durableId="1686132081">
    <w:abstractNumId w:val="20"/>
  </w:num>
  <w:num w:numId="40" w16cid:durableId="846093137">
    <w:abstractNumId w:val="19"/>
  </w:num>
  <w:num w:numId="41" w16cid:durableId="72168936">
    <w:abstractNumId w:val="24"/>
  </w:num>
  <w:num w:numId="42" w16cid:durableId="14748348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8"/>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Colors" w:val="1"/>
    <w:docVar w:name="WfGraphics" w:val="X"/>
    <w:docVar w:name="WfID" w:val="17x649WWDM8A125063694 (sancom) Sandra_Bugs"/>
    <w:docVar w:name="WfLastSegment" w:val=" 14127 n"/>
    <w:docVar w:name="WfMT" w:val="0"/>
    <w:docVar w:name="WfProtection" w:val="1"/>
    <w:docVar w:name="WfStyles" w:val=" 387   no"/>
  </w:docVars>
  <w:rsids>
    <w:rsidRoot w:val="005C5615"/>
    <w:rsid w:val="0000225B"/>
    <w:rsid w:val="000033D6"/>
    <w:rsid w:val="00004444"/>
    <w:rsid w:val="00005215"/>
    <w:rsid w:val="00007459"/>
    <w:rsid w:val="00007C34"/>
    <w:rsid w:val="00013722"/>
    <w:rsid w:val="00017DE7"/>
    <w:rsid w:val="00020EC3"/>
    <w:rsid w:val="000268F6"/>
    <w:rsid w:val="00035360"/>
    <w:rsid w:val="00037F3D"/>
    <w:rsid w:val="000400C5"/>
    <w:rsid w:val="000425C4"/>
    <w:rsid w:val="00046C72"/>
    <w:rsid w:val="00047E57"/>
    <w:rsid w:val="000752D2"/>
    <w:rsid w:val="00081A61"/>
    <w:rsid w:val="00084555"/>
    <w:rsid w:val="00086556"/>
    <w:rsid w:val="00092F83"/>
    <w:rsid w:val="000A0DDB"/>
    <w:rsid w:val="000A4EB6"/>
    <w:rsid w:val="000A74BC"/>
    <w:rsid w:val="000B151E"/>
    <w:rsid w:val="000B37E4"/>
    <w:rsid w:val="000B4D73"/>
    <w:rsid w:val="000C49F5"/>
    <w:rsid w:val="000C7CBD"/>
    <w:rsid w:val="000D081A"/>
    <w:rsid w:val="000D1DD8"/>
    <w:rsid w:val="000D34AB"/>
    <w:rsid w:val="000D5DF4"/>
    <w:rsid w:val="000D7DF9"/>
    <w:rsid w:val="000E06AB"/>
    <w:rsid w:val="000E2184"/>
    <w:rsid w:val="000F70A3"/>
    <w:rsid w:val="000F7816"/>
    <w:rsid w:val="001009FE"/>
    <w:rsid w:val="001030CF"/>
    <w:rsid w:val="00103837"/>
    <w:rsid w:val="00115C84"/>
    <w:rsid w:val="00116330"/>
    <w:rsid w:val="001168E6"/>
    <w:rsid w:val="00122DA9"/>
    <w:rsid w:val="00124443"/>
    <w:rsid w:val="00125BBC"/>
    <w:rsid w:val="0014346F"/>
    <w:rsid w:val="00146ADE"/>
    <w:rsid w:val="00151B13"/>
    <w:rsid w:val="00152126"/>
    <w:rsid w:val="00162B4B"/>
    <w:rsid w:val="001631E8"/>
    <w:rsid w:val="00165932"/>
    <w:rsid w:val="00166485"/>
    <w:rsid w:val="001711C7"/>
    <w:rsid w:val="0017414F"/>
    <w:rsid w:val="00180482"/>
    <w:rsid w:val="00180DC0"/>
    <w:rsid w:val="00182B4B"/>
    <w:rsid w:val="001837C2"/>
    <w:rsid w:val="00183F73"/>
    <w:rsid w:val="00186668"/>
    <w:rsid w:val="00191AC3"/>
    <w:rsid w:val="00191B6A"/>
    <w:rsid w:val="001936C1"/>
    <w:rsid w:val="00196518"/>
    <w:rsid w:val="001A02BA"/>
    <w:rsid w:val="001A268E"/>
    <w:rsid w:val="001B2244"/>
    <w:rsid w:val="001D0F3F"/>
    <w:rsid w:val="001E2D6F"/>
    <w:rsid w:val="001E3D8C"/>
    <w:rsid w:val="001F3582"/>
    <w:rsid w:val="001F7C26"/>
    <w:rsid w:val="00202E90"/>
    <w:rsid w:val="00221C32"/>
    <w:rsid w:val="0022705B"/>
    <w:rsid w:val="002376F7"/>
    <w:rsid w:val="00241A5F"/>
    <w:rsid w:val="00241B78"/>
    <w:rsid w:val="002427AA"/>
    <w:rsid w:val="0024351A"/>
    <w:rsid w:val="0024351E"/>
    <w:rsid w:val="00243912"/>
    <w:rsid w:val="002527E3"/>
    <w:rsid w:val="00265BC7"/>
    <w:rsid w:val="00272FB9"/>
    <w:rsid w:val="0027659F"/>
    <w:rsid w:val="00287090"/>
    <w:rsid w:val="00290F07"/>
    <w:rsid w:val="002A0595"/>
    <w:rsid w:val="002A12CB"/>
    <w:rsid w:val="002A3233"/>
    <w:rsid w:val="002A5AFB"/>
    <w:rsid w:val="002A660C"/>
    <w:rsid w:val="002A7ADD"/>
    <w:rsid w:val="002B0449"/>
    <w:rsid w:val="002B1589"/>
    <w:rsid w:val="002B49D6"/>
    <w:rsid w:val="002B6293"/>
    <w:rsid w:val="002B645E"/>
    <w:rsid w:val="002C10C6"/>
    <w:rsid w:val="002C12A0"/>
    <w:rsid w:val="002D206A"/>
    <w:rsid w:val="002D2996"/>
    <w:rsid w:val="002D4E6A"/>
    <w:rsid w:val="002D4EF0"/>
    <w:rsid w:val="002D5F0C"/>
    <w:rsid w:val="002F28A5"/>
    <w:rsid w:val="002F364E"/>
    <w:rsid w:val="002F49B3"/>
    <w:rsid w:val="003004BF"/>
    <w:rsid w:val="00301998"/>
    <w:rsid w:val="003067D4"/>
    <w:rsid w:val="0031020E"/>
    <w:rsid w:val="00310BD6"/>
    <w:rsid w:val="00316EC0"/>
    <w:rsid w:val="00320D98"/>
    <w:rsid w:val="00326DA8"/>
    <w:rsid w:val="0032793B"/>
    <w:rsid w:val="00327FAD"/>
    <w:rsid w:val="0034139F"/>
    <w:rsid w:val="00345B60"/>
    <w:rsid w:val="003508E4"/>
    <w:rsid w:val="00351AEA"/>
    <w:rsid w:val="00356519"/>
    <w:rsid w:val="00360DD4"/>
    <w:rsid w:val="00362743"/>
    <w:rsid w:val="00364D2E"/>
    <w:rsid w:val="00367974"/>
    <w:rsid w:val="003711F0"/>
    <w:rsid w:val="00380845"/>
    <w:rsid w:val="00381686"/>
    <w:rsid w:val="00384C52"/>
    <w:rsid w:val="00391FCB"/>
    <w:rsid w:val="003A023D"/>
    <w:rsid w:val="003A711C"/>
    <w:rsid w:val="003C0198"/>
    <w:rsid w:val="003D50B7"/>
    <w:rsid w:val="003D6E84"/>
    <w:rsid w:val="003E420C"/>
    <w:rsid w:val="003E4D56"/>
    <w:rsid w:val="003F1B7A"/>
    <w:rsid w:val="003F4CD0"/>
    <w:rsid w:val="003F72E3"/>
    <w:rsid w:val="004016F5"/>
    <w:rsid w:val="00403CD6"/>
    <w:rsid w:val="00405048"/>
    <w:rsid w:val="004146D3"/>
    <w:rsid w:val="00420303"/>
    <w:rsid w:val="00422338"/>
    <w:rsid w:val="00424F52"/>
    <w:rsid w:val="004415A4"/>
    <w:rsid w:val="00444F9A"/>
    <w:rsid w:val="00454DFD"/>
    <w:rsid w:val="00464856"/>
    <w:rsid w:val="0046723C"/>
    <w:rsid w:val="00476F6F"/>
    <w:rsid w:val="0048125C"/>
    <w:rsid w:val="004820F9"/>
    <w:rsid w:val="00486462"/>
    <w:rsid w:val="0049367A"/>
    <w:rsid w:val="004A0360"/>
    <w:rsid w:val="004A0839"/>
    <w:rsid w:val="004A17C4"/>
    <w:rsid w:val="004A5E45"/>
    <w:rsid w:val="004B7C16"/>
    <w:rsid w:val="004C04DB"/>
    <w:rsid w:val="004C520C"/>
    <w:rsid w:val="004C5E53"/>
    <w:rsid w:val="004C672E"/>
    <w:rsid w:val="004C7B9F"/>
    <w:rsid w:val="004D5705"/>
    <w:rsid w:val="004E0225"/>
    <w:rsid w:val="004E04B2"/>
    <w:rsid w:val="004E1DCE"/>
    <w:rsid w:val="004E2CD6"/>
    <w:rsid w:val="004E3505"/>
    <w:rsid w:val="004E4003"/>
    <w:rsid w:val="004E4E1F"/>
    <w:rsid w:val="004F0B24"/>
    <w:rsid w:val="004F11D2"/>
    <w:rsid w:val="004F1444"/>
    <w:rsid w:val="004F1918"/>
    <w:rsid w:val="004F59E4"/>
    <w:rsid w:val="00501C6C"/>
    <w:rsid w:val="00514C3B"/>
    <w:rsid w:val="00514CC1"/>
    <w:rsid w:val="00516C49"/>
    <w:rsid w:val="0052153A"/>
    <w:rsid w:val="005225EC"/>
    <w:rsid w:val="00523CEE"/>
    <w:rsid w:val="005261F7"/>
    <w:rsid w:val="00536032"/>
    <w:rsid w:val="00536E02"/>
    <w:rsid w:val="00537A93"/>
    <w:rsid w:val="00552ADA"/>
    <w:rsid w:val="00554213"/>
    <w:rsid w:val="0057446A"/>
    <w:rsid w:val="0057548A"/>
    <w:rsid w:val="00582643"/>
    <w:rsid w:val="00582C0E"/>
    <w:rsid w:val="00583E3E"/>
    <w:rsid w:val="00587C52"/>
    <w:rsid w:val="0059066C"/>
    <w:rsid w:val="005A119C"/>
    <w:rsid w:val="005A20AE"/>
    <w:rsid w:val="005A73EC"/>
    <w:rsid w:val="005A7D03"/>
    <w:rsid w:val="005C43F2"/>
    <w:rsid w:val="005C5615"/>
    <w:rsid w:val="005D44CA"/>
    <w:rsid w:val="005E3211"/>
    <w:rsid w:val="005E6AE3"/>
    <w:rsid w:val="005E799F"/>
    <w:rsid w:val="005F234C"/>
    <w:rsid w:val="005F50D9"/>
    <w:rsid w:val="0060031A"/>
    <w:rsid w:val="00600E86"/>
    <w:rsid w:val="00605C02"/>
    <w:rsid w:val="00606A38"/>
    <w:rsid w:val="006220B1"/>
    <w:rsid w:val="00623E4C"/>
    <w:rsid w:val="006270A4"/>
    <w:rsid w:val="00630343"/>
    <w:rsid w:val="00633DC5"/>
    <w:rsid w:val="00635F70"/>
    <w:rsid w:val="00640BDA"/>
    <w:rsid w:val="00645F2F"/>
    <w:rsid w:val="00647D97"/>
    <w:rsid w:val="00650E27"/>
    <w:rsid w:val="00652A75"/>
    <w:rsid w:val="00664530"/>
    <w:rsid w:val="006651E2"/>
    <w:rsid w:val="00665EC9"/>
    <w:rsid w:val="00672AFA"/>
    <w:rsid w:val="00684541"/>
    <w:rsid w:val="00686BC7"/>
    <w:rsid w:val="006A1F1B"/>
    <w:rsid w:val="006A3EF8"/>
    <w:rsid w:val="006A581A"/>
    <w:rsid w:val="006A5A6B"/>
    <w:rsid w:val="006B505B"/>
    <w:rsid w:val="006C6EA8"/>
    <w:rsid w:val="006D3293"/>
    <w:rsid w:val="006D601A"/>
    <w:rsid w:val="006E2F15"/>
    <w:rsid w:val="006E434B"/>
    <w:rsid w:val="006F30EA"/>
    <w:rsid w:val="006F3AB9"/>
    <w:rsid w:val="006F48B3"/>
    <w:rsid w:val="00716C1A"/>
    <w:rsid w:val="00717A5E"/>
    <w:rsid w:val="00717EDA"/>
    <w:rsid w:val="00723312"/>
    <w:rsid w:val="0072366D"/>
    <w:rsid w:val="00723778"/>
    <w:rsid w:val="00723B85"/>
    <w:rsid w:val="00725A8E"/>
    <w:rsid w:val="00731495"/>
    <w:rsid w:val="0073149C"/>
    <w:rsid w:val="007330E4"/>
    <w:rsid w:val="00737223"/>
    <w:rsid w:val="00737945"/>
    <w:rsid w:val="00742651"/>
    <w:rsid w:val="00744FA6"/>
    <w:rsid w:val="00745DC4"/>
    <w:rsid w:val="00746017"/>
    <w:rsid w:val="00763004"/>
    <w:rsid w:val="007676DC"/>
    <w:rsid w:val="00770879"/>
    <w:rsid w:val="00772C8F"/>
    <w:rsid w:val="007733D3"/>
    <w:rsid w:val="00775D2E"/>
    <w:rsid w:val="007767AB"/>
    <w:rsid w:val="00784360"/>
    <w:rsid w:val="00790E35"/>
    <w:rsid w:val="007A2C26"/>
    <w:rsid w:val="007A2C47"/>
    <w:rsid w:val="007B5ED3"/>
    <w:rsid w:val="007B6EAE"/>
    <w:rsid w:val="007C019E"/>
    <w:rsid w:val="007C1E2C"/>
    <w:rsid w:val="007C4857"/>
    <w:rsid w:val="007C6FD3"/>
    <w:rsid w:val="007D02AA"/>
    <w:rsid w:val="007D7774"/>
    <w:rsid w:val="007E025C"/>
    <w:rsid w:val="007E49FE"/>
    <w:rsid w:val="007E7C76"/>
    <w:rsid w:val="007F1506"/>
    <w:rsid w:val="007F200A"/>
    <w:rsid w:val="007F3646"/>
    <w:rsid w:val="007F59C2"/>
    <w:rsid w:val="007F7820"/>
    <w:rsid w:val="00800AA9"/>
    <w:rsid w:val="00800BB8"/>
    <w:rsid w:val="008037D1"/>
    <w:rsid w:val="0081515B"/>
    <w:rsid w:val="00816960"/>
    <w:rsid w:val="00816BD2"/>
    <w:rsid w:val="00825D88"/>
    <w:rsid w:val="00826C9E"/>
    <w:rsid w:val="00834FB7"/>
    <w:rsid w:val="008352AA"/>
    <w:rsid w:val="00836B9A"/>
    <w:rsid w:val="00840CD4"/>
    <w:rsid w:val="00842598"/>
    <w:rsid w:val="0084389E"/>
    <w:rsid w:val="008462C3"/>
    <w:rsid w:val="00847423"/>
    <w:rsid w:val="00850B77"/>
    <w:rsid w:val="00860A6B"/>
    <w:rsid w:val="0086720E"/>
    <w:rsid w:val="008727D2"/>
    <w:rsid w:val="0088508F"/>
    <w:rsid w:val="00885442"/>
    <w:rsid w:val="00897078"/>
    <w:rsid w:val="008A0D35"/>
    <w:rsid w:val="008A2AE8"/>
    <w:rsid w:val="008B03E0"/>
    <w:rsid w:val="008B1084"/>
    <w:rsid w:val="008B7AFE"/>
    <w:rsid w:val="008C00D3"/>
    <w:rsid w:val="008C30D8"/>
    <w:rsid w:val="008C31CE"/>
    <w:rsid w:val="008C52EF"/>
    <w:rsid w:val="008C5AA5"/>
    <w:rsid w:val="008D03B9"/>
    <w:rsid w:val="008D59A8"/>
    <w:rsid w:val="008D6C5B"/>
    <w:rsid w:val="008E1EA6"/>
    <w:rsid w:val="008E7921"/>
    <w:rsid w:val="008F1CB7"/>
    <w:rsid w:val="008F49C5"/>
    <w:rsid w:val="008F5C81"/>
    <w:rsid w:val="0090621C"/>
    <w:rsid w:val="00931D8A"/>
    <w:rsid w:val="009339D6"/>
    <w:rsid w:val="00935881"/>
    <w:rsid w:val="009454A0"/>
    <w:rsid w:val="00954060"/>
    <w:rsid w:val="009560C1"/>
    <w:rsid w:val="0096061C"/>
    <w:rsid w:val="009606A8"/>
    <w:rsid w:val="00966112"/>
    <w:rsid w:val="00966914"/>
    <w:rsid w:val="00971345"/>
    <w:rsid w:val="00972915"/>
    <w:rsid w:val="00972ED9"/>
    <w:rsid w:val="009752DC"/>
    <w:rsid w:val="0097547F"/>
    <w:rsid w:val="00977987"/>
    <w:rsid w:val="009814C9"/>
    <w:rsid w:val="00986D5C"/>
    <w:rsid w:val="0098727A"/>
    <w:rsid w:val="009A16A5"/>
    <w:rsid w:val="009A7CDC"/>
    <w:rsid w:val="009B34FA"/>
    <w:rsid w:val="009B4642"/>
    <w:rsid w:val="009B710C"/>
    <w:rsid w:val="009C0B75"/>
    <w:rsid w:val="009C0CD3"/>
    <w:rsid w:val="009C2B65"/>
    <w:rsid w:val="009C40DA"/>
    <w:rsid w:val="009C429B"/>
    <w:rsid w:val="009C5F4B"/>
    <w:rsid w:val="009D2BB4"/>
    <w:rsid w:val="009D676B"/>
    <w:rsid w:val="009E4892"/>
    <w:rsid w:val="009E5C8F"/>
    <w:rsid w:val="009E7047"/>
    <w:rsid w:val="009E709B"/>
    <w:rsid w:val="009F29FD"/>
    <w:rsid w:val="009F6AA2"/>
    <w:rsid w:val="00A07A22"/>
    <w:rsid w:val="00A16154"/>
    <w:rsid w:val="00A24126"/>
    <w:rsid w:val="00A24DF4"/>
    <w:rsid w:val="00A30BD0"/>
    <w:rsid w:val="00A30E4A"/>
    <w:rsid w:val="00A333FB"/>
    <w:rsid w:val="00A34137"/>
    <w:rsid w:val="00A3644E"/>
    <w:rsid w:val="00A375B5"/>
    <w:rsid w:val="00A41C88"/>
    <w:rsid w:val="00A41D1A"/>
    <w:rsid w:val="00A44F52"/>
    <w:rsid w:val="00A525CB"/>
    <w:rsid w:val="00A54F2A"/>
    <w:rsid w:val="00A55CA1"/>
    <w:rsid w:val="00A56EC1"/>
    <w:rsid w:val="00A60336"/>
    <w:rsid w:val="00A60CE5"/>
    <w:rsid w:val="00A63DF5"/>
    <w:rsid w:val="00A70C5E"/>
    <w:rsid w:val="00A712B8"/>
    <w:rsid w:val="00A755ED"/>
    <w:rsid w:val="00A804CC"/>
    <w:rsid w:val="00A81513"/>
    <w:rsid w:val="00A81F2D"/>
    <w:rsid w:val="00A82E33"/>
    <w:rsid w:val="00A90CDB"/>
    <w:rsid w:val="00A94EC5"/>
    <w:rsid w:val="00A96BF8"/>
    <w:rsid w:val="00A96CB5"/>
    <w:rsid w:val="00A97CD7"/>
    <w:rsid w:val="00A97EAD"/>
    <w:rsid w:val="00AA15C6"/>
    <w:rsid w:val="00AB26DD"/>
    <w:rsid w:val="00AC052D"/>
    <w:rsid w:val="00AC73E9"/>
    <w:rsid w:val="00AD1445"/>
    <w:rsid w:val="00AD2885"/>
    <w:rsid w:val="00AD4B8F"/>
    <w:rsid w:val="00AE3848"/>
    <w:rsid w:val="00AE601F"/>
    <w:rsid w:val="00AF0606"/>
    <w:rsid w:val="00AF6529"/>
    <w:rsid w:val="00AF7D27"/>
    <w:rsid w:val="00B00110"/>
    <w:rsid w:val="00B0323E"/>
    <w:rsid w:val="00B1182C"/>
    <w:rsid w:val="00B1358D"/>
    <w:rsid w:val="00B175C1"/>
    <w:rsid w:val="00B2025B"/>
    <w:rsid w:val="00B23616"/>
    <w:rsid w:val="00B26568"/>
    <w:rsid w:val="00B310DD"/>
    <w:rsid w:val="00B31D5A"/>
    <w:rsid w:val="00B46A33"/>
    <w:rsid w:val="00B51242"/>
    <w:rsid w:val="00B5137F"/>
    <w:rsid w:val="00B513BC"/>
    <w:rsid w:val="00B56705"/>
    <w:rsid w:val="00B575C4"/>
    <w:rsid w:val="00B60308"/>
    <w:rsid w:val="00B64EAD"/>
    <w:rsid w:val="00B656C6"/>
    <w:rsid w:val="00B72CFF"/>
    <w:rsid w:val="00B73500"/>
    <w:rsid w:val="00B75CA9"/>
    <w:rsid w:val="00B811DE"/>
    <w:rsid w:val="00B8368E"/>
    <w:rsid w:val="00B90DD9"/>
    <w:rsid w:val="00B9317E"/>
    <w:rsid w:val="00B931DD"/>
    <w:rsid w:val="00BA41A7"/>
    <w:rsid w:val="00BA4C6A"/>
    <w:rsid w:val="00BA584D"/>
    <w:rsid w:val="00BA7130"/>
    <w:rsid w:val="00BB1D44"/>
    <w:rsid w:val="00BC1B97"/>
    <w:rsid w:val="00BC1D7E"/>
    <w:rsid w:val="00BC4141"/>
    <w:rsid w:val="00BD07B0"/>
    <w:rsid w:val="00BD1227"/>
    <w:rsid w:val="00BE1628"/>
    <w:rsid w:val="00BE30E7"/>
    <w:rsid w:val="00BE4DCD"/>
    <w:rsid w:val="00BF2CEC"/>
    <w:rsid w:val="00BF30BC"/>
    <w:rsid w:val="00BF5257"/>
    <w:rsid w:val="00BF70B0"/>
    <w:rsid w:val="00BF7733"/>
    <w:rsid w:val="00BF7C77"/>
    <w:rsid w:val="00C0157D"/>
    <w:rsid w:val="00C06AC0"/>
    <w:rsid w:val="00C100C6"/>
    <w:rsid w:val="00C21FFE"/>
    <w:rsid w:val="00C2259A"/>
    <w:rsid w:val="00C242F2"/>
    <w:rsid w:val="00C251AD"/>
    <w:rsid w:val="00C310A2"/>
    <w:rsid w:val="00C31302"/>
    <w:rsid w:val="00C33407"/>
    <w:rsid w:val="00C35687"/>
    <w:rsid w:val="00C403A9"/>
    <w:rsid w:val="00C4042E"/>
    <w:rsid w:val="00C4228E"/>
    <w:rsid w:val="00C4300F"/>
    <w:rsid w:val="00C44564"/>
    <w:rsid w:val="00C519DA"/>
    <w:rsid w:val="00C52669"/>
    <w:rsid w:val="00C60F15"/>
    <w:rsid w:val="00C612D1"/>
    <w:rsid w:val="00C62F4E"/>
    <w:rsid w:val="00C63C5E"/>
    <w:rsid w:val="00C7114A"/>
    <w:rsid w:val="00C930F0"/>
    <w:rsid w:val="00C94042"/>
    <w:rsid w:val="00C94C0D"/>
    <w:rsid w:val="00C9540E"/>
    <w:rsid w:val="00CA55D5"/>
    <w:rsid w:val="00CA6F45"/>
    <w:rsid w:val="00CB03F0"/>
    <w:rsid w:val="00CB3A53"/>
    <w:rsid w:val="00CB7A42"/>
    <w:rsid w:val="00CD1EE7"/>
    <w:rsid w:val="00CD72B4"/>
    <w:rsid w:val="00CE2E92"/>
    <w:rsid w:val="00CE30B5"/>
    <w:rsid w:val="00CF2E07"/>
    <w:rsid w:val="00CF3942"/>
    <w:rsid w:val="00D04B00"/>
    <w:rsid w:val="00D04C24"/>
    <w:rsid w:val="00D101C2"/>
    <w:rsid w:val="00D12103"/>
    <w:rsid w:val="00D13C60"/>
    <w:rsid w:val="00D167DF"/>
    <w:rsid w:val="00D17A9A"/>
    <w:rsid w:val="00D37F3A"/>
    <w:rsid w:val="00D4377D"/>
    <w:rsid w:val="00D44E11"/>
    <w:rsid w:val="00D46695"/>
    <w:rsid w:val="00D46B4F"/>
    <w:rsid w:val="00D46DAB"/>
    <w:rsid w:val="00D50B3E"/>
    <w:rsid w:val="00D5275A"/>
    <w:rsid w:val="00D571CA"/>
    <w:rsid w:val="00D60C11"/>
    <w:rsid w:val="00D61A37"/>
    <w:rsid w:val="00D630D8"/>
    <w:rsid w:val="00D659B8"/>
    <w:rsid w:val="00D669F5"/>
    <w:rsid w:val="00D70539"/>
    <w:rsid w:val="00D72A07"/>
    <w:rsid w:val="00D81410"/>
    <w:rsid w:val="00D83F4F"/>
    <w:rsid w:val="00D84239"/>
    <w:rsid w:val="00D8744C"/>
    <w:rsid w:val="00D90774"/>
    <w:rsid w:val="00D937A6"/>
    <w:rsid w:val="00D95388"/>
    <w:rsid w:val="00D96E04"/>
    <w:rsid w:val="00DA37F8"/>
    <w:rsid w:val="00DB01B5"/>
    <w:rsid w:val="00DB3E3C"/>
    <w:rsid w:val="00DB492C"/>
    <w:rsid w:val="00DC09B3"/>
    <w:rsid w:val="00DC1267"/>
    <w:rsid w:val="00DC1494"/>
    <w:rsid w:val="00DD4537"/>
    <w:rsid w:val="00DD77CD"/>
    <w:rsid w:val="00DE534A"/>
    <w:rsid w:val="00DF6503"/>
    <w:rsid w:val="00E012F7"/>
    <w:rsid w:val="00E05BB2"/>
    <w:rsid w:val="00E062ED"/>
    <w:rsid w:val="00E120CF"/>
    <w:rsid w:val="00E122B8"/>
    <w:rsid w:val="00E12880"/>
    <w:rsid w:val="00E15DBB"/>
    <w:rsid w:val="00E172A1"/>
    <w:rsid w:val="00E17C9E"/>
    <w:rsid w:val="00E17FDD"/>
    <w:rsid w:val="00E2307F"/>
    <w:rsid w:val="00E24340"/>
    <w:rsid w:val="00E27FDF"/>
    <w:rsid w:val="00E363F0"/>
    <w:rsid w:val="00E430EA"/>
    <w:rsid w:val="00E44B62"/>
    <w:rsid w:val="00E46D1E"/>
    <w:rsid w:val="00E5005D"/>
    <w:rsid w:val="00E52EFF"/>
    <w:rsid w:val="00E5685D"/>
    <w:rsid w:val="00E6418A"/>
    <w:rsid w:val="00E67EA2"/>
    <w:rsid w:val="00E77DFC"/>
    <w:rsid w:val="00E83FF0"/>
    <w:rsid w:val="00E86454"/>
    <w:rsid w:val="00E8737C"/>
    <w:rsid w:val="00E97290"/>
    <w:rsid w:val="00EA2B42"/>
    <w:rsid w:val="00EA7E4E"/>
    <w:rsid w:val="00EB0C3E"/>
    <w:rsid w:val="00EB12CC"/>
    <w:rsid w:val="00EB38C8"/>
    <w:rsid w:val="00EC012C"/>
    <w:rsid w:val="00EC2C4D"/>
    <w:rsid w:val="00EC7397"/>
    <w:rsid w:val="00ED01AA"/>
    <w:rsid w:val="00ED1D9C"/>
    <w:rsid w:val="00ED1DEA"/>
    <w:rsid w:val="00ED3808"/>
    <w:rsid w:val="00ED6833"/>
    <w:rsid w:val="00EE4A72"/>
    <w:rsid w:val="00EF1DFB"/>
    <w:rsid w:val="00EF7EB3"/>
    <w:rsid w:val="00F018DC"/>
    <w:rsid w:val="00F02D30"/>
    <w:rsid w:val="00F16B56"/>
    <w:rsid w:val="00F31F7C"/>
    <w:rsid w:val="00F40271"/>
    <w:rsid w:val="00F5203F"/>
    <w:rsid w:val="00F5602B"/>
    <w:rsid w:val="00F57C72"/>
    <w:rsid w:val="00F6598A"/>
    <w:rsid w:val="00F65A70"/>
    <w:rsid w:val="00F66FEE"/>
    <w:rsid w:val="00F70209"/>
    <w:rsid w:val="00F73525"/>
    <w:rsid w:val="00F74CEE"/>
    <w:rsid w:val="00F81830"/>
    <w:rsid w:val="00F94D51"/>
    <w:rsid w:val="00F94E80"/>
    <w:rsid w:val="00F96B9B"/>
    <w:rsid w:val="00FA151A"/>
    <w:rsid w:val="00FA5F5C"/>
    <w:rsid w:val="00FB1025"/>
    <w:rsid w:val="00FB316C"/>
    <w:rsid w:val="00FC641F"/>
    <w:rsid w:val="00FC7A2A"/>
    <w:rsid w:val="00FD0461"/>
    <w:rsid w:val="00FD1184"/>
    <w:rsid w:val="00FD5DEA"/>
    <w:rsid w:val="00FE676A"/>
    <w:rsid w:val="00FF4DAD"/>
    <w:rsid w:val="00FF7594"/>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CCB726"/>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EE7"/>
    <w:pPr>
      <w:spacing w:line="300" w:lineRule="exact"/>
    </w:pPr>
    <w:rPr>
      <w:rFonts w:ascii="Lucida Sans Unicode" w:hAnsi="Lucida Sans Unicode"/>
      <w:sz w:val="22"/>
      <w:szCs w:val="24"/>
      <w:lang w:val="pt-BR"/>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character" w:customStyle="1" w:styleId="Mencinsinresolver1">
    <w:name w:val="Mención sin resolver1"/>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semiHidden/>
    <w:unhideWhenUsed/>
    <w:rsid w:val="001A02BA"/>
    <w:pPr>
      <w:spacing w:line="240" w:lineRule="auto"/>
    </w:pPr>
    <w:rPr>
      <w:sz w:val="20"/>
      <w:szCs w:val="20"/>
    </w:rPr>
  </w:style>
  <w:style w:type="character" w:customStyle="1" w:styleId="TextodecomentrioChar">
    <w:name w:val="Texto de comentário Char"/>
    <w:basedOn w:val="Fontepargpadro"/>
    <w:link w:val="Textodecomentrio"/>
    <w:semiHidden/>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w4winMark">
    <w:name w:val="tw4winMark"/>
    <w:basedOn w:val="Fontepargpadro"/>
    <w:rsid w:val="006D3293"/>
    <w:rPr>
      <w:rFonts w:ascii="Courier New" w:hAnsi="Courier New" w:cs="Courier New" w:hint="default"/>
      <w:b w:val="0"/>
      <w:bCs w:val="0"/>
      <w:i w:val="0"/>
      <w:iCs w:val="0"/>
      <w:strike w:val="0"/>
      <w:dstrike w:val="0"/>
      <w:noProof/>
      <w:vanish/>
      <w:webHidden w:val="0"/>
      <w:color w:val="800080"/>
      <w:sz w:val="18"/>
      <w:u w:val="none"/>
      <w:effect w:val="none"/>
      <w:vertAlign w:val="subscript"/>
      <w:specVanish w:val="0"/>
    </w:rPr>
  </w:style>
  <w:style w:type="character" w:customStyle="1" w:styleId="TtuloChar">
    <w:name w:val="Título Char"/>
    <w:basedOn w:val="Fontepargpadro"/>
    <w:link w:val="Ttulo"/>
    <w:rsid w:val="003004BF"/>
    <w:rPr>
      <w:rFonts w:ascii="Lucida Sans Unicode" w:hAnsi="Lucida Sans Unicode" w:cs="Arial"/>
      <w:b/>
      <w:bCs/>
      <w:kern w:val="28"/>
      <w:sz w:val="24"/>
      <w:szCs w:val="32"/>
      <w:lang w:val="pt-BR"/>
    </w:rPr>
  </w:style>
  <w:style w:type="paragraph" w:styleId="SemEspaamento">
    <w:name w:val="No Spacing"/>
    <w:uiPriority w:val="1"/>
    <w:qFormat/>
    <w:rsid w:val="00B8368E"/>
    <w:rPr>
      <w:rFonts w:asciiTheme="minorHAnsi" w:eastAsiaTheme="minorHAnsi" w:hAnsiTheme="minorHAnsi" w:cstheme="minorBidi"/>
      <w:sz w:val="22"/>
      <w:szCs w:val="22"/>
      <w:lang w:val="pt-BR" w:eastAsia="en-US"/>
    </w:rPr>
  </w:style>
  <w:style w:type="paragraph" w:styleId="Reviso">
    <w:name w:val="Revision"/>
    <w:hidden/>
    <w:uiPriority w:val="99"/>
    <w:semiHidden/>
    <w:rsid w:val="00C612D1"/>
    <w:rPr>
      <w:rFonts w:ascii="Lucida Sans Unicode" w:hAnsi="Lucida Sans Unicode"/>
      <w:sz w:val="22"/>
      <w:szCs w:val="24"/>
      <w:lang w:val="pt-BR"/>
    </w:rPr>
  </w:style>
  <w:style w:type="character" w:customStyle="1" w:styleId="normaltextrun">
    <w:name w:val="normaltextrun"/>
    <w:basedOn w:val="Fontepargpadro"/>
    <w:rsid w:val="00BF5257"/>
  </w:style>
  <w:style w:type="character" w:customStyle="1" w:styleId="ui-provider">
    <w:name w:val="ui-provider"/>
    <w:basedOn w:val="Fontepargpadro"/>
    <w:rsid w:val="00BF5257"/>
  </w:style>
  <w:style w:type="paragraph" w:customStyle="1" w:styleId="paragraph">
    <w:name w:val="paragraph"/>
    <w:basedOn w:val="Normal"/>
    <w:rsid w:val="00847423"/>
    <w:pPr>
      <w:spacing w:before="100" w:beforeAutospacing="1" w:after="100" w:afterAutospacing="1" w:line="240" w:lineRule="auto"/>
    </w:pPr>
    <w:rPr>
      <w:rFonts w:ascii="Times New Roman" w:hAnsi="Times New Roman"/>
      <w:sz w:val="24"/>
      <w:lang w:val="en-US" w:eastAsia="en-US"/>
    </w:rPr>
  </w:style>
  <w:style w:type="character" w:customStyle="1" w:styleId="eop">
    <w:name w:val="eop"/>
    <w:basedOn w:val="Fontepargpadro"/>
    <w:rsid w:val="00847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atings-and-adhesives-journal.evonik.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922196129074989E6A5CB52AC4D0A" ma:contentTypeVersion="20" ma:contentTypeDescription="Create a new document." ma:contentTypeScope="" ma:versionID="7bb9614d930b99f0cc68c58c54a17539">
  <xsd:schema xmlns:xsd="http://www.w3.org/2001/XMLSchema" xmlns:xs="http://www.w3.org/2001/XMLSchema" xmlns:p="http://schemas.microsoft.com/office/2006/metadata/properties" xmlns:ns2="975ba0ad-2743-46d6-a51d-86035555cdd3" xmlns:ns3="5aa82502-32e2-449a-ab91-8687627c3bc2" targetNamespace="http://schemas.microsoft.com/office/2006/metadata/properties" ma:root="true" ma:fieldsID="05f6495ff9508837a7f81b79abd3d552" ns2:_="" ns3:_="">
    <xsd:import namespace="975ba0ad-2743-46d6-a51d-86035555cdd3"/>
    <xsd:import namespace="5aa82502-32e2-449a-ab91-8687627c3b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Date" minOccurs="0"/>
                <xsd:element ref="ns2:Category" minOccurs="0"/>
                <xsd:element ref="ns2:Country_x002f_Region" minOccurs="0"/>
                <xsd:element ref="ns2:Author0"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ba0ad-2743-46d6-a51d-86035555c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description="Report publish year." ma:format="Dropdown" ma:internalName="Date">
      <xsd:simpleType>
        <xsd:restriction base="dms:Text">
          <xsd:maxLength value="255"/>
        </xsd:restriction>
      </xsd:simpleType>
    </xsd:element>
    <xsd:element name="Category" ma:index="22" nillable="true" ma:displayName="Category" ma:format="Dropdown" ma:internalName="Category">
      <xsd:simpleType>
        <xsd:restriction base="dms:Choice">
          <xsd:enumeration value="Skin Care"/>
          <xsd:enumeration value="Hair Care"/>
          <xsd:enumeration value="Bath and Shower"/>
          <xsd:enumeration value="Color Cosmetics"/>
          <xsd:enumeration value="Consumer"/>
          <xsd:enumeration value="Personal Care"/>
          <xsd:enumeration value="Cleaning Solutions"/>
        </xsd:restriction>
      </xsd:simpleType>
    </xsd:element>
    <xsd:element name="Country_x002f_Region" ma:index="23" nillable="true" ma:displayName="Country/Region" ma:format="Dropdown" ma:internalName="Country_x002f_Region">
      <xsd:complexType>
        <xsd:complexContent>
          <xsd:extension base="dms:MultiChoiceFillIn">
            <xsd:sequence>
              <xsd:element name="Value" maxOccurs="unbounded" minOccurs="0" nillable="true">
                <xsd:simpleType>
                  <xsd:union memberTypes="dms:Text">
                    <xsd:simpleType>
                      <xsd:restriction base="dms:Choice">
                        <xsd:enumeration value="World"/>
                        <xsd:enumeration value="Brazil"/>
                        <xsd:enumeration value="China"/>
                        <xsd:enumeration value="France"/>
                        <xsd:enumeration value="Germany"/>
                        <xsd:enumeration value="Japan"/>
                        <xsd:enumeration value="South Korea"/>
                        <xsd:enumeration value="UK"/>
                        <xsd:enumeration value="US"/>
                        <xsd:enumeration value="Colombia"/>
                      </xsd:restriction>
                    </xsd:simpleType>
                  </xsd:union>
                </xsd:simpleType>
              </xsd:element>
            </xsd:sequence>
          </xsd:extension>
        </xsd:complexContent>
      </xsd:complexType>
    </xsd:element>
    <xsd:element name="Author0" ma:index="24" nillable="true" ma:displayName="Author" ma:format="Dropdown" ma:internalName="Author0">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a82502-32e2-449a-ab91-8687627c3bc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eff1661-4005-4d3f-9038-5a0cd5626e80}" ma:internalName="TaxCatchAll" ma:showField="CatchAllData" ma:web="5aa82502-32e2-449a-ab91-8687627c3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ate xmlns="975ba0ad-2743-46d6-a51d-86035555cdd3" xsi:nil="true"/>
    <Country_x002f_Region xmlns="975ba0ad-2743-46d6-a51d-86035555cdd3" xsi:nil="true"/>
    <TaxCatchAll xmlns="5aa82502-32e2-449a-ab91-8687627c3bc2" xsi:nil="true"/>
    <lcf76f155ced4ddcb4097134ff3c332f xmlns="975ba0ad-2743-46d6-a51d-86035555cdd3">
      <Terms xmlns="http://schemas.microsoft.com/office/infopath/2007/PartnerControls"/>
    </lcf76f155ced4ddcb4097134ff3c332f>
    <Category xmlns="975ba0ad-2743-46d6-a51d-86035555cdd3" xsi:nil="true"/>
    <Author0 xmlns="975ba0ad-2743-46d6-a51d-86035555cdd3" xsi:nil="true"/>
    <SharedWithUsers xmlns="5aa82502-32e2-449a-ab91-8687627c3bc2">
      <UserInfo>
        <DisplayName>Donato, Flavio Luiz</DisplayName>
        <AccountId>20</AccountId>
        <AccountType/>
      </UserInfo>
      <UserInfo>
        <DisplayName>Monzem, Samanta</DisplayName>
        <AccountId>200</AccountId>
        <AccountType/>
      </UserInfo>
      <UserInfo>
        <DisplayName>Coelho, Daniel</DisplayName>
        <AccountId>35</AccountId>
        <AccountType/>
      </UserInfo>
      <UserInfo>
        <DisplayName>Minami, Livia</DisplayName>
        <AccountId>54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318E30-F5A6-4179-B718-CEC80A5C6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ba0ad-2743-46d6-a51d-86035555cdd3"/>
    <ds:schemaRef ds:uri="5aa82502-32e2-449a-ab91-8687627c3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customXml/itemProps3.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975ba0ad-2743-46d6-a51d-86035555cdd3"/>
    <ds:schemaRef ds:uri="5aa82502-32e2-449a-ab91-8687627c3bc2"/>
  </ds:schemaRefs>
</ds:datastoreItem>
</file>

<file path=customXml/itemProps4.xml><?xml version="1.0" encoding="utf-8"?>
<ds:datastoreItem xmlns:ds="http://schemas.openxmlformats.org/officeDocument/2006/customXml" ds:itemID="{5F58537E-1AD3-460B-893B-73F5FA8C26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1394</Words>
  <Characters>7532</Characters>
  <Application>Microsoft Office Word</Application>
  <DocSecurity>0</DocSecurity>
  <Lines>62</Lines>
  <Paragraphs>17</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European Coatings Show</dc:subject>
  <dc:creator>Taís Augusto</dc:creator>
  <dc:description>Março 2023</dc:description>
  <cp:lastModifiedBy>Andrade, Camila</cp:lastModifiedBy>
  <cp:revision>3</cp:revision>
  <cp:lastPrinted>2023-04-14T17:24:00Z</cp:lastPrinted>
  <dcterms:created xsi:type="dcterms:W3CDTF">2023-04-10T14:39:00Z</dcterms:created>
  <dcterms:modified xsi:type="dcterms:W3CDTF">2023-04-14T17:25:00Z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0x010100AE5922196129074989E6A5CB52AC4D0A</vt:lpwstr>
  </property>
  <property fmtid="{D5CDD505-2E9C-101B-9397-08002B2CF9AE}" pid="3" name="GrammarlyDocumentId">
    <vt:lpwstr>2bebe660d757859178107d48b3e78080715597339ae45b956192e6ccdaafd2c4</vt:lpwstr>
  </property>
  <property fmtid="{D5CDD505-2E9C-101B-9397-08002B2CF9AE}" pid="4" name="MSIP_Label_29871acb-3e8e-4cf1-928b-53cb657a6025_ActionId">
    <vt:lpwstr>1ddf8d2c-37ee-4ee0-b64e-38ce5491d116</vt:lpwstr>
  </property>
  <property fmtid="{D5CDD505-2E9C-101B-9397-08002B2CF9AE}" pid="5" name="MSIP_Label_29871acb-3e8e-4cf1-928b-53cb657a6025_ContentBits">
    <vt:lpwstr>0</vt:lpwstr>
  </property>
  <property fmtid="{D5CDD505-2E9C-101B-9397-08002B2CF9AE}" pid="6" name="MSIP_Label_29871acb-3e8e-4cf1-928b-53cb657a6025_Enabled">
    <vt:lpwstr>true</vt:lpwstr>
  </property>
  <property fmtid="{D5CDD505-2E9C-101B-9397-08002B2CF9AE}" pid="7" name="MSIP_Label_29871acb-3e8e-4cf1-928b-53cb657a6025_Method">
    <vt:lpwstr>Privileged</vt:lpwstr>
  </property>
  <property fmtid="{D5CDD505-2E9C-101B-9397-08002B2CF9AE}" pid="8" name="MSIP_Label_29871acb-3e8e-4cf1-928b-53cb657a6025_Name">
    <vt:lpwstr>29871acb-3e8e-4cf1-928b-53cb657a6025</vt:lpwstr>
  </property>
  <property fmtid="{D5CDD505-2E9C-101B-9397-08002B2CF9AE}" pid="9" name="MSIP_Label_29871acb-3e8e-4cf1-928b-53cb657a6025_SetDate">
    <vt:lpwstr>2022-11-16T21:37:09Z</vt:lpwstr>
  </property>
  <property fmtid="{D5CDD505-2E9C-101B-9397-08002B2CF9AE}" pid="10" name="MSIP_Label_29871acb-3e8e-4cf1-928b-53cb657a6025_SiteId">
    <vt:lpwstr>acf01cd9-ddd4-4522-a2c3-ebcadef31fbb</vt:lpwstr>
  </property>
</Properties>
</file>