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0468D5" w14:paraId="1605175D" w14:textId="77777777" w:rsidTr="00B740C8">
        <w:tc>
          <w:tcPr>
            <w:tcW w:w="2552" w:type="dxa"/>
            <w:shd w:val="clear" w:color="auto" w:fill="auto"/>
          </w:tcPr>
          <w:p w14:paraId="7E8A775A" w14:textId="320C5771" w:rsidR="007B0EF6" w:rsidRPr="00AF5BF7" w:rsidRDefault="0022679F">
            <w:pPr>
              <w:pStyle w:val="M7"/>
              <w:framePr w:wrap="auto" w:vAnchor="margin" w:hAnchor="text" w:xAlign="left" w:yAlign="inline"/>
              <w:suppressOverlap w:val="0"/>
              <w:rPr>
                <w:b w:val="0"/>
                <w:sz w:val="18"/>
                <w:szCs w:val="18"/>
                <w:lang w:val="es-419"/>
              </w:rPr>
            </w:pPr>
            <w:r>
              <w:rPr>
                <w:b w:val="0"/>
                <w:sz w:val="18"/>
                <w:szCs w:val="18"/>
                <w:lang w:val="es-419"/>
              </w:rPr>
              <w:t>01</w:t>
            </w:r>
            <w:r w:rsidRPr="00AF5BF7">
              <w:rPr>
                <w:b w:val="0"/>
                <w:sz w:val="18"/>
                <w:szCs w:val="18"/>
                <w:lang w:val="es-419"/>
              </w:rPr>
              <w:t xml:space="preserve"> de </w:t>
            </w:r>
            <w:r w:rsidR="009C3C2B">
              <w:rPr>
                <w:b w:val="0"/>
                <w:sz w:val="18"/>
                <w:szCs w:val="18"/>
                <w:lang w:val="es-419"/>
              </w:rPr>
              <w:t>M</w:t>
            </w:r>
            <w:r>
              <w:rPr>
                <w:b w:val="0"/>
                <w:sz w:val="18"/>
                <w:szCs w:val="18"/>
                <w:lang w:val="es-419"/>
              </w:rPr>
              <w:t>arzo</w:t>
            </w:r>
            <w:r w:rsidR="00077D5F" w:rsidRPr="00AF5BF7">
              <w:rPr>
                <w:b w:val="0"/>
                <w:sz w:val="18"/>
                <w:szCs w:val="18"/>
                <w:lang w:val="es-419"/>
              </w:rPr>
              <w:t xml:space="preserve"> </w:t>
            </w:r>
            <w:r w:rsidR="00D04691" w:rsidRPr="00AF5BF7">
              <w:rPr>
                <w:b w:val="0"/>
                <w:sz w:val="18"/>
                <w:szCs w:val="18"/>
                <w:lang w:val="es-419"/>
              </w:rPr>
              <w:t>de 2024</w:t>
            </w:r>
          </w:p>
          <w:p w14:paraId="2111B2E1" w14:textId="77777777" w:rsidR="00077D5F" w:rsidRPr="00AF5BF7" w:rsidRDefault="00077D5F" w:rsidP="00B740C8">
            <w:pPr>
              <w:pStyle w:val="M7"/>
              <w:framePr w:wrap="auto" w:vAnchor="margin" w:hAnchor="text" w:xAlign="left" w:yAlign="inline"/>
              <w:suppressOverlap w:val="0"/>
              <w:rPr>
                <w:b w:val="0"/>
                <w:lang w:val="es-419"/>
              </w:rPr>
            </w:pPr>
          </w:p>
          <w:p w14:paraId="3F082CE4" w14:textId="77777777" w:rsidR="00077D5F" w:rsidRPr="00AF5BF7" w:rsidRDefault="00077D5F" w:rsidP="00B740C8">
            <w:pPr>
              <w:pStyle w:val="M7"/>
              <w:framePr w:wrap="auto" w:vAnchor="margin" w:hAnchor="text" w:xAlign="left" w:yAlign="inline"/>
              <w:suppressOverlap w:val="0"/>
              <w:rPr>
                <w:b w:val="0"/>
                <w:lang w:val="es-419"/>
              </w:rPr>
            </w:pPr>
          </w:p>
          <w:p w14:paraId="37AF07C9" w14:textId="77777777" w:rsidR="00077D5F" w:rsidRPr="00AF5BF7" w:rsidRDefault="00077D5F" w:rsidP="00B740C8">
            <w:pPr>
              <w:pStyle w:val="M7"/>
              <w:framePr w:wrap="auto" w:vAnchor="margin" w:hAnchor="text" w:xAlign="left" w:yAlign="inline"/>
              <w:suppressOverlap w:val="0"/>
              <w:rPr>
                <w:b w:val="0"/>
                <w:lang w:val="es-419"/>
              </w:rPr>
            </w:pPr>
          </w:p>
          <w:p w14:paraId="50CA8582" w14:textId="77777777" w:rsidR="004F1918" w:rsidRPr="00AF5BF7" w:rsidRDefault="004F1918" w:rsidP="00B740C8">
            <w:pPr>
              <w:pStyle w:val="M7"/>
              <w:framePr w:wrap="auto" w:vAnchor="margin" w:hAnchor="text" w:xAlign="left" w:yAlign="inline"/>
              <w:suppressOverlap w:val="0"/>
              <w:rPr>
                <w:b w:val="0"/>
                <w:lang w:val="es-419"/>
              </w:rPr>
            </w:pPr>
          </w:p>
          <w:p w14:paraId="04709DC1" w14:textId="77777777" w:rsidR="004F1918" w:rsidRPr="00AF5BF7" w:rsidRDefault="004F1918" w:rsidP="00B740C8">
            <w:pPr>
              <w:pStyle w:val="M7"/>
              <w:framePr w:wrap="auto" w:vAnchor="margin" w:hAnchor="text" w:xAlign="left" w:yAlign="inline"/>
              <w:suppressOverlap w:val="0"/>
              <w:rPr>
                <w:b w:val="0"/>
                <w:lang w:val="es-419"/>
              </w:rPr>
            </w:pPr>
          </w:p>
          <w:p w14:paraId="6F609A33" w14:textId="77777777" w:rsidR="007B0EF6" w:rsidRPr="00AF5BF7" w:rsidRDefault="00A955E4">
            <w:pPr>
              <w:pStyle w:val="M7"/>
              <w:framePr w:wrap="auto" w:vAnchor="margin" w:hAnchor="text" w:xAlign="left" w:yAlign="inline"/>
              <w:suppressOverlap w:val="0"/>
              <w:rPr>
                <w:bCs w:val="0"/>
                <w:lang w:val="es-419"/>
              </w:rPr>
            </w:pPr>
            <w:bookmarkStart w:id="0" w:name="WfNextSeg"/>
            <w:r w:rsidRPr="00AF5BF7">
              <w:rPr>
                <w:rFonts w:eastAsia="Lucida Sans Unicode" w:cs="Lucida Sans Unicode"/>
                <w:bCs w:val="0"/>
                <w:szCs w:val="13"/>
                <w:bdr w:val="nil"/>
                <w:lang w:val="es-419"/>
              </w:rPr>
              <w:t>Regina Bárbara</w:t>
            </w:r>
            <w:bookmarkEnd w:id="0"/>
          </w:p>
          <w:p w14:paraId="6808935B" w14:textId="77777777" w:rsidR="007B0EF6" w:rsidRPr="00AF5BF7" w:rsidRDefault="00A955E4">
            <w:pPr>
              <w:pStyle w:val="M7"/>
              <w:framePr w:wrap="auto" w:vAnchor="margin" w:hAnchor="text" w:xAlign="left" w:yAlign="inline"/>
              <w:suppressOverlap w:val="0"/>
              <w:rPr>
                <w:b w:val="0"/>
                <w:lang w:val="es-419"/>
              </w:rPr>
            </w:pPr>
            <w:r w:rsidRPr="00AF5BF7">
              <w:rPr>
                <w:rFonts w:eastAsia="Lucida Sans Unicode" w:cs="Lucida Sans Unicode"/>
                <w:b w:val="0"/>
                <w:szCs w:val="13"/>
                <w:bdr w:val="nil"/>
                <w:lang w:val="es-419"/>
              </w:rPr>
              <w:t xml:space="preserve">Comunicación y Eventos </w:t>
            </w:r>
            <w:r w:rsidRPr="00AF5BF7">
              <w:rPr>
                <w:rFonts w:eastAsia="Lucida Sans Unicode" w:cs="Lucida Sans Unicode"/>
                <w:b w:val="0"/>
                <w:szCs w:val="13"/>
                <w:bdr w:val="nil"/>
                <w:lang w:val="es-419"/>
              </w:rPr>
              <w:br/>
              <w:t xml:space="preserve">América Central y del Sur </w:t>
            </w:r>
            <w:r w:rsidRPr="00AF5BF7">
              <w:rPr>
                <w:rFonts w:eastAsia="Lucida Sans Unicode" w:cs="Lucida Sans Unicode"/>
                <w:b w:val="0"/>
                <w:szCs w:val="13"/>
                <w:bdr w:val="nil"/>
                <w:lang w:val="es-419"/>
              </w:rPr>
              <w:br/>
              <w:t>Teléfono +55 11 3146-4170</w:t>
            </w:r>
          </w:p>
          <w:p w14:paraId="2C09FB94" w14:textId="77777777" w:rsidR="007B0EF6" w:rsidRDefault="00A955E4">
            <w:pPr>
              <w:pStyle w:val="M10"/>
              <w:framePr w:wrap="auto" w:vAnchor="margin" w:hAnchor="text" w:xAlign="left" w:yAlign="inline"/>
              <w:suppressOverlap w:val="0"/>
              <w:rPr>
                <w:bCs/>
                <w:lang w:val="pt-BR"/>
              </w:rPr>
            </w:pPr>
            <w:r w:rsidRPr="000468D5">
              <w:rPr>
                <w:rFonts w:eastAsia="Lucida Sans Unicode" w:cs="Lucida Sans Unicode"/>
                <w:bCs/>
                <w:szCs w:val="13"/>
                <w:bdr w:val="nil"/>
                <w:lang w:val="pt-BR"/>
              </w:rPr>
              <w:t xml:space="preserve">regina.barbara@evonik.com </w:t>
            </w:r>
          </w:p>
        </w:tc>
      </w:tr>
      <w:tr w:rsidR="008D6C5B" w:rsidRPr="000468D5" w14:paraId="1D2F5F2B" w14:textId="77777777" w:rsidTr="00B740C8">
        <w:trPr>
          <w:trHeight w:val="851"/>
        </w:trPr>
        <w:tc>
          <w:tcPr>
            <w:tcW w:w="2552" w:type="dxa"/>
            <w:shd w:val="clear" w:color="auto" w:fill="auto"/>
          </w:tcPr>
          <w:p w14:paraId="5C5DFFE8" w14:textId="77777777" w:rsidR="004F1918" w:rsidRPr="000468D5" w:rsidRDefault="004F1918" w:rsidP="00B740C8">
            <w:pPr>
              <w:pStyle w:val="M10"/>
              <w:framePr w:wrap="auto" w:vAnchor="margin" w:hAnchor="text" w:xAlign="left" w:yAlign="inline"/>
              <w:suppressOverlap w:val="0"/>
              <w:rPr>
                <w:bCs/>
                <w:lang w:val="pt-BR"/>
              </w:rPr>
            </w:pPr>
          </w:p>
        </w:tc>
      </w:tr>
    </w:tbl>
    <w:p w14:paraId="3D62C013" w14:textId="77777777" w:rsidR="007B0EF6" w:rsidRDefault="00A955E4">
      <w:pPr>
        <w:framePr w:w="2659" w:wrap="around" w:hAnchor="page" w:x="8971" w:yAlign="bottom" w:anchorLock="1"/>
        <w:tabs>
          <w:tab w:val="left" w:pos="518"/>
        </w:tabs>
        <w:spacing w:line="180" w:lineRule="exact"/>
        <w:rPr>
          <w:bCs/>
          <w:sz w:val="13"/>
        </w:rPr>
      </w:pPr>
      <w:r w:rsidRPr="000468D5">
        <w:rPr>
          <w:rFonts w:eastAsia="Lucida Sans Unicode" w:cs="Lucida Sans Unicode"/>
          <w:bCs/>
          <w:sz w:val="13"/>
          <w:szCs w:val="13"/>
          <w:bdr w:val="nil"/>
        </w:rPr>
        <w:t>Evonik Brasil Ltda.</w:t>
      </w:r>
    </w:p>
    <w:p w14:paraId="106F6F5F" w14:textId="77777777" w:rsidR="007B0EF6" w:rsidRDefault="00A955E4">
      <w:pPr>
        <w:framePr w:w="2659" w:wrap="around" w:hAnchor="page" w:x="8971" w:yAlign="bottom" w:anchorLock="1"/>
        <w:tabs>
          <w:tab w:val="left" w:pos="518"/>
        </w:tabs>
        <w:spacing w:line="180" w:lineRule="exact"/>
        <w:rPr>
          <w:rFonts w:eastAsia="Lucida Sans Unicode" w:cs="Lucida Sans Unicode"/>
          <w:bCs/>
          <w:sz w:val="13"/>
          <w:szCs w:val="13"/>
          <w:bdr w:val="nil"/>
        </w:rPr>
      </w:pPr>
      <w:r w:rsidRPr="000468D5">
        <w:rPr>
          <w:rFonts w:eastAsia="Lucida Sans Unicode" w:cs="Lucida Sans Unicode"/>
          <w:bCs/>
          <w:sz w:val="13"/>
          <w:szCs w:val="13"/>
          <w:bdr w:val="nil"/>
        </w:rPr>
        <w:t>Rua Arq. Olavo Redig de Campos, 105</w:t>
      </w:r>
    </w:p>
    <w:p w14:paraId="1E105A84" w14:textId="77777777" w:rsidR="007B0EF6" w:rsidRDefault="00A955E4">
      <w:pPr>
        <w:framePr w:w="2659" w:wrap="around" w:hAnchor="page" w:x="8971" w:yAlign="bottom" w:anchorLock="1"/>
        <w:tabs>
          <w:tab w:val="left" w:pos="518"/>
        </w:tabs>
        <w:spacing w:line="180" w:lineRule="exact"/>
        <w:rPr>
          <w:rFonts w:eastAsia="Lucida Sans Unicode" w:cs="Lucida Sans Unicode"/>
          <w:bCs/>
          <w:sz w:val="13"/>
          <w:szCs w:val="13"/>
          <w:bdr w:val="nil"/>
        </w:rPr>
      </w:pPr>
      <w:r w:rsidRPr="000468D5">
        <w:rPr>
          <w:rFonts w:eastAsia="Lucida Sans Unicode" w:cs="Lucida Sans Unicode"/>
          <w:bCs/>
          <w:sz w:val="13"/>
          <w:szCs w:val="13"/>
          <w:bdr w:val="nil"/>
        </w:rPr>
        <w:t>Torre A - 04711-904 - São Paulo - SP Brasil</w:t>
      </w:r>
    </w:p>
    <w:p w14:paraId="746D4CF9" w14:textId="77777777" w:rsidR="00D04B00" w:rsidRPr="000468D5" w:rsidRDefault="00D04B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p>
    <w:p w14:paraId="202ED030" w14:textId="77777777" w:rsidR="007B0EF6" w:rsidRDefault="00237707">
      <w:pPr>
        <w:framePr w:w="2659" w:wrap="around" w:hAnchor="page" w:x="8971" w:yAlign="bottom" w:anchorLock="1"/>
        <w:tabs>
          <w:tab w:val="left" w:pos="518"/>
        </w:tabs>
        <w:spacing w:line="180" w:lineRule="exact"/>
        <w:rPr>
          <w:rFonts w:eastAsia="Lucida Sans Unicode" w:cs="Lucida Sans Unicode"/>
          <w:bCs/>
          <w:sz w:val="13"/>
          <w:szCs w:val="13"/>
          <w:bdr w:val="nil"/>
        </w:rPr>
      </w:pPr>
      <w:hyperlink r:id="rId11" w:history="1">
        <w:r w:rsidR="002B49D6" w:rsidRPr="000468D5">
          <w:rPr>
            <w:rFonts w:eastAsia="Lucida Sans Unicode" w:cs="Lucida Sans Unicode"/>
            <w:bCs/>
            <w:sz w:val="13"/>
            <w:szCs w:val="13"/>
            <w:bdr w:val="nil"/>
          </w:rPr>
          <w:t>www.evonik.com.br</w:t>
        </w:r>
      </w:hyperlink>
    </w:p>
    <w:p w14:paraId="3EF59249" w14:textId="77777777" w:rsidR="00D04B00" w:rsidRPr="000468D5" w:rsidRDefault="00D04B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p>
    <w:p w14:paraId="6DF9D3FB" w14:textId="77777777" w:rsidR="00D04B00" w:rsidRPr="000468D5" w:rsidRDefault="00D04B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p>
    <w:p w14:paraId="24463FBE" w14:textId="77777777" w:rsidR="007B0EF6" w:rsidRDefault="00A955E4">
      <w:pPr>
        <w:framePr w:w="2659" w:wrap="around" w:hAnchor="page" w:x="8971" w:yAlign="bottom" w:anchorLock="1"/>
        <w:tabs>
          <w:tab w:val="left" w:pos="518"/>
        </w:tabs>
        <w:spacing w:line="180" w:lineRule="exact"/>
        <w:rPr>
          <w:rFonts w:eastAsia="Lucida Sans Unicode" w:cs="Lucida Sans Unicode"/>
          <w:bCs/>
          <w:sz w:val="13"/>
          <w:szCs w:val="13"/>
          <w:bdr w:val="nil"/>
        </w:rPr>
      </w:pPr>
      <w:r w:rsidRPr="000468D5">
        <w:rPr>
          <w:rFonts w:eastAsia="Lucida Sans Unicode" w:cs="Lucida Sans Unicode"/>
          <w:bCs/>
          <w:sz w:val="13"/>
          <w:szCs w:val="13"/>
          <w:bdr w:val="nil"/>
        </w:rPr>
        <w:t>facebook.com/Evonik</w:t>
      </w:r>
    </w:p>
    <w:p w14:paraId="360823BB" w14:textId="77777777" w:rsidR="007B0EF6" w:rsidRDefault="00A955E4">
      <w:pPr>
        <w:framePr w:w="2659" w:wrap="around" w:hAnchor="page" w:x="8971" w:yAlign="bottom" w:anchorLock="1"/>
        <w:tabs>
          <w:tab w:val="left" w:pos="518"/>
        </w:tabs>
        <w:spacing w:line="180" w:lineRule="exact"/>
        <w:rPr>
          <w:rFonts w:eastAsia="Lucida Sans Unicode" w:cs="Lucida Sans Unicode"/>
          <w:bCs/>
          <w:sz w:val="13"/>
          <w:szCs w:val="13"/>
          <w:bdr w:val="nil"/>
        </w:rPr>
      </w:pPr>
      <w:r w:rsidRPr="000468D5">
        <w:rPr>
          <w:rFonts w:eastAsia="Lucida Sans Unicode" w:cs="Lucida Sans Unicode"/>
          <w:bCs/>
          <w:sz w:val="13"/>
          <w:szCs w:val="13"/>
          <w:bdr w:val="nil"/>
        </w:rPr>
        <w:t>instagram.com/Evonik.Brasil</w:t>
      </w:r>
    </w:p>
    <w:p w14:paraId="714F9040" w14:textId="77777777" w:rsidR="007B0EF6" w:rsidRDefault="00A955E4">
      <w:pPr>
        <w:framePr w:w="2659" w:wrap="around" w:hAnchor="page" w:x="8971" w:yAlign="bottom" w:anchorLock="1"/>
        <w:tabs>
          <w:tab w:val="left" w:pos="518"/>
        </w:tabs>
        <w:spacing w:line="180" w:lineRule="exact"/>
        <w:rPr>
          <w:rFonts w:eastAsia="Lucida Sans Unicode" w:cs="Lucida Sans Unicode"/>
          <w:bCs/>
          <w:sz w:val="13"/>
          <w:szCs w:val="13"/>
          <w:bdr w:val="nil"/>
        </w:rPr>
      </w:pPr>
      <w:r w:rsidRPr="000468D5">
        <w:rPr>
          <w:rFonts w:eastAsia="Lucida Sans Unicode" w:cs="Lucida Sans Unicode"/>
          <w:bCs/>
          <w:sz w:val="13"/>
          <w:szCs w:val="13"/>
          <w:bdr w:val="nil"/>
        </w:rPr>
        <w:t>youtube.com/EvonikIndustries</w:t>
      </w:r>
    </w:p>
    <w:p w14:paraId="145DE6DB" w14:textId="77777777" w:rsidR="007B0EF6" w:rsidRPr="00AF5BF7" w:rsidRDefault="00A955E4">
      <w:pPr>
        <w:framePr w:w="2659" w:wrap="around" w:hAnchor="page" w:x="8971" w:yAlign="bottom" w:anchorLock="1"/>
        <w:tabs>
          <w:tab w:val="left" w:pos="518"/>
        </w:tabs>
        <w:spacing w:line="180" w:lineRule="exact"/>
        <w:rPr>
          <w:rFonts w:eastAsia="Lucida Sans Unicode" w:cs="Lucida Sans Unicode"/>
          <w:bCs/>
          <w:sz w:val="13"/>
          <w:szCs w:val="13"/>
          <w:bdr w:val="nil"/>
        </w:rPr>
      </w:pPr>
      <w:r w:rsidRPr="00AF5BF7">
        <w:rPr>
          <w:rFonts w:eastAsia="Lucida Sans Unicode" w:cs="Lucida Sans Unicode"/>
          <w:bCs/>
          <w:sz w:val="13"/>
          <w:szCs w:val="13"/>
          <w:bdr w:val="nil"/>
        </w:rPr>
        <w:t>linkedin.com/empresa/Evonik</w:t>
      </w:r>
    </w:p>
    <w:p w14:paraId="716E1FEB" w14:textId="77777777" w:rsidR="007B0EF6" w:rsidRPr="00AF5BF7" w:rsidRDefault="00A955E4">
      <w:pPr>
        <w:framePr w:w="2659" w:wrap="around" w:hAnchor="page" w:x="8971" w:yAlign="bottom" w:anchorLock="1"/>
        <w:tabs>
          <w:tab w:val="left" w:pos="518"/>
        </w:tabs>
        <w:spacing w:line="180" w:lineRule="exact"/>
        <w:rPr>
          <w:rFonts w:eastAsia="Lucida Sans Unicode" w:cs="Lucida Sans Unicode"/>
          <w:bCs/>
          <w:sz w:val="13"/>
          <w:szCs w:val="13"/>
          <w:bdr w:val="nil"/>
        </w:rPr>
      </w:pPr>
      <w:r w:rsidRPr="00AF5BF7">
        <w:rPr>
          <w:rFonts w:eastAsia="Lucida Sans Unicode" w:cs="Lucida Sans Unicode"/>
          <w:bCs/>
          <w:sz w:val="13"/>
          <w:szCs w:val="13"/>
          <w:bdr w:val="nil"/>
        </w:rPr>
        <w:t>twitter.com/</w:t>
      </w:r>
      <w:proofErr w:type="spellStart"/>
      <w:r w:rsidRPr="00AF5BF7">
        <w:rPr>
          <w:rFonts w:eastAsia="Lucida Sans Unicode" w:cs="Lucida Sans Unicode"/>
          <w:bCs/>
          <w:sz w:val="13"/>
          <w:szCs w:val="13"/>
          <w:bdr w:val="nil"/>
        </w:rPr>
        <w:t>Evonik_BR</w:t>
      </w:r>
      <w:proofErr w:type="spellEnd"/>
    </w:p>
    <w:p w14:paraId="28CB7BB3" w14:textId="77777777" w:rsidR="007B0EF6" w:rsidRPr="00AF5BF7" w:rsidRDefault="00A955E4">
      <w:pPr>
        <w:pStyle w:val="Title"/>
        <w:rPr>
          <w:sz w:val="28"/>
          <w:szCs w:val="28"/>
          <w:lang w:val="es-419"/>
        </w:rPr>
      </w:pPr>
      <w:r w:rsidRPr="00AF5BF7">
        <w:rPr>
          <w:sz w:val="28"/>
          <w:szCs w:val="28"/>
          <w:lang w:val="es-419"/>
        </w:rPr>
        <w:t xml:space="preserve">Evonik </w:t>
      </w:r>
      <w:r w:rsidR="5BFA1BD7" w:rsidRPr="00AF5BF7">
        <w:rPr>
          <w:sz w:val="28"/>
          <w:szCs w:val="28"/>
          <w:lang w:val="es-419"/>
        </w:rPr>
        <w:t xml:space="preserve">destaca con la producción inaugural </w:t>
      </w:r>
      <w:r w:rsidRPr="00AF5BF7">
        <w:rPr>
          <w:sz w:val="28"/>
          <w:szCs w:val="28"/>
          <w:lang w:val="es-419"/>
        </w:rPr>
        <w:t xml:space="preserve">de la primera planta de </w:t>
      </w:r>
      <w:r w:rsidR="38F1B997" w:rsidRPr="00AF5BF7">
        <w:rPr>
          <w:sz w:val="28"/>
          <w:szCs w:val="28"/>
          <w:lang w:val="es-419"/>
        </w:rPr>
        <w:t xml:space="preserve">biosurfactantes </w:t>
      </w:r>
      <w:r w:rsidR="5ABF5E8A" w:rsidRPr="00AF5BF7">
        <w:rPr>
          <w:sz w:val="28"/>
          <w:szCs w:val="28"/>
          <w:lang w:val="es-419"/>
        </w:rPr>
        <w:t xml:space="preserve">ramnolípidos </w:t>
      </w:r>
      <w:r w:rsidRPr="00AF5BF7">
        <w:rPr>
          <w:sz w:val="28"/>
          <w:szCs w:val="28"/>
          <w:lang w:val="es-419"/>
        </w:rPr>
        <w:t>a escala industrial del mundo</w:t>
      </w:r>
    </w:p>
    <w:p w14:paraId="21554949" w14:textId="77777777" w:rsidR="0003251D" w:rsidRPr="00AF5BF7" w:rsidRDefault="0003251D" w:rsidP="0003251D">
      <w:pPr>
        <w:rPr>
          <w:rFonts w:cs="Lucida Sans Unicode"/>
          <w:sz w:val="24"/>
          <w:lang w:val="es-419"/>
        </w:rPr>
      </w:pPr>
      <w:r w:rsidRPr="00AF5BF7">
        <w:rPr>
          <w:rFonts w:cs="Lucida Sans Unicode"/>
          <w:sz w:val="24"/>
          <w:lang w:val="es-419"/>
        </w:rPr>
        <w:br/>
      </w:r>
    </w:p>
    <w:p w14:paraId="5FE94564" w14:textId="58C46762" w:rsidR="007B0EF6" w:rsidRPr="00AF5BF7" w:rsidRDefault="00A955E4">
      <w:pPr>
        <w:pStyle w:val="ListParagraph"/>
        <w:numPr>
          <w:ilvl w:val="0"/>
          <w:numId w:val="32"/>
        </w:numPr>
        <w:rPr>
          <w:rFonts w:cs="Lucida Sans Unicode"/>
          <w:sz w:val="24"/>
          <w:lang w:val="es-419"/>
        </w:rPr>
      </w:pPr>
      <w:r w:rsidRPr="00AF5BF7">
        <w:rPr>
          <w:rFonts w:cs="Lucida Sans Unicode"/>
          <w:sz w:val="24"/>
          <w:lang w:val="es-419"/>
        </w:rPr>
        <w:t xml:space="preserve">La nueva planta de Eslovaquia, valorada en tres </w:t>
      </w:r>
      <w:r w:rsidR="001B27C8" w:rsidRPr="001B27C8">
        <w:rPr>
          <w:rFonts w:cs="Lucida Sans Unicode"/>
          <w:sz w:val="24"/>
          <w:lang w:val="es-419"/>
        </w:rPr>
        <w:t>dígitos de millón</w:t>
      </w:r>
      <w:r w:rsidR="0022679F">
        <w:rPr>
          <w:rFonts w:cs="Lucida Sans Unicode"/>
          <w:sz w:val="24"/>
          <w:lang w:val="es-419"/>
        </w:rPr>
        <w:t xml:space="preserve"> </w:t>
      </w:r>
      <w:r w:rsidRPr="00AF5BF7">
        <w:rPr>
          <w:rFonts w:cs="Lucida Sans Unicode"/>
          <w:sz w:val="24"/>
          <w:lang w:val="es-419"/>
        </w:rPr>
        <w:t>de euros, finaliza antes de lo previsto</w:t>
      </w:r>
    </w:p>
    <w:p w14:paraId="1317FF4C" w14:textId="77777777" w:rsidR="007B0EF6" w:rsidRPr="00AF5BF7" w:rsidRDefault="00A955E4">
      <w:pPr>
        <w:pStyle w:val="ListParagraph"/>
        <w:numPr>
          <w:ilvl w:val="0"/>
          <w:numId w:val="32"/>
        </w:numPr>
        <w:rPr>
          <w:rFonts w:cs="Lucida Sans Unicode"/>
          <w:sz w:val="24"/>
          <w:lang w:val="es-419"/>
        </w:rPr>
      </w:pPr>
      <w:r w:rsidRPr="00AF5BF7">
        <w:rPr>
          <w:rFonts w:cs="Lucida Sans Unicode"/>
          <w:sz w:val="24"/>
          <w:lang w:val="es-419"/>
        </w:rPr>
        <w:t>Satisface la gran demanda de ramnolípidos biodegradables de base biológica para aplicaciones de limpieza y cuidado personal</w:t>
      </w:r>
    </w:p>
    <w:p w14:paraId="1AA9C4A7" w14:textId="39EF2465" w:rsidR="007B0EF6" w:rsidRPr="00AF5BF7" w:rsidRDefault="00A955E4">
      <w:pPr>
        <w:pStyle w:val="ListParagraph"/>
        <w:numPr>
          <w:ilvl w:val="0"/>
          <w:numId w:val="32"/>
        </w:numPr>
        <w:rPr>
          <w:rFonts w:cs="Lucida Sans Unicode"/>
          <w:sz w:val="24"/>
          <w:lang w:val="es-419"/>
        </w:rPr>
      </w:pPr>
      <w:r w:rsidRPr="00AF5BF7">
        <w:rPr>
          <w:rFonts w:cs="Lucida Sans Unicode"/>
          <w:sz w:val="24"/>
          <w:lang w:val="es-419"/>
        </w:rPr>
        <w:t>Último hito hacia las biosoluciones orientadas a la sostenibilidad</w:t>
      </w:r>
    </w:p>
    <w:p w14:paraId="7DE9FD6D" w14:textId="77777777" w:rsidR="0003251D" w:rsidRPr="00AF5BF7" w:rsidRDefault="0003251D" w:rsidP="0003251D">
      <w:pPr>
        <w:pStyle w:val="ListParagraph"/>
        <w:ind w:left="360"/>
        <w:rPr>
          <w:rFonts w:cs="Lucida Sans Unicode"/>
          <w:sz w:val="24"/>
          <w:lang w:val="es-419"/>
        </w:rPr>
      </w:pPr>
    </w:p>
    <w:p w14:paraId="14AC38BC" w14:textId="77777777" w:rsidR="007B0EF6" w:rsidRPr="00AF5BF7" w:rsidRDefault="00A955E4">
      <w:pPr>
        <w:rPr>
          <w:lang w:val="es-419"/>
        </w:rPr>
      </w:pPr>
      <w:r w:rsidRPr="00AF5BF7">
        <w:rPr>
          <w:lang w:val="es-419"/>
        </w:rPr>
        <w:br/>
      </w:r>
      <w:r w:rsidR="1833805E" w:rsidRPr="00AF5BF7">
        <w:rPr>
          <w:lang w:val="es-419"/>
        </w:rPr>
        <w:t xml:space="preserve">Evonik lidera la producción de biosurfactantes sostenibles con la inauguración de su nueva planta en Eslovaquia. Esta planta, la primera del mundo en producir biosurfactantes de ramnolípidos sostenibles a escala industrial, se terminó antes de lo previsto. La calidad excepcionalmente alta de los ramnolípidos de Evonik, producidos mediante un proceso de fabricación basado en la fermentación y protegido por </w:t>
      </w:r>
      <w:r w:rsidR="1B0377A1" w:rsidRPr="00AF5BF7">
        <w:rPr>
          <w:lang w:val="es-419"/>
        </w:rPr>
        <w:t>la Propiedad Intelectual</w:t>
      </w:r>
      <w:r w:rsidR="1833805E" w:rsidRPr="00AF5BF7">
        <w:rPr>
          <w:lang w:val="es-419"/>
        </w:rPr>
        <w:t>, garantiza a la empresa una posición única en el mercado.</w:t>
      </w:r>
    </w:p>
    <w:p w14:paraId="2E093AC5" w14:textId="77777777" w:rsidR="0003251D" w:rsidRPr="00AF5BF7" w:rsidRDefault="0003251D" w:rsidP="0003251D">
      <w:pPr>
        <w:rPr>
          <w:lang w:val="es-419"/>
        </w:rPr>
      </w:pPr>
    </w:p>
    <w:p w14:paraId="3320736E" w14:textId="14B75855" w:rsidR="007B0EF6" w:rsidRPr="00AF5BF7" w:rsidRDefault="00A955E4">
      <w:pPr>
        <w:rPr>
          <w:lang w:val="es-419"/>
        </w:rPr>
      </w:pPr>
      <w:r w:rsidRPr="00AF5BF7">
        <w:rPr>
          <w:lang w:val="es-419"/>
        </w:rPr>
        <w:t xml:space="preserve">Los ramnolípidos y otros biosurfactantes sostenibles de la cartera de Evonik se basan en la plataforma biotecnológica de la división de ciencias de la vida de la empresa, Nutrition &amp; Care. </w:t>
      </w:r>
      <w:r w:rsidR="274DF41C" w:rsidRPr="00AF5BF7">
        <w:rPr>
          <w:lang w:val="es-419"/>
        </w:rPr>
        <w:t xml:space="preserve">Guiada por la </w:t>
      </w:r>
      <w:r w:rsidRPr="00AF5BF7">
        <w:rPr>
          <w:lang w:val="es-419"/>
        </w:rPr>
        <w:t>sostenibilidad, la división utiliza biosoluciones innovadoras para responder a los retos del cuidado biocircular mediante sistemas de carbono de circuito cerrado, manteniendo al mismo tiempo una alta funcionalidad y preservando la biodiversidad.</w:t>
      </w:r>
    </w:p>
    <w:p w14:paraId="7EF910F5" w14:textId="77777777" w:rsidR="0003251D" w:rsidRPr="00AF5BF7" w:rsidRDefault="0003251D" w:rsidP="0003251D">
      <w:pPr>
        <w:rPr>
          <w:lang w:val="es-419"/>
        </w:rPr>
      </w:pPr>
    </w:p>
    <w:p w14:paraId="340C8A94" w14:textId="77777777" w:rsidR="007B0EF6" w:rsidRPr="00AF5BF7" w:rsidRDefault="00A955E4">
      <w:pPr>
        <w:rPr>
          <w:lang w:val="es-419"/>
        </w:rPr>
      </w:pPr>
      <w:r w:rsidRPr="00AF5BF7">
        <w:rPr>
          <w:lang w:val="es-419"/>
        </w:rPr>
        <w:t xml:space="preserve">"Nuestros ramnolípidos de alto rendimiento están estableciendo un </w:t>
      </w:r>
      <w:r w:rsidR="3FB59C4A" w:rsidRPr="00AF5BF7">
        <w:rPr>
          <w:lang w:val="es-419"/>
        </w:rPr>
        <w:t>nuevo estándar</w:t>
      </w:r>
      <w:r w:rsidRPr="00AF5BF7">
        <w:rPr>
          <w:lang w:val="es-419"/>
        </w:rPr>
        <w:t xml:space="preserve">, no sólo en Evonik, sino como parte de una revolución más amplia en los productos químicos sostenibles. Estamos encantados de </w:t>
      </w:r>
      <w:r w:rsidR="2B0F46CD" w:rsidRPr="00AF5BF7">
        <w:rPr>
          <w:lang w:val="es-419"/>
        </w:rPr>
        <w:t xml:space="preserve">liderar </w:t>
      </w:r>
      <w:r w:rsidRPr="00AF5BF7">
        <w:rPr>
          <w:lang w:val="es-419"/>
        </w:rPr>
        <w:t xml:space="preserve">el camino con nuestras biosoluciones", declaró Johann-Caspar Gammelin, </w:t>
      </w:r>
      <w:proofErr w:type="gramStart"/>
      <w:r w:rsidRPr="00AF5BF7">
        <w:rPr>
          <w:lang w:val="es-419"/>
        </w:rPr>
        <w:t>Presidente</w:t>
      </w:r>
      <w:proofErr w:type="gramEnd"/>
      <w:r w:rsidRPr="00AF5BF7">
        <w:rPr>
          <w:lang w:val="es-419"/>
        </w:rPr>
        <w:t xml:space="preserve"> de la división Nutrition &amp; Care de Evonik.</w:t>
      </w:r>
    </w:p>
    <w:p w14:paraId="602D281B" w14:textId="77777777" w:rsidR="0003251D" w:rsidRPr="00AF5BF7" w:rsidRDefault="0003251D" w:rsidP="0003251D">
      <w:pPr>
        <w:rPr>
          <w:lang w:val="es-419"/>
        </w:rPr>
      </w:pPr>
    </w:p>
    <w:p w14:paraId="3F687391" w14:textId="2AD57BD8" w:rsidR="007B0EF6" w:rsidRPr="00AF5BF7" w:rsidRDefault="00A955E4">
      <w:pPr>
        <w:rPr>
          <w:highlight w:val="yellow"/>
          <w:lang w:val="es-419"/>
        </w:rPr>
      </w:pPr>
      <w:r w:rsidRPr="00AF5BF7">
        <w:rPr>
          <w:lang w:val="es-419"/>
        </w:rPr>
        <w:lastRenderedPageBreak/>
        <w:t>"La finalización de esta planta antes de lo previsto es un hito para nuestro negocio y un testimonio de nuestra experiencia técnica, pero lo más importante es que permite a nuestros clientes sacar al mercado productos de limpieza y cuidado personal más sostenibles con mayor rapidez", dijo Yann d'Hervé, responsable de la línea de negocio Care Solutions de Evonik.</w:t>
      </w:r>
    </w:p>
    <w:p w14:paraId="252660C3" w14:textId="34D1F0E7" w:rsidR="0003251D" w:rsidRPr="00AF5BF7" w:rsidRDefault="0003251D" w:rsidP="0003251D">
      <w:pPr>
        <w:rPr>
          <w:lang w:val="es-419"/>
        </w:rPr>
      </w:pPr>
    </w:p>
    <w:p w14:paraId="4C5ADF92" w14:textId="4AF1D251" w:rsidR="007B0EF6" w:rsidRPr="00AF5BF7" w:rsidRDefault="00A955E4">
      <w:pPr>
        <w:rPr>
          <w:lang w:val="es-419"/>
        </w:rPr>
      </w:pPr>
      <w:r w:rsidRPr="00AF5BF7">
        <w:rPr>
          <w:lang w:val="es-419"/>
        </w:rPr>
        <w:t xml:space="preserve">Los ramnolípidos son una clase de biosurfactantes fabricados de forma sostenible mediante un proceso de fermentación que utiliza azúcar de maíz europeo como principal materia prima. Este proceso biogénico, basado en el carbono, no requiere materias primas petroquímicas ni aceites tropicales. Los ramnolípidos son totalmente biodegradables y ofrecen una alternativa sostenible a los tensioactivos convencionales gracias a sus materias primas de origen biológico y a su bajo perfil toxicológico y </w:t>
      </w:r>
      <w:proofErr w:type="spellStart"/>
      <w:r w:rsidRPr="00AF5BF7">
        <w:rPr>
          <w:lang w:val="es-419"/>
        </w:rPr>
        <w:t>ecotoxicológico</w:t>
      </w:r>
      <w:proofErr w:type="spellEnd"/>
      <w:r w:rsidRPr="00AF5BF7">
        <w:rPr>
          <w:lang w:val="es-419"/>
        </w:rPr>
        <w:t>. Sus excepcionales propiedades espumantes y suavizantes los hacen ideales para su uso en productos de limpieza doméstica y cuidado personal, como champús y aguas micelares. También ofrecen un rendimiento superior para aplicaciones industriales como revestimientos, minería y petróleo y gas.</w:t>
      </w:r>
    </w:p>
    <w:p w14:paraId="553FCFDC" w14:textId="77777777" w:rsidR="0003251D" w:rsidRPr="00AF5BF7" w:rsidRDefault="0003251D" w:rsidP="0003251D">
      <w:pPr>
        <w:rPr>
          <w:lang w:val="es-419"/>
        </w:rPr>
      </w:pPr>
    </w:p>
    <w:p w14:paraId="0C161360" w14:textId="045F0BB8" w:rsidR="007B0EF6" w:rsidRPr="00AF5BF7" w:rsidRDefault="00A955E4">
      <w:pPr>
        <w:rPr>
          <w:lang w:val="es-419"/>
        </w:rPr>
      </w:pPr>
      <w:r w:rsidRPr="00AF5BF7">
        <w:rPr>
          <w:lang w:val="es-419"/>
        </w:rPr>
        <w:t xml:space="preserve">Evonik Fermas, con sede en </w:t>
      </w:r>
      <w:proofErr w:type="spellStart"/>
      <w:r w:rsidRPr="00AF5BF7">
        <w:rPr>
          <w:lang w:val="es-419"/>
        </w:rPr>
        <w:t>Slovenská</w:t>
      </w:r>
      <w:proofErr w:type="spellEnd"/>
      <w:r w:rsidRPr="00AF5BF7">
        <w:rPr>
          <w:lang w:val="es-419"/>
        </w:rPr>
        <w:t xml:space="preserve"> </w:t>
      </w:r>
      <w:proofErr w:type="spellStart"/>
      <w:r w:rsidRPr="00AF5BF7">
        <w:rPr>
          <w:lang w:val="es-419"/>
        </w:rPr>
        <w:t>Ľupča</w:t>
      </w:r>
      <w:proofErr w:type="spellEnd"/>
      <w:r w:rsidRPr="00AF5BF7">
        <w:rPr>
          <w:lang w:val="es-419"/>
        </w:rPr>
        <w:t xml:space="preserve"> (Eslovaquia), se fundó en 1992 como empresa conjunta de </w:t>
      </w:r>
      <w:proofErr w:type="spellStart"/>
      <w:r w:rsidRPr="00AF5BF7">
        <w:rPr>
          <w:lang w:val="es-419"/>
        </w:rPr>
        <w:t>Degussa</w:t>
      </w:r>
      <w:proofErr w:type="spellEnd"/>
      <w:r w:rsidRPr="00AF5BF7">
        <w:rPr>
          <w:lang w:val="es-419"/>
        </w:rPr>
        <w:t xml:space="preserve"> AG y </w:t>
      </w:r>
      <w:proofErr w:type="spellStart"/>
      <w:r w:rsidRPr="00AF5BF7">
        <w:rPr>
          <w:lang w:val="es-419"/>
        </w:rPr>
        <w:t>Biotika</w:t>
      </w:r>
      <w:proofErr w:type="spellEnd"/>
      <w:r w:rsidRPr="00AF5BF7">
        <w:rPr>
          <w:lang w:val="es-419"/>
        </w:rPr>
        <w:t xml:space="preserve"> </w:t>
      </w:r>
      <w:proofErr w:type="spellStart"/>
      <w:proofErr w:type="gramStart"/>
      <w:r w:rsidRPr="00AF5BF7">
        <w:rPr>
          <w:lang w:val="es-419"/>
        </w:rPr>
        <w:t>a.s.</w:t>
      </w:r>
      <w:proofErr w:type="spellEnd"/>
      <w:r w:rsidRPr="00AF5BF7">
        <w:rPr>
          <w:lang w:val="es-419"/>
        </w:rPr>
        <w:t>.</w:t>
      </w:r>
      <w:proofErr w:type="gramEnd"/>
      <w:r w:rsidRPr="00AF5BF7">
        <w:rPr>
          <w:lang w:val="es-419"/>
        </w:rPr>
        <w:t xml:space="preserve"> Inicialmente, la empresa producía aminoácidos para alimentación animal mediante biotecnología, pero en 1998 se convirtió en una filial al 100 % de Evonik, ampliando su experiencia para incluir la producción de productos basados en la fermentación para nutrición animal, productos farmacéuticos, cosméticos y de cuidado personal. En 2016, Evonik Fermas puso en funcionamiento la primera planta piloto para la producción de </w:t>
      </w:r>
      <w:proofErr w:type="spellStart"/>
      <w:r w:rsidRPr="00AF5BF7">
        <w:rPr>
          <w:lang w:val="es-419"/>
        </w:rPr>
        <w:t>biosurfactantes</w:t>
      </w:r>
      <w:proofErr w:type="spellEnd"/>
      <w:r w:rsidRPr="00AF5BF7">
        <w:rPr>
          <w:lang w:val="es-419"/>
        </w:rPr>
        <w:t xml:space="preserve"> sostenibles </w:t>
      </w:r>
      <w:r w:rsidR="00EC2804">
        <w:rPr>
          <w:lang w:val="es-419"/>
        </w:rPr>
        <w:t>por</w:t>
      </w:r>
      <w:r w:rsidR="00EC2804" w:rsidRPr="00AF5BF7">
        <w:rPr>
          <w:lang w:val="es-419"/>
        </w:rPr>
        <w:t xml:space="preserve"> </w:t>
      </w:r>
      <w:r w:rsidRPr="00AF5BF7">
        <w:rPr>
          <w:lang w:val="es-419"/>
        </w:rPr>
        <w:t>fermentación.</w:t>
      </w:r>
    </w:p>
    <w:p w14:paraId="45F2054B" w14:textId="77777777" w:rsidR="0003251D" w:rsidRPr="00AF5BF7" w:rsidRDefault="0003251D" w:rsidP="0003251D">
      <w:pPr>
        <w:rPr>
          <w:b/>
          <w:bCs/>
          <w:lang w:val="es-419"/>
        </w:rPr>
      </w:pPr>
    </w:p>
    <w:p w14:paraId="70C1E9A8" w14:textId="77777777" w:rsidR="007B0EF6" w:rsidRPr="0022679F" w:rsidRDefault="00A955E4">
      <w:pPr>
        <w:rPr>
          <w:b/>
          <w:bCs/>
          <w:lang w:val="es-ES"/>
        </w:rPr>
      </w:pPr>
      <w:r w:rsidRPr="0022679F">
        <w:rPr>
          <w:b/>
          <w:bCs/>
          <w:lang w:val="es-ES"/>
        </w:rPr>
        <w:t xml:space="preserve">Más información </w:t>
      </w:r>
      <w:hyperlink r:id="rId12" w:history="1">
        <w:r w:rsidR="00A264DD" w:rsidRPr="0022679F">
          <w:rPr>
            <w:rStyle w:val="Hyperlink"/>
            <w:b/>
            <w:bCs/>
            <w:lang w:val="es-ES"/>
          </w:rPr>
          <w:t>aquí</w:t>
        </w:r>
      </w:hyperlink>
      <w:r w:rsidR="00A264DD" w:rsidRPr="0022679F">
        <w:rPr>
          <w:b/>
          <w:bCs/>
          <w:lang w:val="es-ES"/>
        </w:rPr>
        <w:t>.</w:t>
      </w:r>
    </w:p>
    <w:p w14:paraId="5A2DC2F2" w14:textId="77777777" w:rsidR="0003251D" w:rsidRPr="0022679F" w:rsidRDefault="0003251D" w:rsidP="0003251D">
      <w:pPr>
        <w:spacing w:line="220" w:lineRule="exact"/>
        <w:outlineLvl w:val="0"/>
        <w:rPr>
          <w:b/>
          <w:bCs/>
          <w:color w:val="000000"/>
          <w:sz w:val="18"/>
          <w:szCs w:val="18"/>
          <w:lang w:val="es-ES"/>
        </w:rPr>
      </w:pPr>
    </w:p>
    <w:p w14:paraId="289CB3EE" w14:textId="77777777" w:rsidR="0003251D" w:rsidRPr="0022679F" w:rsidRDefault="0003251D" w:rsidP="00975DC0">
      <w:pPr>
        <w:spacing w:line="220" w:lineRule="exact"/>
        <w:outlineLvl w:val="0"/>
        <w:rPr>
          <w:rFonts w:eastAsia="Lucida Sans Unicode" w:cs="Lucida Sans Unicode"/>
          <w:b/>
          <w:sz w:val="18"/>
          <w:szCs w:val="18"/>
          <w:bdr w:val="nil"/>
          <w:lang w:val="es-ES"/>
        </w:rPr>
      </w:pPr>
    </w:p>
    <w:p w14:paraId="1EAF6829" w14:textId="77777777" w:rsidR="0003251D" w:rsidRPr="0022679F" w:rsidRDefault="0003251D" w:rsidP="00975DC0">
      <w:pPr>
        <w:spacing w:line="220" w:lineRule="exact"/>
        <w:outlineLvl w:val="0"/>
        <w:rPr>
          <w:rFonts w:eastAsia="Lucida Sans Unicode" w:cs="Lucida Sans Unicode"/>
          <w:b/>
          <w:sz w:val="18"/>
          <w:szCs w:val="18"/>
          <w:bdr w:val="nil"/>
          <w:lang w:val="es-ES"/>
        </w:rPr>
      </w:pPr>
    </w:p>
    <w:p w14:paraId="4A3BB74C" w14:textId="77777777" w:rsidR="0003251D" w:rsidRPr="0022679F" w:rsidRDefault="0003251D" w:rsidP="00975DC0">
      <w:pPr>
        <w:spacing w:line="220" w:lineRule="exact"/>
        <w:outlineLvl w:val="0"/>
        <w:rPr>
          <w:rFonts w:eastAsia="Lucida Sans Unicode" w:cs="Lucida Sans Unicode"/>
          <w:b/>
          <w:sz w:val="18"/>
          <w:szCs w:val="18"/>
          <w:bdr w:val="nil"/>
          <w:lang w:val="es-ES"/>
        </w:rPr>
      </w:pPr>
    </w:p>
    <w:p w14:paraId="6FF3C69B" w14:textId="77777777" w:rsidR="0003251D" w:rsidRPr="0022679F" w:rsidRDefault="0003251D" w:rsidP="00975DC0">
      <w:pPr>
        <w:spacing w:line="220" w:lineRule="exact"/>
        <w:outlineLvl w:val="0"/>
        <w:rPr>
          <w:rFonts w:eastAsia="Lucida Sans Unicode" w:cs="Lucida Sans Unicode"/>
          <w:b/>
          <w:sz w:val="18"/>
          <w:szCs w:val="18"/>
          <w:bdr w:val="nil"/>
          <w:lang w:val="es-ES"/>
        </w:rPr>
      </w:pPr>
    </w:p>
    <w:p w14:paraId="76172D01" w14:textId="77777777" w:rsidR="0003251D" w:rsidRPr="0022679F" w:rsidRDefault="0003251D" w:rsidP="00975DC0">
      <w:pPr>
        <w:spacing w:line="220" w:lineRule="exact"/>
        <w:outlineLvl w:val="0"/>
        <w:rPr>
          <w:rFonts w:eastAsia="Lucida Sans Unicode" w:cs="Lucida Sans Unicode"/>
          <w:b/>
          <w:sz w:val="18"/>
          <w:szCs w:val="18"/>
          <w:bdr w:val="nil"/>
          <w:lang w:val="es-ES"/>
        </w:rPr>
      </w:pPr>
    </w:p>
    <w:p w14:paraId="2720B895" w14:textId="77777777" w:rsidR="00AF5BF7" w:rsidRDefault="00AF5BF7" w:rsidP="00AF5BF7">
      <w:pPr>
        <w:autoSpaceDE w:val="0"/>
        <w:autoSpaceDN w:val="0"/>
        <w:adjustRightInd w:val="0"/>
        <w:spacing w:line="220" w:lineRule="exact"/>
        <w:rPr>
          <w:rFonts w:cs="Lucida Sans Unicode"/>
          <w:sz w:val="18"/>
          <w:szCs w:val="18"/>
          <w:lang w:val="es-419"/>
        </w:rPr>
      </w:pPr>
    </w:p>
    <w:p w14:paraId="2D55FD6D" w14:textId="77777777" w:rsidR="00AF5BF7" w:rsidRDefault="00AF5BF7" w:rsidP="00AF5BF7">
      <w:pPr>
        <w:spacing w:line="220" w:lineRule="exact"/>
        <w:outlineLvl w:val="0"/>
        <w:rPr>
          <w:b/>
          <w:bCs/>
          <w:sz w:val="18"/>
          <w:szCs w:val="18"/>
          <w:lang w:val="es-ES" w:eastAsia="pt-BR"/>
        </w:rPr>
      </w:pPr>
      <w:bookmarkStart w:id="1" w:name="_Hlk131070822"/>
      <w:r>
        <w:rPr>
          <w:b/>
          <w:bCs/>
          <w:sz w:val="18"/>
          <w:szCs w:val="18"/>
          <w:lang w:val="es-ES" w:eastAsia="pt-BR"/>
        </w:rPr>
        <w:lastRenderedPageBreak/>
        <w:t xml:space="preserve">Información de la empresa  </w:t>
      </w:r>
    </w:p>
    <w:p w14:paraId="56E81B82" w14:textId="77777777" w:rsidR="00AF5BF7" w:rsidRDefault="00AF5BF7" w:rsidP="00AF5BF7">
      <w:pPr>
        <w:spacing w:line="220" w:lineRule="exact"/>
        <w:jc w:val="both"/>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21742D0F" w14:textId="77777777" w:rsidR="00AF5BF7" w:rsidRDefault="00AF5BF7" w:rsidP="00AF5BF7">
      <w:pPr>
        <w:spacing w:line="220" w:lineRule="exact"/>
        <w:jc w:val="both"/>
        <w:rPr>
          <w:rFonts w:cs="Lucida Sans Unicode"/>
          <w:color w:val="000000"/>
          <w:sz w:val="18"/>
          <w:szCs w:val="18"/>
          <w:lang w:val="es-ES" w:eastAsia="pt-BR"/>
        </w:rPr>
      </w:pPr>
    </w:p>
    <w:p w14:paraId="00F16255" w14:textId="77777777" w:rsidR="00AF5BF7" w:rsidRDefault="00AF5BF7" w:rsidP="00AF5BF7">
      <w:pPr>
        <w:spacing w:line="220" w:lineRule="exact"/>
        <w:jc w:val="both"/>
        <w:rPr>
          <w:rFonts w:cs="Lucida Sans Unicode"/>
          <w:color w:val="000000"/>
          <w:sz w:val="18"/>
          <w:szCs w:val="18"/>
          <w:lang w:val="es-ES" w:eastAsia="pt-BR"/>
        </w:rPr>
      </w:pPr>
    </w:p>
    <w:p w14:paraId="68AD9751" w14:textId="77777777" w:rsidR="00AF5BF7" w:rsidRDefault="00AF5BF7" w:rsidP="00AF5BF7">
      <w:pPr>
        <w:spacing w:line="220" w:lineRule="exact"/>
        <w:jc w:val="both"/>
        <w:rPr>
          <w:rFonts w:cs="Lucida Sans Unicode"/>
          <w:color w:val="000000"/>
          <w:sz w:val="18"/>
          <w:szCs w:val="18"/>
          <w:lang w:val="es-ES" w:eastAsia="pt-BR"/>
        </w:rPr>
      </w:pPr>
    </w:p>
    <w:p w14:paraId="6692FDBA" w14:textId="77777777" w:rsidR="00AF5BF7" w:rsidRDefault="00AF5BF7" w:rsidP="00AF5BF7">
      <w:pPr>
        <w:spacing w:line="220" w:lineRule="exact"/>
        <w:jc w:val="both"/>
        <w:rPr>
          <w:b/>
          <w:bCs/>
          <w:sz w:val="18"/>
          <w:szCs w:val="18"/>
          <w:lang w:val="es-ES" w:eastAsia="pt-BR"/>
        </w:rPr>
      </w:pPr>
      <w:r>
        <w:rPr>
          <w:b/>
          <w:bCs/>
          <w:sz w:val="18"/>
          <w:szCs w:val="18"/>
          <w:lang w:val="es-ES" w:eastAsia="pt-BR"/>
        </w:rPr>
        <w:t>Nota legal</w:t>
      </w:r>
    </w:p>
    <w:p w14:paraId="301CB9B7" w14:textId="77777777" w:rsidR="00AF5BF7" w:rsidRDefault="00AF5BF7" w:rsidP="00AF5BF7">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590D5F98" w14:textId="77777777" w:rsidR="00AF5BF7" w:rsidRDefault="00AF5BF7" w:rsidP="00AF5BF7">
      <w:pPr>
        <w:spacing w:line="220" w:lineRule="exact"/>
        <w:jc w:val="both"/>
        <w:rPr>
          <w:rFonts w:cs="Lucida Sans Unicode"/>
          <w:b/>
          <w:bCs/>
          <w:color w:val="FF0000"/>
          <w:sz w:val="18"/>
          <w:szCs w:val="18"/>
          <w:lang w:val="es-ES" w:eastAsia="pt-BR"/>
        </w:rPr>
      </w:pPr>
    </w:p>
    <w:p w14:paraId="71193A4F" w14:textId="77777777" w:rsidR="00AF5BF7" w:rsidRDefault="00AF5BF7" w:rsidP="00AF5BF7">
      <w:pPr>
        <w:outlineLvl w:val="0"/>
        <w:rPr>
          <w:rFonts w:cs="Arial"/>
          <w:b/>
          <w:bCs/>
          <w:kern w:val="28"/>
          <w:sz w:val="24"/>
          <w:szCs w:val="32"/>
          <w:lang w:val="es-ES" w:eastAsia="pt-BR"/>
        </w:rPr>
      </w:pPr>
    </w:p>
    <w:p w14:paraId="6FDEDEB5" w14:textId="77777777" w:rsidR="00AF5BF7" w:rsidRDefault="00AF5BF7" w:rsidP="00AF5BF7">
      <w:pPr>
        <w:spacing w:line="240" w:lineRule="auto"/>
        <w:rPr>
          <w:rFonts w:cs="Lucida Sans Unicode"/>
          <w:b/>
          <w:sz w:val="18"/>
          <w:szCs w:val="18"/>
          <w:lang w:eastAsia="pt-BR"/>
        </w:rPr>
      </w:pPr>
      <w:bookmarkStart w:id="2" w:name="_Hlk29560670"/>
      <w:bookmarkEnd w:id="2"/>
      <w:r>
        <w:rPr>
          <w:rFonts w:cs="Lucida Sans Unicode"/>
          <w:b/>
          <w:sz w:val="18"/>
          <w:szCs w:val="18"/>
          <w:lang w:eastAsia="pt-BR"/>
        </w:rPr>
        <w:t>Evonik Brasil Ltda.</w:t>
      </w:r>
    </w:p>
    <w:p w14:paraId="5412C941" w14:textId="77777777" w:rsidR="00AF5BF7" w:rsidRDefault="00AF5BF7" w:rsidP="00AF5BF7">
      <w:pPr>
        <w:spacing w:line="240" w:lineRule="auto"/>
        <w:rPr>
          <w:rFonts w:cs="Lucida Sans Unicode"/>
          <w:sz w:val="18"/>
          <w:szCs w:val="18"/>
          <w:lang w:eastAsia="pt-BR"/>
        </w:rPr>
      </w:pPr>
      <w:proofErr w:type="spellStart"/>
      <w:r>
        <w:rPr>
          <w:rFonts w:cs="Lucida Sans Unicode"/>
          <w:sz w:val="18"/>
          <w:szCs w:val="18"/>
          <w:lang w:eastAsia="pt-BR"/>
        </w:rPr>
        <w:t>Teléfono</w:t>
      </w:r>
      <w:proofErr w:type="spellEnd"/>
      <w:r>
        <w:rPr>
          <w:rFonts w:cs="Lucida Sans Unicode"/>
          <w:sz w:val="18"/>
          <w:szCs w:val="18"/>
          <w:lang w:eastAsia="pt-BR"/>
        </w:rPr>
        <w:t>: (11) 3146-4100</w:t>
      </w:r>
    </w:p>
    <w:p w14:paraId="6FBF940F" w14:textId="77777777" w:rsidR="00AF5BF7" w:rsidRDefault="00AF5BF7" w:rsidP="00AF5BF7">
      <w:pPr>
        <w:spacing w:line="240" w:lineRule="auto"/>
        <w:rPr>
          <w:rFonts w:cs="Lucida Sans Unicode"/>
          <w:sz w:val="18"/>
          <w:szCs w:val="18"/>
          <w:lang w:eastAsia="pt-BR"/>
        </w:rPr>
      </w:pPr>
      <w:r>
        <w:rPr>
          <w:rFonts w:cs="Lucida Sans Unicode"/>
          <w:sz w:val="18"/>
          <w:szCs w:val="18"/>
          <w:lang w:eastAsia="pt-BR"/>
        </w:rPr>
        <w:t>www.evonik.com.br</w:t>
      </w:r>
    </w:p>
    <w:p w14:paraId="239FEE4D" w14:textId="77777777" w:rsidR="00AF5BF7" w:rsidRDefault="00AF5BF7" w:rsidP="00AF5BF7">
      <w:pPr>
        <w:spacing w:line="240" w:lineRule="auto"/>
        <w:rPr>
          <w:rFonts w:cs="Lucida Sans Unicode"/>
          <w:sz w:val="18"/>
          <w:szCs w:val="18"/>
          <w:lang w:eastAsia="pt-BR"/>
        </w:rPr>
      </w:pPr>
      <w:r>
        <w:rPr>
          <w:rFonts w:cs="Lucida Sans Unicode"/>
          <w:sz w:val="18"/>
          <w:szCs w:val="18"/>
          <w:lang w:eastAsia="pt-BR"/>
        </w:rPr>
        <w:t>facebook.com/Evonik</w:t>
      </w:r>
    </w:p>
    <w:p w14:paraId="4985B459" w14:textId="77777777" w:rsidR="00AF5BF7" w:rsidRDefault="00AF5BF7" w:rsidP="00AF5BF7">
      <w:pPr>
        <w:spacing w:line="240" w:lineRule="auto"/>
        <w:rPr>
          <w:rFonts w:cs="Lucida Sans Unicode"/>
          <w:sz w:val="18"/>
          <w:szCs w:val="18"/>
          <w:lang w:eastAsia="pt-BR"/>
        </w:rPr>
      </w:pPr>
      <w:r>
        <w:rPr>
          <w:rFonts w:cs="Lucida Sans Unicode"/>
          <w:sz w:val="18"/>
          <w:szCs w:val="18"/>
          <w:lang w:eastAsia="pt-BR"/>
        </w:rPr>
        <w:t>instagram.com/</w:t>
      </w:r>
      <w:proofErr w:type="spellStart"/>
      <w:r>
        <w:rPr>
          <w:rFonts w:cs="Lucida Sans Unicode"/>
          <w:sz w:val="18"/>
          <w:szCs w:val="18"/>
          <w:lang w:eastAsia="pt-BR"/>
        </w:rPr>
        <w:t>Evonik.Brasil</w:t>
      </w:r>
      <w:proofErr w:type="spellEnd"/>
    </w:p>
    <w:p w14:paraId="296492E6" w14:textId="77777777" w:rsidR="00AF5BF7" w:rsidRDefault="00AF5BF7" w:rsidP="00AF5BF7">
      <w:pPr>
        <w:spacing w:line="240" w:lineRule="auto"/>
        <w:rPr>
          <w:rFonts w:cs="Lucida Sans Unicode"/>
          <w:sz w:val="18"/>
          <w:szCs w:val="18"/>
          <w:lang w:val="es-419" w:eastAsia="pt-BR"/>
        </w:rPr>
      </w:pPr>
      <w:r>
        <w:rPr>
          <w:rFonts w:cs="Lucida Sans Unicode"/>
          <w:sz w:val="18"/>
          <w:szCs w:val="18"/>
          <w:lang w:val="es-419" w:eastAsia="pt-BR"/>
        </w:rPr>
        <w:t>youtube.com/</w:t>
      </w:r>
      <w:proofErr w:type="spellStart"/>
      <w:r>
        <w:rPr>
          <w:rFonts w:cs="Lucida Sans Unicode"/>
          <w:sz w:val="18"/>
          <w:szCs w:val="18"/>
          <w:lang w:val="es-419" w:eastAsia="pt-BR"/>
        </w:rPr>
        <w:t>EvonikIndustries</w:t>
      </w:r>
      <w:proofErr w:type="spellEnd"/>
    </w:p>
    <w:p w14:paraId="12644FDC" w14:textId="77777777" w:rsidR="00AF5BF7" w:rsidRDefault="00AF5BF7" w:rsidP="00AF5BF7">
      <w:pPr>
        <w:spacing w:line="240" w:lineRule="auto"/>
        <w:rPr>
          <w:rFonts w:cs="Lucida Sans Unicode"/>
          <w:sz w:val="18"/>
          <w:szCs w:val="18"/>
          <w:lang w:val="es-419" w:eastAsia="pt-BR"/>
        </w:rPr>
      </w:pPr>
      <w:r>
        <w:rPr>
          <w:rFonts w:cs="Lucida Sans Unicode"/>
          <w:sz w:val="18"/>
          <w:szCs w:val="18"/>
          <w:lang w:val="es-419" w:eastAsia="pt-BR"/>
        </w:rPr>
        <w:t>linkedin.com/company/Evonik</w:t>
      </w:r>
    </w:p>
    <w:p w14:paraId="2D585748" w14:textId="77777777" w:rsidR="00AF5BF7" w:rsidRDefault="00AF5BF7" w:rsidP="00AF5BF7">
      <w:pPr>
        <w:spacing w:line="220" w:lineRule="exact"/>
        <w:outlineLvl w:val="0"/>
        <w:rPr>
          <w:b/>
          <w:bCs/>
          <w:sz w:val="18"/>
          <w:szCs w:val="18"/>
          <w:lang w:val="es-419" w:eastAsia="pt-BR"/>
        </w:rPr>
      </w:pPr>
    </w:p>
    <w:p w14:paraId="31192D04" w14:textId="77777777" w:rsidR="00AF5BF7" w:rsidRDefault="00AF5BF7" w:rsidP="00AF5BF7">
      <w:pPr>
        <w:spacing w:line="220" w:lineRule="exact"/>
        <w:rPr>
          <w:rFonts w:eastAsia="Lucida Sans Unicode" w:cs="Lucida Sans Unicode"/>
          <w:sz w:val="18"/>
          <w:szCs w:val="18"/>
          <w:bdr w:val="none" w:sz="0" w:space="0" w:color="auto" w:frame="1"/>
          <w:lang w:val="es-419" w:eastAsia="pt-BR"/>
        </w:rPr>
      </w:pPr>
    </w:p>
    <w:p w14:paraId="2DE0AD59" w14:textId="77777777" w:rsidR="00AF5BF7" w:rsidRDefault="00AF5BF7" w:rsidP="00AF5BF7">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1F670055" w14:textId="77777777" w:rsidR="00AF5BF7" w:rsidRDefault="00AF5BF7" w:rsidP="00AF5BF7">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4D847DEB" w14:textId="77777777" w:rsidR="00AF5BF7" w:rsidRPr="00A955E4" w:rsidRDefault="00AF5BF7" w:rsidP="00AF5BF7">
      <w:pPr>
        <w:spacing w:line="240" w:lineRule="auto"/>
        <w:rPr>
          <w:rFonts w:cs="Lucida Sans Unicode"/>
          <w:bCs/>
          <w:sz w:val="18"/>
          <w:szCs w:val="18"/>
          <w:lang w:eastAsia="pt-BR"/>
        </w:rPr>
      </w:pPr>
      <w:r w:rsidRPr="00A955E4">
        <w:rPr>
          <w:rFonts w:cs="Lucida Sans Unicode"/>
          <w:bCs/>
          <w:sz w:val="18"/>
          <w:szCs w:val="18"/>
          <w:lang w:eastAsia="pt-BR"/>
        </w:rPr>
        <w:t>Sheila Diez: (11) 3473.0255 - sheila@viapublicacomunicacao.com.br</w:t>
      </w:r>
    </w:p>
    <w:p w14:paraId="6EDF6D52" w14:textId="77777777" w:rsidR="00AF5BF7" w:rsidRDefault="00AF5BF7" w:rsidP="00AF5BF7">
      <w:pPr>
        <w:spacing w:line="240" w:lineRule="auto"/>
        <w:rPr>
          <w:rFonts w:cs="Lucida Sans Unicode"/>
          <w:sz w:val="18"/>
          <w:szCs w:val="18"/>
        </w:rPr>
      </w:pPr>
      <w:r>
        <w:rPr>
          <w:rFonts w:cs="Lucida Sans Unicode"/>
          <w:bCs/>
          <w:sz w:val="18"/>
          <w:szCs w:val="18"/>
          <w:lang w:eastAsia="pt-BR"/>
        </w:rPr>
        <w:t xml:space="preserve">Taís Augusto: (11) 3562.5555 - </w:t>
      </w:r>
      <w:hyperlink r:id="rId13" w:history="1">
        <w:r>
          <w:rPr>
            <w:rStyle w:val="Hyperlink"/>
            <w:rFonts w:cs="Lucida Sans Unicode"/>
            <w:bCs/>
            <w:sz w:val="18"/>
            <w:szCs w:val="18"/>
            <w:lang w:eastAsia="pt-BR"/>
          </w:rPr>
          <w:t>tais@viapublicacomunicacao.com.br</w:t>
        </w:r>
      </w:hyperlink>
      <w:bookmarkEnd w:id="1"/>
    </w:p>
    <w:p w14:paraId="0C71D189" w14:textId="77777777" w:rsidR="00AF5BF7" w:rsidRDefault="00AF5BF7" w:rsidP="00AF5BF7"/>
    <w:p w14:paraId="72267393" w14:textId="77777777" w:rsidR="0003251D" w:rsidRDefault="0003251D" w:rsidP="00975DC0">
      <w:pPr>
        <w:spacing w:line="220" w:lineRule="exact"/>
        <w:outlineLvl w:val="0"/>
        <w:rPr>
          <w:rFonts w:eastAsia="Lucida Sans Unicode" w:cs="Lucida Sans Unicode"/>
          <w:b/>
          <w:sz w:val="18"/>
          <w:szCs w:val="18"/>
          <w:bdr w:val="nil"/>
        </w:rPr>
      </w:pPr>
    </w:p>
    <w:sectPr w:rsidR="0003251D" w:rsidSect="00E20E4E">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6EB00" w14:textId="77777777" w:rsidR="00E20E4E" w:rsidRPr="000468D5" w:rsidRDefault="00E20E4E">
      <w:pPr>
        <w:spacing w:line="240" w:lineRule="auto"/>
      </w:pPr>
      <w:r w:rsidRPr="000468D5">
        <w:separator/>
      </w:r>
    </w:p>
  </w:endnote>
  <w:endnote w:type="continuationSeparator" w:id="0">
    <w:p w14:paraId="26BD84F5" w14:textId="77777777" w:rsidR="00E20E4E" w:rsidRPr="000468D5" w:rsidRDefault="00E20E4E">
      <w:pPr>
        <w:spacing w:line="240" w:lineRule="auto"/>
      </w:pPr>
      <w:r w:rsidRPr="000468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35A1" w14:textId="77777777" w:rsidR="00BC1B97" w:rsidRPr="000468D5" w:rsidRDefault="00BC1B97">
    <w:pPr>
      <w:pStyle w:val="Footer"/>
    </w:pPr>
  </w:p>
  <w:p w14:paraId="6AA33D59" w14:textId="77777777" w:rsidR="007B0EF6" w:rsidRDefault="00A955E4">
    <w:pPr>
      <w:pStyle w:val="Footer"/>
    </w:pPr>
    <w:r w:rsidRPr="000468D5">
      <w:rPr>
        <w:rFonts w:eastAsia="Lucida Sans Unicode" w:cs="Lucida Sans Unicode"/>
        <w:szCs w:val="22"/>
        <w:bdr w:val="nil"/>
      </w:rPr>
      <w:t xml:space="preserve">Página </w:t>
    </w:r>
    <w:r w:rsidRPr="000468D5">
      <w:rPr>
        <w:rStyle w:val="PageNumber"/>
      </w:rPr>
      <w:fldChar w:fldCharType="begin"/>
    </w:r>
    <w:r w:rsidRPr="000468D5">
      <w:rPr>
        <w:rStyle w:val="PageNumber"/>
      </w:rPr>
      <w:instrText xml:space="preserve"> PAGE </w:instrText>
    </w:r>
    <w:r w:rsidRPr="000468D5">
      <w:rPr>
        <w:rStyle w:val="PageNumber"/>
      </w:rPr>
      <w:fldChar w:fldCharType="separate"/>
    </w:r>
    <w:r w:rsidR="000400C5" w:rsidRPr="000468D5">
      <w:rPr>
        <w:rStyle w:val="PageNumber"/>
      </w:rPr>
      <w:t>2</w:t>
    </w:r>
    <w:r w:rsidRPr="000468D5">
      <w:rPr>
        <w:rStyle w:val="PageNumber"/>
      </w:rPr>
      <w:fldChar w:fldCharType="end"/>
    </w:r>
    <w:r w:rsidRPr="000468D5">
      <w:rPr>
        <w:rFonts w:eastAsia="Lucida Sans Unicode" w:cs="Lucida Sans Unicode"/>
        <w:szCs w:val="22"/>
        <w:bdr w:val="nil"/>
      </w:rPr>
      <w:t xml:space="preserve"> de </w:t>
    </w:r>
    <w:r w:rsidRPr="000468D5">
      <w:rPr>
        <w:rStyle w:val="PageNumber"/>
      </w:rPr>
      <w:fldChar w:fldCharType="begin"/>
    </w:r>
    <w:r w:rsidRPr="000468D5">
      <w:rPr>
        <w:rStyle w:val="PageNumber"/>
      </w:rPr>
      <w:instrText xml:space="preserve"> NUMPAGES </w:instrText>
    </w:r>
    <w:r w:rsidRPr="000468D5">
      <w:rPr>
        <w:rStyle w:val="PageNumber"/>
      </w:rPr>
      <w:fldChar w:fldCharType="separate"/>
    </w:r>
    <w:r w:rsidR="000400C5" w:rsidRPr="000468D5">
      <w:rPr>
        <w:rStyle w:val="PageNumber"/>
      </w:rPr>
      <w:t>1</w:t>
    </w:r>
    <w:r w:rsidRPr="000468D5">
      <w:rPr>
        <w:rStyle w:val="PageNumber"/>
      </w:rPr>
      <w:fldChar w:fldCharType="end"/>
    </w:r>
  </w:p>
  <w:p w14:paraId="137573B3" w14:textId="77777777" w:rsidR="00990CF0" w:rsidRDefault="00990C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579E" w14:textId="77777777" w:rsidR="00BC1B97" w:rsidRPr="000468D5" w:rsidRDefault="00BC1B97" w:rsidP="00316EC0">
    <w:pPr>
      <w:pStyle w:val="Footer"/>
    </w:pPr>
  </w:p>
  <w:p w14:paraId="014A3439" w14:textId="77777777" w:rsidR="007B0EF6" w:rsidRDefault="00A955E4">
    <w:pPr>
      <w:pStyle w:val="Footer"/>
      <w:rPr>
        <w:szCs w:val="18"/>
      </w:rPr>
    </w:pPr>
    <w:r w:rsidRPr="000468D5">
      <w:rPr>
        <w:rFonts w:eastAsia="Lucida Sans Unicode" w:cs="Lucida Sans Unicode"/>
        <w:szCs w:val="22"/>
        <w:bdr w:val="nil"/>
      </w:rPr>
      <w:t xml:space="preserve">Página </w:t>
    </w:r>
    <w:r w:rsidRPr="000468D5">
      <w:rPr>
        <w:rStyle w:val="PageNumber"/>
        <w:szCs w:val="18"/>
      </w:rPr>
      <w:fldChar w:fldCharType="begin"/>
    </w:r>
    <w:r w:rsidRPr="000468D5">
      <w:rPr>
        <w:rStyle w:val="PageNumber"/>
        <w:szCs w:val="18"/>
      </w:rPr>
      <w:instrText xml:space="preserve"> PAGE </w:instrText>
    </w:r>
    <w:r w:rsidRPr="000468D5">
      <w:rPr>
        <w:rStyle w:val="PageNumber"/>
        <w:szCs w:val="18"/>
      </w:rPr>
      <w:fldChar w:fldCharType="separate"/>
    </w:r>
    <w:r w:rsidR="00650E27" w:rsidRPr="000468D5">
      <w:rPr>
        <w:rStyle w:val="PageNumber"/>
        <w:szCs w:val="18"/>
      </w:rPr>
      <w:t>1</w:t>
    </w:r>
    <w:r w:rsidRPr="000468D5">
      <w:rPr>
        <w:rStyle w:val="PageNumber"/>
        <w:szCs w:val="18"/>
      </w:rPr>
      <w:fldChar w:fldCharType="end"/>
    </w:r>
    <w:r w:rsidRPr="000468D5">
      <w:rPr>
        <w:rFonts w:eastAsia="Lucida Sans Unicode" w:cs="Lucida Sans Unicode"/>
        <w:szCs w:val="22"/>
        <w:bdr w:val="nil"/>
      </w:rPr>
      <w:t xml:space="preserve"> de </w:t>
    </w:r>
    <w:r w:rsidRPr="000468D5">
      <w:rPr>
        <w:rStyle w:val="PageNumber"/>
        <w:szCs w:val="18"/>
      </w:rPr>
      <w:fldChar w:fldCharType="begin"/>
    </w:r>
    <w:r w:rsidRPr="000468D5">
      <w:rPr>
        <w:rStyle w:val="PageNumber"/>
        <w:szCs w:val="18"/>
      </w:rPr>
      <w:instrText xml:space="preserve"> NUMPAGES </w:instrText>
    </w:r>
    <w:r w:rsidRPr="000468D5">
      <w:rPr>
        <w:rStyle w:val="PageNumber"/>
        <w:szCs w:val="18"/>
      </w:rPr>
      <w:fldChar w:fldCharType="separate"/>
    </w:r>
    <w:r w:rsidR="00650E27" w:rsidRPr="000468D5">
      <w:rPr>
        <w:rStyle w:val="PageNumber"/>
        <w:szCs w:val="18"/>
      </w:rPr>
      <w:t>1</w:t>
    </w:r>
    <w:r w:rsidRPr="000468D5">
      <w:rPr>
        <w:rStyle w:val="PageNumber"/>
        <w:szCs w:val="18"/>
      </w:rPr>
      <w:fldChar w:fldCharType="end"/>
    </w:r>
  </w:p>
  <w:p w14:paraId="16C230DF" w14:textId="77777777" w:rsidR="00990CF0" w:rsidRDefault="00990C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B90B" w14:textId="77777777" w:rsidR="00E20E4E" w:rsidRPr="000468D5" w:rsidRDefault="00E20E4E">
      <w:pPr>
        <w:spacing w:line="240" w:lineRule="auto"/>
      </w:pPr>
      <w:r w:rsidRPr="000468D5">
        <w:separator/>
      </w:r>
    </w:p>
  </w:footnote>
  <w:footnote w:type="continuationSeparator" w:id="0">
    <w:p w14:paraId="3E245616" w14:textId="77777777" w:rsidR="00E20E4E" w:rsidRPr="000468D5" w:rsidRDefault="00E20E4E">
      <w:pPr>
        <w:spacing w:line="240" w:lineRule="auto"/>
      </w:pPr>
      <w:r w:rsidRPr="000468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31C0" w14:textId="77777777" w:rsidR="007B0EF6" w:rsidRDefault="00A955E4">
    <w:pPr>
      <w:pStyle w:val="Header"/>
      <w:spacing w:after="1880"/>
      <w:rPr>
        <w:sz w:val="2"/>
        <w:szCs w:val="2"/>
      </w:rPr>
    </w:pPr>
    <w:r w:rsidRPr="000468D5">
      <w:rPr>
        <w:noProof/>
        <w:sz w:val="2"/>
        <w:szCs w:val="2"/>
      </w:rPr>
      <w:drawing>
        <wp:anchor distT="0" distB="0" distL="114300" distR="114300" simplePos="0" relativeHeight="251663360" behindDoc="1" locked="0" layoutInCell="1" allowOverlap="1" wp14:anchorId="5B904268" wp14:editId="48508292">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68D5">
      <w:rPr>
        <w:noProof/>
        <w:sz w:val="2"/>
        <w:szCs w:val="2"/>
      </w:rPr>
      <w:drawing>
        <wp:anchor distT="0" distB="0" distL="114300" distR="114300" simplePos="0" relativeHeight="251664384" behindDoc="0" locked="0" layoutInCell="1" allowOverlap="1" wp14:anchorId="53ADFF5E" wp14:editId="552A9B4E">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6F7E4147" w14:textId="77777777" w:rsidR="00990CF0" w:rsidRDefault="00990C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79B8" w14:textId="77777777" w:rsidR="007B0EF6" w:rsidRDefault="00A955E4">
    <w:pPr>
      <w:pStyle w:val="Header"/>
      <w:rPr>
        <w:sz w:val="2"/>
        <w:szCs w:val="2"/>
      </w:rPr>
    </w:pPr>
    <w:r w:rsidRPr="000468D5">
      <w:rPr>
        <w:noProof/>
        <w:sz w:val="2"/>
        <w:szCs w:val="2"/>
      </w:rPr>
      <w:drawing>
        <wp:anchor distT="0" distB="0" distL="114300" distR="114300" simplePos="0" relativeHeight="251661312" behindDoc="0" locked="0" layoutInCell="1" allowOverlap="1" wp14:anchorId="5E94D73A" wp14:editId="0F11A863">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03ED413E" w14:textId="77777777" w:rsidR="00990CF0" w:rsidRDefault="00990C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E396BFF"/>
    <w:multiLevelType w:val="hybridMultilevel"/>
    <w:tmpl w:val="B3FC63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8" w15:restartNumberingAfterBreak="0">
    <w:nsid w:val="37E91CB2"/>
    <w:multiLevelType w:val="hybridMultilevel"/>
    <w:tmpl w:val="2E888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578F3EAB"/>
    <w:multiLevelType w:val="hybridMultilevel"/>
    <w:tmpl w:val="ECA626E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4DD3D09"/>
    <w:multiLevelType w:val="hybridMultilevel"/>
    <w:tmpl w:val="784C72B0"/>
    <w:lvl w:ilvl="0" w:tplc="4A8ADFD8">
      <w:numFmt w:val="bullet"/>
      <w:lvlText w:val="•"/>
      <w:lvlJc w:val="left"/>
      <w:pPr>
        <w:ind w:left="461" w:hanging="360"/>
      </w:pPr>
      <w:rPr>
        <w:rFonts w:ascii="Lucida Sans Unicode" w:eastAsia="Lucida Sans Unicode" w:hAnsi="Lucida Sans Unicode" w:cs="Lucida Sans Unicode" w:hint="default"/>
        <w:b w:val="0"/>
        <w:bCs w:val="0"/>
        <w:i w:val="0"/>
        <w:iCs w:val="0"/>
        <w:spacing w:val="0"/>
        <w:w w:val="100"/>
        <w:sz w:val="24"/>
        <w:szCs w:val="24"/>
        <w:lang w:val="en-US" w:eastAsia="en-US" w:bidi="ar-SA"/>
      </w:rPr>
    </w:lvl>
    <w:lvl w:ilvl="1" w:tplc="E9AE4A9A">
      <w:numFmt w:val="bullet"/>
      <w:lvlText w:val="•"/>
      <w:lvlJc w:val="left"/>
      <w:pPr>
        <w:ind w:left="1139" w:hanging="360"/>
      </w:pPr>
      <w:rPr>
        <w:rFonts w:hint="default"/>
        <w:lang w:val="en-US" w:eastAsia="en-US" w:bidi="ar-SA"/>
      </w:rPr>
    </w:lvl>
    <w:lvl w:ilvl="2" w:tplc="882C9E44">
      <w:numFmt w:val="bullet"/>
      <w:lvlText w:val="•"/>
      <w:lvlJc w:val="left"/>
      <w:pPr>
        <w:ind w:left="1819" w:hanging="360"/>
      </w:pPr>
      <w:rPr>
        <w:rFonts w:hint="default"/>
        <w:lang w:val="en-US" w:eastAsia="en-US" w:bidi="ar-SA"/>
      </w:rPr>
    </w:lvl>
    <w:lvl w:ilvl="3" w:tplc="0CAC645E">
      <w:numFmt w:val="bullet"/>
      <w:lvlText w:val="•"/>
      <w:lvlJc w:val="left"/>
      <w:pPr>
        <w:ind w:left="2499" w:hanging="360"/>
      </w:pPr>
      <w:rPr>
        <w:rFonts w:hint="default"/>
        <w:lang w:val="en-US" w:eastAsia="en-US" w:bidi="ar-SA"/>
      </w:rPr>
    </w:lvl>
    <w:lvl w:ilvl="4" w:tplc="CD34FA88">
      <w:numFmt w:val="bullet"/>
      <w:lvlText w:val="•"/>
      <w:lvlJc w:val="left"/>
      <w:pPr>
        <w:ind w:left="3178" w:hanging="360"/>
      </w:pPr>
      <w:rPr>
        <w:rFonts w:hint="default"/>
        <w:lang w:val="en-US" w:eastAsia="en-US" w:bidi="ar-SA"/>
      </w:rPr>
    </w:lvl>
    <w:lvl w:ilvl="5" w:tplc="D0A015EE">
      <w:numFmt w:val="bullet"/>
      <w:lvlText w:val="•"/>
      <w:lvlJc w:val="left"/>
      <w:pPr>
        <w:ind w:left="3858" w:hanging="360"/>
      </w:pPr>
      <w:rPr>
        <w:rFonts w:hint="default"/>
        <w:lang w:val="en-US" w:eastAsia="en-US" w:bidi="ar-SA"/>
      </w:rPr>
    </w:lvl>
    <w:lvl w:ilvl="6" w:tplc="D00A8CFC">
      <w:numFmt w:val="bullet"/>
      <w:lvlText w:val="•"/>
      <w:lvlJc w:val="left"/>
      <w:pPr>
        <w:ind w:left="4538" w:hanging="360"/>
      </w:pPr>
      <w:rPr>
        <w:rFonts w:hint="default"/>
        <w:lang w:val="en-US" w:eastAsia="en-US" w:bidi="ar-SA"/>
      </w:rPr>
    </w:lvl>
    <w:lvl w:ilvl="7" w:tplc="3678EB1E">
      <w:numFmt w:val="bullet"/>
      <w:lvlText w:val="•"/>
      <w:lvlJc w:val="left"/>
      <w:pPr>
        <w:ind w:left="5218" w:hanging="360"/>
      </w:pPr>
      <w:rPr>
        <w:rFonts w:hint="default"/>
        <w:lang w:val="en-US" w:eastAsia="en-US" w:bidi="ar-SA"/>
      </w:rPr>
    </w:lvl>
    <w:lvl w:ilvl="8" w:tplc="7C681300">
      <w:numFmt w:val="bullet"/>
      <w:lvlText w:val="•"/>
      <w:lvlJc w:val="left"/>
      <w:pPr>
        <w:ind w:left="5897" w:hanging="360"/>
      </w:pPr>
      <w:rPr>
        <w:rFonts w:hint="default"/>
        <w:lang w:val="en-US" w:eastAsia="en-US" w:bidi="ar-SA"/>
      </w:rPr>
    </w:lvl>
  </w:abstractNum>
  <w:abstractNum w:abstractNumId="24"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594914"/>
    <w:multiLevelType w:val="hybridMultilevel"/>
    <w:tmpl w:val="2F868A46"/>
    <w:lvl w:ilvl="0" w:tplc="2A66F322">
      <w:start w:val="1"/>
      <w:numFmt w:val="bullet"/>
      <w:lvlText w:val="•"/>
      <w:lvlJc w:val="left"/>
      <w:pPr>
        <w:ind w:left="720" w:hanging="360"/>
      </w:pPr>
      <w:rPr>
        <w:rFonts w:ascii="Lucida Sans Unicode" w:hAnsi="Lucida Sans Unicode"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4"/>
  </w:num>
  <w:num w:numId="12" w16cid:durableId="176431481">
    <w:abstractNumId w:val="19"/>
  </w:num>
  <w:num w:numId="13" w16cid:durableId="242419562">
    <w:abstractNumId w:val="15"/>
  </w:num>
  <w:num w:numId="14" w16cid:durableId="84541705">
    <w:abstractNumId w:val="10"/>
  </w:num>
  <w:num w:numId="15" w16cid:durableId="925114115">
    <w:abstractNumId w:val="28"/>
  </w:num>
  <w:num w:numId="16" w16cid:durableId="719208808">
    <w:abstractNumId w:val="26"/>
  </w:num>
  <w:num w:numId="17" w16cid:durableId="835731004">
    <w:abstractNumId w:val="12"/>
  </w:num>
  <w:num w:numId="18" w16cid:durableId="293827327">
    <w:abstractNumId w:val="14"/>
  </w:num>
  <w:num w:numId="19" w16cid:durableId="1404134852">
    <w:abstractNumId w:val="19"/>
  </w:num>
  <w:num w:numId="20" w16cid:durableId="153491856">
    <w:abstractNumId w:val="15"/>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20"/>
  </w:num>
  <w:num w:numId="33" w16cid:durableId="1155030672">
    <w:abstractNumId w:val="17"/>
  </w:num>
  <w:num w:numId="34" w16cid:durableId="1337995297">
    <w:abstractNumId w:val="11"/>
  </w:num>
  <w:num w:numId="35" w16cid:durableId="2139637395">
    <w:abstractNumId w:val="11"/>
  </w:num>
  <w:num w:numId="36" w16cid:durableId="553006827">
    <w:abstractNumId w:val="20"/>
  </w:num>
  <w:num w:numId="37" w16cid:durableId="1551264808">
    <w:abstractNumId w:val="13"/>
  </w:num>
  <w:num w:numId="38" w16cid:durableId="2016414093">
    <w:abstractNumId w:val="25"/>
  </w:num>
  <w:num w:numId="39" w16cid:durableId="580288409">
    <w:abstractNumId w:val="24"/>
  </w:num>
  <w:num w:numId="40" w16cid:durableId="1326710877">
    <w:abstractNumId w:val="22"/>
  </w:num>
  <w:num w:numId="41" w16cid:durableId="1552955526">
    <w:abstractNumId w:val="18"/>
  </w:num>
  <w:num w:numId="42" w16cid:durableId="1333993347">
    <w:abstractNumId w:val="27"/>
  </w:num>
  <w:num w:numId="43" w16cid:durableId="621033808">
    <w:abstractNumId w:val="21"/>
  </w:num>
  <w:num w:numId="44" w16cid:durableId="30303726">
    <w:abstractNumId w:val="16"/>
  </w:num>
  <w:num w:numId="45" w16cid:durableId="2844271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Protection" w:val="1"/>
    <w:docVar w:name="WfStyles" w:val=" 387   no"/>
  </w:docVars>
  <w:rsids>
    <w:rsidRoot w:val="005C5615"/>
    <w:rsid w:val="00005215"/>
    <w:rsid w:val="00007459"/>
    <w:rsid w:val="00013722"/>
    <w:rsid w:val="000141B2"/>
    <w:rsid w:val="00020EC3"/>
    <w:rsid w:val="000268F6"/>
    <w:rsid w:val="0003251D"/>
    <w:rsid w:val="00035360"/>
    <w:rsid w:val="00037F3D"/>
    <w:rsid w:val="000400C5"/>
    <w:rsid w:val="000468D5"/>
    <w:rsid w:val="00046C72"/>
    <w:rsid w:val="00047E57"/>
    <w:rsid w:val="00073CC9"/>
    <w:rsid w:val="00077D5F"/>
    <w:rsid w:val="00084555"/>
    <w:rsid w:val="00086556"/>
    <w:rsid w:val="00092F83"/>
    <w:rsid w:val="000A0DDB"/>
    <w:rsid w:val="000A4EB6"/>
    <w:rsid w:val="000B4D73"/>
    <w:rsid w:val="000C5051"/>
    <w:rsid w:val="000C7CBD"/>
    <w:rsid w:val="000D081A"/>
    <w:rsid w:val="000D0ED6"/>
    <w:rsid w:val="000D1DD8"/>
    <w:rsid w:val="000D7DF9"/>
    <w:rsid w:val="000E06AB"/>
    <w:rsid w:val="000E2184"/>
    <w:rsid w:val="000F62A8"/>
    <w:rsid w:val="000F70A3"/>
    <w:rsid w:val="000F7816"/>
    <w:rsid w:val="00103837"/>
    <w:rsid w:val="001071A5"/>
    <w:rsid w:val="00124443"/>
    <w:rsid w:val="00125BBC"/>
    <w:rsid w:val="00127502"/>
    <w:rsid w:val="0014346F"/>
    <w:rsid w:val="00143EAF"/>
    <w:rsid w:val="001447C5"/>
    <w:rsid w:val="00146ADE"/>
    <w:rsid w:val="00152126"/>
    <w:rsid w:val="00162B4B"/>
    <w:rsid w:val="001631E8"/>
    <w:rsid w:val="00165932"/>
    <w:rsid w:val="00166485"/>
    <w:rsid w:val="0017414F"/>
    <w:rsid w:val="00180482"/>
    <w:rsid w:val="00180DC0"/>
    <w:rsid w:val="00182652"/>
    <w:rsid w:val="00182B4B"/>
    <w:rsid w:val="001837C2"/>
    <w:rsid w:val="00183F73"/>
    <w:rsid w:val="00186EAD"/>
    <w:rsid w:val="00191AC3"/>
    <w:rsid w:val="00191B6A"/>
    <w:rsid w:val="001936C1"/>
    <w:rsid w:val="00196518"/>
    <w:rsid w:val="001A02BA"/>
    <w:rsid w:val="001A268E"/>
    <w:rsid w:val="001A4FF2"/>
    <w:rsid w:val="001B2244"/>
    <w:rsid w:val="001B27C8"/>
    <w:rsid w:val="001B36DB"/>
    <w:rsid w:val="001C566D"/>
    <w:rsid w:val="001D0F3F"/>
    <w:rsid w:val="001E2D6F"/>
    <w:rsid w:val="001F7C26"/>
    <w:rsid w:val="00210732"/>
    <w:rsid w:val="00221C32"/>
    <w:rsid w:val="00226729"/>
    <w:rsid w:val="0022679F"/>
    <w:rsid w:val="002376F7"/>
    <w:rsid w:val="00237707"/>
    <w:rsid w:val="00241B78"/>
    <w:rsid w:val="002427AA"/>
    <w:rsid w:val="0024351A"/>
    <w:rsid w:val="0024351E"/>
    <w:rsid w:val="00243912"/>
    <w:rsid w:val="002527E3"/>
    <w:rsid w:val="002554D1"/>
    <w:rsid w:val="00273909"/>
    <w:rsid w:val="0027659F"/>
    <w:rsid w:val="00287090"/>
    <w:rsid w:val="00290F07"/>
    <w:rsid w:val="00296B24"/>
    <w:rsid w:val="002A0595"/>
    <w:rsid w:val="002A3233"/>
    <w:rsid w:val="002B1589"/>
    <w:rsid w:val="002B49D6"/>
    <w:rsid w:val="002B6293"/>
    <w:rsid w:val="002B645E"/>
    <w:rsid w:val="002C0B5F"/>
    <w:rsid w:val="002C10C6"/>
    <w:rsid w:val="002C12A0"/>
    <w:rsid w:val="002C23ED"/>
    <w:rsid w:val="002D206A"/>
    <w:rsid w:val="002D2996"/>
    <w:rsid w:val="002D4E6A"/>
    <w:rsid w:val="002D4EF0"/>
    <w:rsid w:val="002D5F0C"/>
    <w:rsid w:val="002F364E"/>
    <w:rsid w:val="002F49B3"/>
    <w:rsid w:val="002F57C4"/>
    <w:rsid w:val="003004BF"/>
    <w:rsid w:val="00301998"/>
    <w:rsid w:val="003067D4"/>
    <w:rsid w:val="0031020E"/>
    <w:rsid w:val="00310BD6"/>
    <w:rsid w:val="00316EC0"/>
    <w:rsid w:val="0032793B"/>
    <w:rsid w:val="00327FAD"/>
    <w:rsid w:val="00330D99"/>
    <w:rsid w:val="00345B60"/>
    <w:rsid w:val="003508E4"/>
    <w:rsid w:val="00356519"/>
    <w:rsid w:val="00360DD4"/>
    <w:rsid w:val="00362743"/>
    <w:rsid w:val="00364D2E"/>
    <w:rsid w:val="00367974"/>
    <w:rsid w:val="00380845"/>
    <w:rsid w:val="00381686"/>
    <w:rsid w:val="00384C52"/>
    <w:rsid w:val="00391FCB"/>
    <w:rsid w:val="003A023D"/>
    <w:rsid w:val="003A711C"/>
    <w:rsid w:val="003C0198"/>
    <w:rsid w:val="003D2CDE"/>
    <w:rsid w:val="003D50B7"/>
    <w:rsid w:val="003D6E84"/>
    <w:rsid w:val="003E4D56"/>
    <w:rsid w:val="003F1B7A"/>
    <w:rsid w:val="003F447D"/>
    <w:rsid w:val="003F4CD0"/>
    <w:rsid w:val="003F72E3"/>
    <w:rsid w:val="004016F5"/>
    <w:rsid w:val="00403CD6"/>
    <w:rsid w:val="004146D3"/>
    <w:rsid w:val="00420303"/>
    <w:rsid w:val="00422338"/>
    <w:rsid w:val="00424F52"/>
    <w:rsid w:val="00430320"/>
    <w:rsid w:val="0043086E"/>
    <w:rsid w:val="00443A1F"/>
    <w:rsid w:val="00446BE2"/>
    <w:rsid w:val="0044719F"/>
    <w:rsid w:val="00464379"/>
    <w:rsid w:val="00464856"/>
    <w:rsid w:val="004705D7"/>
    <w:rsid w:val="00476F6F"/>
    <w:rsid w:val="0048125C"/>
    <w:rsid w:val="004820F9"/>
    <w:rsid w:val="00486462"/>
    <w:rsid w:val="0049367A"/>
    <w:rsid w:val="004A0839"/>
    <w:rsid w:val="004A17C4"/>
    <w:rsid w:val="004A5E45"/>
    <w:rsid w:val="004B7C16"/>
    <w:rsid w:val="004C04DB"/>
    <w:rsid w:val="004C520C"/>
    <w:rsid w:val="004C5E53"/>
    <w:rsid w:val="004C672E"/>
    <w:rsid w:val="004C7B9F"/>
    <w:rsid w:val="004E025E"/>
    <w:rsid w:val="004E04B2"/>
    <w:rsid w:val="004E1DCE"/>
    <w:rsid w:val="004E3505"/>
    <w:rsid w:val="004E4003"/>
    <w:rsid w:val="004E4E1F"/>
    <w:rsid w:val="004F0B24"/>
    <w:rsid w:val="004F11D2"/>
    <w:rsid w:val="004F1444"/>
    <w:rsid w:val="004F1918"/>
    <w:rsid w:val="004F2AFA"/>
    <w:rsid w:val="004F59E4"/>
    <w:rsid w:val="004F74CE"/>
    <w:rsid w:val="00501C6C"/>
    <w:rsid w:val="00514C3B"/>
    <w:rsid w:val="00514CC1"/>
    <w:rsid w:val="00516C49"/>
    <w:rsid w:val="005225EC"/>
    <w:rsid w:val="005226F1"/>
    <w:rsid w:val="00536032"/>
    <w:rsid w:val="00536E02"/>
    <w:rsid w:val="00537A93"/>
    <w:rsid w:val="00552ADA"/>
    <w:rsid w:val="0057548A"/>
    <w:rsid w:val="00582643"/>
    <w:rsid w:val="00582C0E"/>
    <w:rsid w:val="00583E3E"/>
    <w:rsid w:val="00587C52"/>
    <w:rsid w:val="0059224B"/>
    <w:rsid w:val="005A119C"/>
    <w:rsid w:val="005A20AE"/>
    <w:rsid w:val="005A73EC"/>
    <w:rsid w:val="005A7D03"/>
    <w:rsid w:val="005B6C67"/>
    <w:rsid w:val="005B7866"/>
    <w:rsid w:val="005B7E12"/>
    <w:rsid w:val="005C43F2"/>
    <w:rsid w:val="005C5615"/>
    <w:rsid w:val="005D44CA"/>
    <w:rsid w:val="005D5951"/>
    <w:rsid w:val="005E3211"/>
    <w:rsid w:val="005E6AE3"/>
    <w:rsid w:val="005E799F"/>
    <w:rsid w:val="005F234C"/>
    <w:rsid w:val="005F50D9"/>
    <w:rsid w:val="0060031A"/>
    <w:rsid w:val="00600E86"/>
    <w:rsid w:val="00605C02"/>
    <w:rsid w:val="00606A38"/>
    <w:rsid w:val="00616347"/>
    <w:rsid w:val="00630343"/>
    <w:rsid w:val="00630A5E"/>
    <w:rsid w:val="00635F70"/>
    <w:rsid w:val="00640BDA"/>
    <w:rsid w:val="00645F2F"/>
    <w:rsid w:val="00650501"/>
    <w:rsid w:val="00650E27"/>
    <w:rsid w:val="00652A75"/>
    <w:rsid w:val="006651E2"/>
    <w:rsid w:val="00665EC9"/>
    <w:rsid w:val="00672AFA"/>
    <w:rsid w:val="00684541"/>
    <w:rsid w:val="00686BC7"/>
    <w:rsid w:val="006A581A"/>
    <w:rsid w:val="006A5A6B"/>
    <w:rsid w:val="006B505B"/>
    <w:rsid w:val="006B6CDE"/>
    <w:rsid w:val="006C6EA8"/>
    <w:rsid w:val="006D0B8D"/>
    <w:rsid w:val="006D241D"/>
    <w:rsid w:val="006D3293"/>
    <w:rsid w:val="006D601A"/>
    <w:rsid w:val="006E2F15"/>
    <w:rsid w:val="006E434B"/>
    <w:rsid w:val="006F30EA"/>
    <w:rsid w:val="006F3AB9"/>
    <w:rsid w:val="006F48B3"/>
    <w:rsid w:val="00702CC3"/>
    <w:rsid w:val="00717A5E"/>
    <w:rsid w:val="00717EDA"/>
    <w:rsid w:val="007219B2"/>
    <w:rsid w:val="0072366D"/>
    <w:rsid w:val="00723778"/>
    <w:rsid w:val="00723B85"/>
    <w:rsid w:val="00725A8E"/>
    <w:rsid w:val="00731495"/>
    <w:rsid w:val="0073781D"/>
    <w:rsid w:val="00737945"/>
    <w:rsid w:val="00740C74"/>
    <w:rsid w:val="00742651"/>
    <w:rsid w:val="00744FA6"/>
    <w:rsid w:val="00763004"/>
    <w:rsid w:val="007676DC"/>
    <w:rsid w:val="00767A3E"/>
    <w:rsid w:val="00770879"/>
    <w:rsid w:val="007733D3"/>
    <w:rsid w:val="00775D2E"/>
    <w:rsid w:val="007767AB"/>
    <w:rsid w:val="00784360"/>
    <w:rsid w:val="007A27F6"/>
    <w:rsid w:val="007A2C47"/>
    <w:rsid w:val="007B0EF6"/>
    <w:rsid w:val="007B2039"/>
    <w:rsid w:val="007C1E2C"/>
    <w:rsid w:val="007C4857"/>
    <w:rsid w:val="007D02AA"/>
    <w:rsid w:val="007E025C"/>
    <w:rsid w:val="007E49FE"/>
    <w:rsid w:val="007E7C76"/>
    <w:rsid w:val="007F1506"/>
    <w:rsid w:val="007F200A"/>
    <w:rsid w:val="007F3646"/>
    <w:rsid w:val="007F59C2"/>
    <w:rsid w:val="007F7820"/>
    <w:rsid w:val="00800AA9"/>
    <w:rsid w:val="00805BCB"/>
    <w:rsid w:val="0081515B"/>
    <w:rsid w:val="00816960"/>
    <w:rsid w:val="00816BD2"/>
    <w:rsid w:val="00825D88"/>
    <w:rsid w:val="008352AA"/>
    <w:rsid w:val="00836B9A"/>
    <w:rsid w:val="00840CD4"/>
    <w:rsid w:val="0084389E"/>
    <w:rsid w:val="008462C3"/>
    <w:rsid w:val="00850B77"/>
    <w:rsid w:val="00860A6B"/>
    <w:rsid w:val="00866A6A"/>
    <w:rsid w:val="0088508F"/>
    <w:rsid w:val="00885442"/>
    <w:rsid w:val="00893F6E"/>
    <w:rsid w:val="00897078"/>
    <w:rsid w:val="008A0D35"/>
    <w:rsid w:val="008A2799"/>
    <w:rsid w:val="008A2AE8"/>
    <w:rsid w:val="008B03E0"/>
    <w:rsid w:val="008B1084"/>
    <w:rsid w:val="008B7AFE"/>
    <w:rsid w:val="008C00D3"/>
    <w:rsid w:val="008C30D8"/>
    <w:rsid w:val="008C52EF"/>
    <w:rsid w:val="008D59A8"/>
    <w:rsid w:val="008D6C5B"/>
    <w:rsid w:val="008E7921"/>
    <w:rsid w:val="008F1CB7"/>
    <w:rsid w:val="008F49C5"/>
    <w:rsid w:val="008F5C81"/>
    <w:rsid w:val="00901250"/>
    <w:rsid w:val="0090621C"/>
    <w:rsid w:val="009270F2"/>
    <w:rsid w:val="009339D6"/>
    <w:rsid w:val="00935881"/>
    <w:rsid w:val="009411A3"/>
    <w:rsid w:val="009454A0"/>
    <w:rsid w:val="00954060"/>
    <w:rsid w:val="009560C1"/>
    <w:rsid w:val="00957B00"/>
    <w:rsid w:val="00966112"/>
    <w:rsid w:val="00971345"/>
    <w:rsid w:val="00972915"/>
    <w:rsid w:val="00972ED9"/>
    <w:rsid w:val="009752DC"/>
    <w:rsid w:val="0097547F"/>
    <w:rsid w:val="00975DC0"/>
    <w:rsid w:val="00977987"/>
    <w:rsid w:val="009814C9"/>
    <w:rsid w:val="0098727A"/>
    <w:rsid w:val="00990CF0"/>
    <w:rsid w:val="009A16A5"/>
    <w:rsid w:val="009A396C"/>
    <w:rsid w:val="009A7CDC"/>
    <w:rsid w:val="009B6023"/>
    <w:rsid w:val="009B710C"/>
    <w:rsid w:val="009C0B75"/>
    <w:rsid w:val="009C0CD3"/>
    <w:rsid w:val="009C2B65"/>
    <w:rsid w:val="009C3C2B"/>
    <w:rsid w:val="009C40DA"/>
    <w:rsid w:val="009C5F4B"/>
    <w:rsid w:val="009D2BB4"/>
    <w:rsid w:val="009D3349"/>
    <w:rsid w:val="009D676B"/>
    <w:rsid w:val="009D75E1"/>
    <w:rsid w:val="009E4892"/>
    <w:rsid w:val="009E5C8F"/>
    <w:rsid w:val="009E709B"/>
    <w:rsid w:val="009F29FD"/>
    <w:rsid w:val="009F60EF"/>
    <w:rsid w:val="009F6AA2"/>
    <w:rsid w:val="00A00906"/>
    <w:rsid w:val="00A10289"/>
    <w:rsid w:val="00A145D1"/>
    <w:rsid w:val="00A16154"/>
    <w:rsid w:val="00A17097"/>
    <w:rsid w:val="00A24DF4"/>
    <w:rsid w:val="00A264DD"/>
    <w:rsid w:val="00A30BD0"/>
    <w:rsid w:val="00A333FB"/>
    <w:rsid w:val="00A34137"/>
    <w:rsid w:val="00A3644E"/>
    <w:rsid w:val="00A375B5"/>
    <w:rsid w:val="00A41C88"/>
    <w:rsid w:val="00A41D1A"/>
    <w:rsid w:val="00A45361"/>
    <w:rsid w:val="00A525CB"/>
    <w:rsid w:val="00A54F2A"/>
    <w:rsid w:val="00A60CE5"/>
    <w:rsid w:val="00A63DF5"/>
    <w:rsid w:val="00A70C5E"/>
    <w:rsid w:val="00A712B8"/>
    <w:rsid w:val="00A755ED"/>
    <w:rsid w:val="00A76472"/>
    <w:rsid w:val="00A804CC"/>
    <w:rsid w:val="00A81F2D"/>
    <w:rsid w:val="00A90CDB"/>
    <w:rsid w:val="00A945BC"/>
    <w:rsid w:val="00A94EC5"/>
    <w:rsid w:val="00A955E4"/>
    <w:rsid w:val="00A97CD7"/>
    <w:rsid w:val="00A97EAD"/>
    <w:rsid w:val="00AA15C6"/>
    <w:rsid w:val="00AA4393"/>
    <w:rsid w:val="00AB26DD"/>
    <w:rsid w:val="00AC052D"/>
    <w:rsid w:val="00AD4B8F"/>
    <w:rsid w:val="00AE3848"/>
    <w:rsid w:val="00AE601F"/>
    <w:rsid w:val="00AF0606"/>
    <w:rsid w:val="00AF5BF7"/>
    <w:rsid w:val="00AF6529"/>
    <w:rsid w:val="00AF7D27"/>
    <w:rsid w:val="00B023DE"/>
    <w:rsid w:val="00B175C1"/>
    <w:rsid w:val="00B2025B"/>
    <w:rsid w:val="00B31D5A"/>
    <w:rsid w:val="00B45564"/>
    <w:rsid w:val="00B46A33"/>
    <w:rsid w:val="00B51242"/>
    <w:rsid w:val="00B5137F"/>
    <w:rsid w:val="00B513BC"/>
    <w:rsid w:val="00B56705"/>
    <w:rsid w:val="00B60308"/>
    <w:rsid w:val="00B64EAD"/>
    <w:rsid w:val="00B656C6"/>
    <w:rsid w:val="00B73500"/>
    <w:rsid w:val="00B740C8"/>
    <w:rsid w:val="00B75CA9"/>
    <w:rsid w:val="00B811DE"/>
    <w:rsid w:val="00B8368E"/>
    <w:rsid w:val="00B92D7D"/>
    <w:rsid w:val="00B9317E"/>
    <w:rsid w:val="00B931DD"/>
    <w:rsid w:val="00BA41A7"/>
    <w:rsid w:val="00BA4C6A"/>
    <w:rsid w:val="00BA584D"/>
    <w:rsid w:val="00BA7130"/>
    <w:rsid w:val="00BC1B97"/>
    <w:rsid w:val="00BC1D7E"/>
    <w:rsid w:val="00BC4141"/>
    <w:rsid w:val="00BD07B0"/>
    <w:rsid w:val="00BD1227"/>
    <w:rsid w:val="00BE1381"/>
    <w:rsid w:val="00BE1628"/>
    <w:rsid w:val="00BE30E7"/>
    <w:rsid w:val="00BE4DCD"/>
    <w:rsid w:val="00BF07F3"/>
    <w:rsid w:val="00BF2CEC"/>
    <w:rsid w:val="00BF30BC"/>
    <w:rsid w:val="00BF393C"/>
    <w:rsid w:val="00BF70B0"/>
    <w:rsid w:val="00BF7733"/>
    <w:rsid w:val="00BF7C77"/>
    <w:rsid w:val="00C100C6"/>
    <w:rsid w:val="00C1177A"/>
    <w:rsid w:val="00C21FFE"/>
    <w:rsid w:val="00C2259A"/>
    <w:rsid w:val="00C242F2"/>
    <w:rsid w:val="00C251AD"/>
    <w:rsid w:val="00C310A2"/>
    <w:rsid w:val="00C31302"/>
    <w:rsid w:val="00C33407"/>
    <w:rsid w:val="00C35687"/>
    <w:rsid w:val="00C413A7"/>
    <w:rsid w:val="00C4228E"/>
    <w:rsid w:val="00C4300F"/>
    <w:rsid w:val="00C44564"/>
    <w:rsid w:val="00C519DA"/>
    <w:rsid w:val="00C5331A"/>
    <w:rsid w:val="00C60F15"/>
    <w:rsid w:val="00C612D1"/>
    <w:rsid w:val="00C63FFF"/>
    <w:rsid w:val="00C64034"/>
    <w:rsid w:val="00C7114A"/>
    <w:rsid w:val="00C92078"/>
    <w:rsid w:val="00C930F0"/>
    <w:rsid w:val="00C94042"/>
    <w:rsid w:val="00C94C0D"/>
    <w:rsid w:val="00CA6F45"/>
    <w:rsid w:val="00CB3A53"/>
    <w:rsid w:val="00CB7A42"/>
    <w:rsid w:val="00CB7C08"/>
    <w:rsid w:val="00CC6BB7"/>
    <w:rsid w:val="00CD1EE7"/>
    <w:rsid w:val="00CD72B4"/>
    <w:rsid w:val="00CE2E92"/>
    <w:rsid w:val="00CF2E07"/>
    <w:rsid w:val="00CF3942"/>
    <w:rsid w:val="00D04691"/>
    <w:rsid w:val="00D04B00"/>
    <w:rsid w:val="00D05A1A"/>
    <w:rsid w:val="00D101C2"/>
    <w:rsid w:val="00D12103"/>
    <w:rsid w:val="00D17A9A"/>
    <w:rsid w:val="00D17C5F"/>
    <w:rsid w:val="00D26784"/>
    <w:rsid w:val="00D37F3A"/>
    <w:rsid w:val="00D46695"/>
    <w:rsid w:val="00D46B4F"/>
    <w:rsid w:val="00D46DAB"/>
    <w:rsid w:val="00D50B3E"/>
    <w:rsid w:val="00D5220B"/>
    <w:rsid w:val="00D5275A"/>
    <w:rsid w:val="00D571CA"/>
    <w:rsid w:val="00D60C11"/>
    <w:rsid w:val="00D630D8"/>
    <w:rsid w:val="00D669F5"/>
    <w:rsid w:val="00D70539"/>
    <w:rsid w:val="00D72A07"/>
    <w:rsid w:val="00D81410"/>
    <w:rsid w:val="00D82EF8"/>
    <w:rsid w:val="00D83F4F"/>
    <w:rsid w:val="00D84239"/>
    <w:rsid w:val="00D85B57"/>
    <w:rsid w:val="00D90774"/>
    <w:rsid w:val="00D90C0F"/>
    <w:rsid w:val="00D9161B"/>
    <w:rsid w:val="00D917BC"/>
    <w:rsid w:val="00D95388"/>
    <w:rsid w:val="00D96E04"/>
    <w:rsid w:val="00DB127C"/>
    <w:rsid w:val="00DB3E3C"/>
    <w:rsid w:val="00DC1267"/>
    <w:rsid w:val="00DC1494"/>
    <w:rsid w:val="00DD4537"/>
    <w:rsid w:val="00DD77CD"/>
    <w:rsid w:val="00DE534A"/>
    <w:rsid w:val="00DF4308"/>
    <w:rsid w:val="00DF6503"/>
    <w:rsid w:val="00E012F7"/>
    <w:rsid w:val="00E05BB2"/>
    <w:rsid w:val="00E120CF"/>
    <w:rsid w:val="00E122B8"/>
    <w:rsid w:val="00E172A1"/>
    <w:rsid w:val="00E17C9E"/>
    <w:rsid w:val="00E17FDD"/>
    <w:rsid w:val="00E20E4E"/>
    <w:rsid w:val="00E2307F"/>
    <w:rsid w:val="00E24B0C"/>
    <w:rsid w:val="00E27FDF"/>
    <w:rsid w:val="00E338B0"/>
    <w:rsid w:val="00E363F0"/>
    <w:rsid w:val="00E430EA"/>
    <w:rsid w:val="00E44B62"/>
    <w:rsid w:val="00E46D1E"/>
    <w:rsid w:val="00E52EFF"/>
    <w:rsid w:val="00E5685D"/>
    <w:rsid w:val="00E6418A"/>
    <w:rsid w:val="00E67EA2"/>
    <w:rsid w:val="00E83FF0"/>
    <w:rsid w:val="00E85AA8"/>
    <w:rsid w:val="00E86454"/>
    <w:rsid w:val="00E8737C"/>
    <w:rsid w:val="00E97290"/>
    <w:rsid w:val="00EA262A"/>
    <w:rsid w:val="00EA2B42"/>
    <w:rsid w:val="00EA7E4E"/>
    <w:rsid w:val="00EB0551"/>
    <w:rsid w:val="00EB0C3E"/>
    <w:rsid w:val="00EC012C"/>
    <w:rsid w:val="00EC2804"/>
    <w:rsid w:val="00EC2C4D"/>
    <w:rsid w:val="00ED1D9C"/>
    <w:rsid w:val="00ED1DEA"/>
    <w:rsid w:val="00ED3808"/>
    <w:rsid w:val="00EE4A72"/>
    <w:rsid w:val="00EF1B8F"/>
    <w:rsid w:val="00EF6EC7"/>
    <w:rsid w:val="00EF7EB3"/>
    <w:rsid w:val="00F018DC"/>
    <w:rsid w:val="00F16B56"/>
    <w:rsid w:val="00F22170"/>
    <w:rsid w:val="00F31F7C"/>
    <w:rsid w:val="00F40271"/>
    <w:rsid w:val="00F5203F"/>
    <w:rsid w:val="00F52D83"/>
    <w:rsid w:val="00F5602B"/>
    <w:rsid w:val="00F57C72"/>
    <w:rsid w:val="00F6598A"/>
    <w:rsid w:val="00F65A70"/>
    <w:rsid w:val="00F66FEE"/>
    <w:rsid w:val="00F70209"/>
    <w:rsid w:val="00F81830"/>
    <w:rsid w:val="00F85CAE"/>
    <w:rsid w:val="00F94E80"/>
    <w:rsid w:val="00F96B9B"/>
    <w:rsid w:val="00FA151A"/>
    <w:rsid w:val="00FA5F5C"/>
    <w:rsid w:val="00FB316C"/>
    <w:rsid w:val="00FC641F"/>
    <w:rsid w:val="00FC7A2A"/>
    <w:rsid w:val="00FD0461"/>
    <w:rsid w:val="00FD1184"/>
    <w:rsid w:val="00FD5DEA"/>
    <w:rsid w:val="00FE676A"/>
    <w:rsid w:val="00FF25CC"/>
    <w:rsid w:val="00FF4DAD"/>
    <w:rsid w:val="057B0DED"/>
    <w:rsid w:val="06AC6538"/>
    <w:rsid w:val="0871CA1F"/>
    <w:rsid w:val="08C81A74"/>
    <w:rsid w:val="0BFFBB36"/>
    <w:rsid w:val="105D1E2C"/>
    <w:rsid w:val="1820AE37"/>
    <w:rsid w:val="1833805E"/>
    <w:rsid w:val="18C515E1"/>
    <w:rsid w:val="1B0377A1"/>
    <w:rsid w:val="1D1513F9"/>
    <w:rsid w:val="1D988704"/>
    <w:rsid w:val="21893D9B"/>
    <w:rsid w:val="22EB3E68"/>
    <w:rsid w:val="274DF41C"/>
    <w:rsid w:val="28F36EB5"/>
    <w:rsid w:val="29BEF0B7"/>
    <w:rsid w:val="2B0F46CD"/>
    <w:rsid w:val="3854B56B"/>
    <w:rsid w:val="387AD8AC"/>
    <w:rsid w:val="38F1B997"/>
    <w:rsid w:val="3F3DECAE"/>
    <w:rsid w:val="3FB59C4A"/>
    <w:rsid w:val="43A505A2"/>
    <w:rsid w:val="46D77181"/>
    <w:rsid w:val="4BF1CDA4"/>
    <w:rsid w:val="5264E4A2"/>
    <w:rsid w:val="52EC5611"/>
    <w:rsid w:val="53A27F6F"/>
    <w:rsid w:val="5ABF5E8A"/>
    <w:rsid w:val="5BFA1BD7"/>
    <w:rsid w:val="5C76981C"/>
    <w:rsid w:val="5E802A4F"/>
    <w:rsid w:val="63DAF3E7"/>
    <w:rsid w:val="6CEF13AF"/>
    <w:rsid w:val="6F59F8A8"/>
    <w:rsid w:val="7BE3546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77C35"/>
  <w15:docId w15:val="{205CFE82-7A45-4832-AA20-403DF058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unhideWhenUsed/>
    <w:rsid w:val="001A02BA"/>
    <w:pPr>
      <w:spacing w:line="240" w:lineRule="auto"/>
    </w:pPr>
    <w:rPr>
      <w:sz w:val="20"/>
      <w:szCs w:val="20"/>
    </w:rPr>
  </w:style>
  <w:style w:type="character" w:customStyle="1" w:styleId="CommentTextChar">
    <w:name w:val="Comment Text Char"/>
    <w:basedOn w:val="DefaultParagraphFont"/>
    <w:link w:val="CommentText"/>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B740C8"/>
    <w:rPr>
      <w:rFonts w:ascii="Courier New" w:hAnsi="Courier New" w:cs="Courier New"/>
      <w:b w:val="0"/>
      <w:i w:val="0"/>
      <w:dstrike w:val="0"/>
      <w:noProof/>
      <w:vanish/>
      <w:color w:val="800080"/>
      <w:sz w:val="18"/>
      <w:szCs w:val="18"/>
      <w:effect w:val="none"/>
      <w:vertAlign w:val="subscript"/>
      <w:lang w:val="pt-BR"/>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 w:type="paragraph" w:customStyle="1" w:styleId="pf0">
    <w:name w:val="pf0"/>
    <w:basedOn w:val="Normal"/>
    <w:rsid w:val="00A145D1"/>
    <w:pPr>
      <w:spacing w:before="100" w:beforeAutospacing="1" w:after="100" w:afterAutospacing="1" w:line="240" w:lineRule="auto"/>
    </w:pPr>
    <w:rPr>
      <w:rFonts w:ascii="Times New Roman" w:hAnsi="Times New Roman"/>
      <w:sz w:val="24"/>
      <w:lang w:val="en-GB" w:eastAsia="en-GB"/>
    </w:rPr>
  </w:style>
  <w:style w:type="character" w:customStyle="1" w:styleId="cf01">
    <w:name w:val="cf01"/>
    <w:basedOn w:val="DefaultParagraphFont"/>
    <w:rsid w:val="00A145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63351484">
      <w:bodyDiv w:val="1"/>
      <w:marLeft w:val="0"/>
      <w:marRight w:val="0"/>
      <w:marTop w:val="0"/>
      <w:marBottom w:val="0"/>
      <w:divBdr>
        <w:top w:val="none" w:sz="0" w:space="0" w:color="auto"/>
        <w:left w:val="none" w:sz="0" w:space="0" w:color="auto"/>
        <w:bottom w:val="none" w:sz="0" w:space="0" w:color="auto"/>
        <w:right w:val="none" w:sz="0" w:space="0" w:color="auto"/>
      </w:divBdr>
      <w:divsChild>
        <w:div w:id="711419774">
          <w:marLeft w:val="0"/>
          <w:marRight w:val="0"/>
          <w:marTop w:val="0"/>
          <w:marBottom w:val="576"/>
          <w:divBdr>
            <w:top w:val="none" w:sz="0" w:space="0" w:color="auto"/>
            <w:left w:val="none" w:sz="0" w:space="0" w:color="auto"/>
            <w:bottom w:val="none" w:sz="0" w:space="0" w:color="auto"/>
            <w:right w:val="none" w:sz="0" w:space="0" w:color="auto"/>
          </w:divBdr>
          <w:divsChild>
            <w:div w:id="1351754828">
              <w:marLeft w:val="0"/>
              <w:marRight w:val="0"/>
              <w:marTop w:val="0"/>
              <w:marBottom w:val="240"/>
              <w:divBdr>
                <w:top w:val="none" w:sz="0" w:space="0" w:color="auto"/>
                <w:left w:val="none" w:sz="0" w:space="0" w:color="auto"/>
                <w:bottom w:val="none" w:sz="0" w:space="0" w:color="auto"/>
                <w:right w:val="none" w:sz="0" w:space="0" w:color="auto"/>
              </w:divBdr>
            </w:div>
            <w:div w:id="2004433385">
              <w:marLeft w:val="120"/>
              <w:marRight w:val="0"/>
              <w:marTop w:val="0"/>
              <w:marBottom w:val="240"/>
              <w:divBdr>
                <w:top w:val="none" w:sz="0" w:space="0" w:color="auto"/>
                <w:left w:val="none" w:sz="0" w:space="0" w:color="auto"/>
                <w:bottom w:val="none" w:sz="0" w:space="0" w:color="auto"/>
                <w:right w:val="none" w:sz="0" w:space="0" w:color="auto"/>
              </w:divBdr>
            </w:div>
          </w:divsChild>
        </w:div>
        <w:div w:id="1608584531">
          <w:marLeft w:val="0"/>
          <w:marRight w:val="0"/>
          <w:marTop w:val="0"/>
          <w:marBottom w:val="0"/>
          <w:divBdr>
            <w:top w:val="none" w:sz="0" w:space="0" w:color="auto"/>
            <w:left w:val="none" w:sz="0" w:space="0" w:color="auto"/>
            <w:bottom w:val="none" w:sz="0" w:space="0" w:color="auto"/>
            <w:right w:val="none" w:sz="0" w:space="0" w:color="auto"/>
          </w:divBdr>
          <w:divsChild>
            <w:div w:id="1332298045">
              <w:marLeft w:val="0"/>
              <w:marRight w:val="0"/>
              <w:marTop w:val="0"/>
              <w:marBottom w:val="0"/>
              <w:divBdr>
                <w:top w:val="none" w:sz="0" w:space="0" w:color="auto"/>
                <w:left w:val="none" w:sz="0" w:space="0" w:color="auto"/>
                <w:bottom w:val="none" w:sz="0" w:space="0" w:color="auto"/>
                <w:right w:val="none" w:sz="0" w:space="0" w:color="auto"/>
              </w:divBdr>
            </w:div>
          </w:divsChild>
        </w:div>
        <w:div w:id="2135783841">
          <w:marLeft w:val="0"/>
          <w:marRight w:val="0"/>
          <w:marTop w:val="0"/>
          <w:marBottom w:val="0"/>
          <w:divBdr>
            <w:top w:val="none" w:sz="0" w:space="0" w:color="auto"/>
            <w:left w:val="none" w:sz="0" w:space="0" w:color="auto"/>
            <w:bottom w:val="none" w:sz="0" w:space="0" w:color="auto"/>
            <w:right w:val="none" w:sz="0" w:space="0" w:color="auto"/>
          </w:divBdr>
          <w:divsChild>
            <w:div w:id="7790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99411710">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is@viapublicacomunicacao.com.b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ousehold-care.evonik.com/en/news/press-releases/evonik-manufactures-first-product-from-worlds-first-industrial-scale-rhamnolipid-biosurfactant-plant-232900.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53D9FBE8-1A35-4BCA-B56A-9CC94D55ECBC}">
  <ds:schemaRefs>
    <ds:schemaRef ds:uri="http://schemas.microsoft.com/office/infopath/2007/PartnerControls"/>
    <ds:schemaRef ds:uri="http://purl.org/dc/terms/"/>
    <ds:schemaRef ds:uri="http://schemas.microsoft.com/office/2006/documentManagement/types"/>
    <ds:schemaRef ds:uri="975ba0ad-2743-46d6-a51d-86035555cdd3"/>
    <ds:schemaRef ds:uri="http://purl.org/dc/dcmitype/"/>
    <ds:schemaRef ds:uri="http://purl.org/dc/elements/1.1/"/>
    <ds:schemaRef ds:uri="5aa82502-32e2-449a-ab91-8687627c3bc2"/>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9B30FE6-20A9-4F2D-B774-7CC65A8F2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4843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Evonik</vt:lpstr>
    </vt:vector>
  </TitlesOfParts>
  <Manager>Inês Cardoso</Manager>
  <Company>Via Pública Comunicação</Company>
  <LinksUpToDate>false</LinksUpToDate>
  <CharactersWithSpaces>5574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Primeira Producao Biossurfactante Ramnolipídeo - Espanhol</dc:subject>
  <dc:creator>Taís Augusto</dc:creator>
  <cp:keywords>, docId:59123CA7D2F39B588E426349A89008F0</cp:keywords>
  <dc:description>Janeiro 2024</dc:description>
  <cp:lastModifiedBy>Cabrera, Guilherme</cp:lastModifiedBy>
  <cp:revision>4</cp:revision>
  <cp:lastPrinted>2024-03-07T10:54:00Z</cp:lastPrinted>
  <dcterms:created xsi:type="dcterms:W3CDTF">2024-03-01T21:28:00Z</dcterms:created>
  <dcterms:modified xsi:type="dcterms:W3CDTF">2024-03-07T10:54:00Z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y fmtid="{D5CDD505-2E9C-101B-9397-08002B2CF9AE}" pid="12" name="MediaServiceImageTags">
    <vt:lpwstr/>
  </property>
</Properties>
</file>