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A02F" w14:textId="25DEA617" w:rsidR="00545FF8" w:rsidRPr="00D76B53" w:rsidRDefault="00545FF8" w:rsidP="00DE73B9">
      <w:pPr>
        <w:rPr>
          <w:rFonts w:cs="Arial"/>
          <w:b/>
          <w:bCs/>
          <w:kern w:val="28"/>
          <w:sz w:val="28"/>
          <w:szCs w:val="28"/>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45FF8" w:rsidRPr="008D6C5B" w14:paraId="46C18CDB" w14:textId="77777777" w:rsidTr="00734DCE">
        <w:trPr>
          <w:trHeight w:val="851"/>
        </w:trPr>
        <w:tc>
          <w:tcPr>
            <w:tcW w:w="2552" w:type="dxa"/>
            <w:shd w:val="clear" w:color="auto" w:fill="auto"/>
          </w:tcPr>
          <w:p w14:paraId="4E99FA1F" w14:textId="31678258" w:rsidR="00545FF8" w:rsidRPr="008D6C5B" w:rsidRDefault="00D106D6" w:rsidP="00734DCE">
            <w:pPr>
              <w:pStyle w:val="M7"/>
              <w:framePr w:wrap="auto" w:vAnchor="margin" w:hAnchor="text" w:xAlign="left" w:yAlign="inline"/>
              <w:suppressOverlap w:val="0"/>
              <w:rPr>
                <w:b w:val="0"/>
                <w:sz w:val="18"/>
                <w:szCs w:val="18"/>
                <w:lang w:val="pt-BR"/>
              </w:rPr>
            </w:pPr>
            <w:r>
              <w:rPr>
                <w:b w:val="0"/>
                <w:sz w:val="18"/>
                <w:szCs w:val="18"/>
                <w:lang w:val="pt-BR"/>
              </w:rPr>
              <w:t>1</w:t>
            </w:r>
            <w:r w:rsidR="00F1184F">
              <w:rPr>
                <w:b w:val="0"/>
                <w:sz w:val="18"/>
                <w:szCs w:val="18"/>
                <w:lang w:val="pt-BR"/>
              </w:rPr>
              <w:t>8</w:t>
            </w:r>
            <w:r w:rsidR="00545FF8" w:rsidRPr="008D6C5B">
              <w:rPr>
                <w:b w:val="0"/>
                <w:sz w:val="18"/>
                <w:szCs w:val="18"/>
                <w:lang w:val="pt-BR"/>
              </w:rPr>
              <w:t xml:space="preserve"> de</w:t>
            </w:r>
            <w:r w:rsidR="00545FF8">
              <w:rPr>
                <w:b w:val="0"/>
                <w:sz w:val="18"/>
                <w:szCs w:val="18"/>
                <w:lang w:val="pt-BR"/>
              </w:rPr>
              <w:t xml:space="preserve"> </w:t>
            </w:r>
            <w:r>
              <w:rPr>
                <w:b w:val="0"/>
                <w:sz w:val="18"/>
                <w:szCs w:val="18"/>
                <w:lang w:val="pt-BR"/>
              </w:rPr>
              <w:t>abril</w:t>
            </w:r>
            <w:r w:rsidR="00545FF8">
              <w:rPr>
                <w:b w:val="0"/>
                <w:sz w:val="18"/>
                <w:szCs w:val="18"/>
                <w:lang w:val="pt-BR"/>
              </w:rPr>
              <w:t xml:space="preserve"> </w:t>
            </w:r>
            <w:r w:rsidR="00545FF8" w:rsidRPr="008D6C5B">
              <w:rPr>
                <w:b w:val="0"/>
                <w:sz w:val="18"/>
                <w:szCs w:val="18"/>
                <w:lang w:val="pt-BR"/>
              </w:rPr>
              <w:t>de 20</w:t>
            </w:r>
            <w:r w:rsidR="00545FF8">
              <w:rPr>
                <w:b w:val="0"/>
                <w:sz w:val="18"/>
                <w:szCs w:val="18"/>
                <w:lang w:val="pt-BR"/>
              </w:rPr>
              <w:t>24</w:t>
            </w:r>
          </w:p>
          <w:p w14:paraId="041D694E" w14:textId="77777777" w:rsidR="00545FF8" w:rsidRPr="008D6C5B" w:rsidRDefault="00545FF8" w:rsidP="00734DCE">
            <w:pPr>
              <w:pStyle w:val="M7"/>
              <w:framePr w:wrap="auto" w:vAnchor="margin" w:hAnchor="text" w:xAlign="left" w:yAlign="inline"/>
              <w:suppressOverlap w:val="0"/>
              <w:rPr>
                <w:lang w:val="pt-BR"/>
              </w:rPr>
            </w:pPr>
          </w:p>
          <w:p w14:paraId="775D9A58" w14:textId="77777777" w:rsidR="00545FF8" w:rsidRPr="008D6C5B" w:rsidRDefault="00545FF8" w:rsidP="00734DCE">
            <w:pPr>
              <w:pStyle w:val="M7"/>
              <w:framePr w:wrap="auto" w:vAnchor="margin" w:hAnchor="text" w:xAlign="left" w:yAlign="inline"/>
              <w:suppressOverlap w:val="0"/>
              <w:rPr>
                <w:lang w:val="pt-BR"/>
              </w:rPr>
            </w:pPr>
          </w:p>
          <w:p w14:paraId="5CF706F8" w14:textId="77777777" w:rsidR="00545FF8" w:rsidRPr="008D6C5B" w:rsidRDefault="00545FF8" w:rsidP="00734DCE">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0BD3529B" w14:textId="77777777" w:rsidR="00545FF8" w:rsidRPr="008D6C5B" w:rsidRDefault="00545FF8" w:rsidP="00734DCE">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4514B71C" w14:textId="77777777" w:rsidR="00545FF8" w:rsidRPr="008D6C5B" w:rsidRDefault="00545FF8" w:rsidP="00734DCE">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545FF8" w:rsidRPr="008D6C5B" w14:paraId="282608B4" w14:textId="77777777" w:rsidTr="00734DCE">
        <w:trPr>
          <w:trHeight w:val="851"/>
        </w:trPr>
        <w:tc>
          <w:tcPr>
            <w:tcW w:w="2552" w:type="dxa"/>
            <w:shd w:val="clear" w:color="auto" w:fill="auto"/>
          </w:tcPr>
          <w:p w14:paraId="0A4585AE" w14:textId="77777777" w:rsidR="00545FF8" w:rsidRPr="008D6C5B" w:rsidRDefault="00545FF8" w:rsidP="00734DCE">
            <w:pPr>
              <w:pStyle w:val="M10"/>
              <w:framePr w:wrap="auto" w:vAnchor="margin" w:hAnchor="text" w:xAlign="left" w:yAlign="inline"/>
              <w:suppressOverlap w:val="0"/>
              <w:rPr>
                <w:lang w:val="pt-BR"/>
              </w:rPr>
            </w:pPr>
          </w:p>
        </w:tc>
      </w:tr>
    </w:tbl>
    <w:p w14:paraId="72ADB0F2" w14:textId="77777777" w:rsidR="00C23EA6" w:rsidRPr="00C23EA6" w:rsidRDefault="00C23EA6" w:rsidP="00C23EA6">
      <w:pPr>
        <w:pStyle w:val="Title"/>
        <w:rPr>
          <w:sz w:val="28"/>
          <w:szCs w:val="28"/>
          <w:lang w:val="es-419"/>
        </w:rPr>
      </w:pPr>
      <w:r w:rsidRPr="00C23EA6">
        <w:rPr>
          <w:sz w:val="28"/>
          <w:szCs w:val="28"/>
          <w:lang w:val="es-419"/>
        </w:rPr>
        <w:t>Evonik presenta sus últimas soluciones para los mercados del poliuretano en UTECH Europe 2024</w:t>
      </w:r>
    </w:p>
    <w:p w14:paraId="0C6A15D9" w14:textId="77777777" w:rsidR="00C23EA6" w:rsidRPr="00C23EA6" w:rsidRDefault="00C23EA6" w:rsidP="00C23EA6">
      <w:pPr>
        <w:pStyle w:val="Title"/>
        <w:rPr>
          <w:sz w:val="28"/>
          <w:szCs w:val="28"/>
          <w:lang w:val="es-419"/>
        </w:rPr>
      </w:pPr>
    </w:p>
    <w:p w14:paraId="5CD4E8E4" w14:textId="4F317C43" w:rsidR="00C23EA6" w:rsidRPr="00C23EA6" w:rsidRDefault="00C23EA6" w:rsidP="00C23EA6">
      <w:pPr>
        <w:pStyle w:val="ListParagraph"/>
        <w:numPr>
          <w:ilvl w:val="0"/>
          <w:numId w:val="32"/>
        </w:numPr>
        <w:ind w:right="85"/>
        <w:rPr>
          <w:rFonts w:cs="Lucida Sans Unicode"/>
          <w:sz w:val="24"/>
          <w:lang w:val="es-419"/>
        </w:rPr>
      </w:pPr>
      <w:r w:rsidRPr="00C23EA6">
        <w:rPr>
          <w:rFonts w:cs="Lucida Sans Unicode"/>
          <w:sz w:val="24"/>
          <w:lang w:val="es-419"/>
        </w:rPr>
        <w:t>Transformación d</w:t>
      </w:r>
      <w:r w:rsidR="00AE6329">
        <w:rPr>
          <w:rFonts w:cs="Lucida Sans Unicode"/>
          <w:sz w:val="24"/>
          <w:lang w:val="es-419"/>
        </w:rPr>
        <w:t>el</w:t>
      </w:r>
      <w:r w:rsidRPr="00C23EA6">
        <w:rPr>
          <w:rFonts w:cs="Lucida Sans Unicode"/>
          <w:sz w:val="24"/>
          <w:lang w:val="es-419"/>
        </w:rPr>
        <w:t xml:space="preserve"> </w:t>
      </w:r>
      <w:r w:rsidR="005937EC">
        <w:rPr>
          <w:rFonts w:cs="Lucida Sans Unicode"/>
          <w:sz w:val="24"/>
          <w:lang w:val="es-419"/>
        </w:rPr>
        <w:t>portafolio</w:t>
      </w:r>
      <w:r w:rsidRPr="00C23EA6">
        <w:rPr>
          <w:rFonts w:cs="Lucida Sans Unicode"/>
          <w:sz w:val="24"/>
          <w:lang w:val="es-419"/>
        </w:rPr>
        <w:t xml:space="preserve"> hacia soluciones de aditivos sostenibles de nueva generación basadas en materias primas renovables </w:t>
      </w:r>
    </w:p>
    <w:p w14:paraId="6EF76278" w14:textId="34EDB7B6" w:rsidR="00C23EA6" w:rsidRPr="00C23EA6" w:rsidRDefault="00C23EA6" w:rsidP="00C23EA6">
      <w:pPr>
        <w:pStyle w:val="ListParagraph"/>
        <w:numPr>
          <w:ilvl w:val="0"/>
          <w:numId w:val="32"/>
        </w:numPr>
        <w:ind w:right="85"/>
        <w:rPr>
          <w:rFonts w:cs="Lucida Sans Unicode"/>
          <w:sz w:val="24"/>
          <w:lang w:val="es-419"/>
        </w:rPr>
      </w:pPr>
      <w:r w:rsidRPr="00C23EA6">
        <w:rPr>
          <w:rFonts w:cs="Lucida Sans Unicode"/>
          <w:sz w:val="24"/>
          <w:lang w:val="es-419"/>
        </w:rPr>
        <w:t xml:space="preserve">La </w:t>
      </w:r>
      <w:r w:rsidR="005937EC">
        <w:rPr>
          <w:rFonts w:cs="Lucida Sans Unicode"/>
          <w:sz w:val="24"/>
          <w:lang w:val="es-419"/>
        </w:rPr>
        <w:t>producción</w:t>
      </w:r>
      <w:r w:rsidRPr="00C23EA6">
        <w:rPr>
          <w:rFonts w:cs="Lucida Sans Unicode"/>
          <w:sz w:val="24"/>
          <w:lang w:val="es-419"/>
        </w:rPr>
        <w:t xml:space="preserve"> mundial de aminas ya funciona con electricidad verde </w:t>
      </w:r>
    </w:p>
    <w:p w14:paraId="23898829" w14:textId="77777777" w:rsidR="00C23EA6" w:rsidRPr="00C23EA6" w:rsidRDefault="00C23EA6" w:rsidP="00C23EA6">
      <w:pPr>
        <w:pStyle w:val="ListParagraph"/>
        <w:numPr>
          <w:ilvl w:val="0"/>
          <w:numId w:val="32"/>
        </w:numPr>
        <w:ind w:right="85"/>
        <w:rPr>
          <w:rFonts w:cs="Lucida Sans Unicode"/>
          <w:sz w:val="24"/>
          <w:lang w:val="es-419"/>
        </w:rPr>
      </w:pPr>
      <w:r w:rsidRPr="00C23EA6">
        <w:rPr>
          <w:rFonts w:cs="Lucida Sans Unicode"/>
          <w:sz w:val="24"/>
          <w:lang w:val="es-419"/>
        </w:rPr>
        <w:t xml:space="preserve">Continuación de la implantación del software TEGO® RISE entre los clientes de espuma flexible </w:t>
      </w:r>
    </w:p>
    <w:p w14:paraId="6E395C64" w14:textId="77777777" w:rsidR="00C23EA6" w:rsidRPr="00C23EA6" w:rsidRDefault="00C23EA6" w:rsidP="00C23EA6">
      <w:pPr>
        <w:pStyle w:val="ListParagraph"/>
        <w:ind w:left="360"/>
        <w:rPr>
          <w:rFonts w:cs="Lucida Sans Unicode"/>
          <w:sz w:val="24"/>
          <w:lang w:val="es-419"/>
        </w:rPr>
      </w:pPr>
    </w:p>
    <w:p w14:paraId="013067F2" w14:textId="77777777" w:rsidR="005937EC" w:rsidRDefault="005937EC" w:rsidP="005937EC">
      <w:pPr>
        <w:shd w:val="clear" w:color="auto" w:fill="FFFFFF"/>
        <w:spacing w:line="240" w:lineRule="auto"/>
        <w:ind w:right="85"/>
        <w:rPr>
          <w:rFonts w:ascii="Arial" w:hAnsi="Arial" w:cs="Arial"/>
          <w:color w:val="222222"/>
          <w:sz w:val="24"/>
          <w:lang w:val="es-419" w:eastAsia="pt-BR"/>
        </w:rPr>
      </w:pPr>
    </w:p>
    <w:p w14:paraId="0A844572" w14:textId="15231C29" w:rsidR="00C23EA6" w:rsidRDefault="00C23EA6" w:rsidP="00C23EA6">
      <w:pPr>
        <w:rPr>
          <w:rFonts w:cs="Lucida Sans Unicode"/>
          <w:lang w:val="es-419"/>
        </w:rPr>
      </w:pPr>
      <w:r w:rsidRPr="00C23EA6">
        <w:rPr>
          <w:rFonts w:cs="Lucida Sans Unicode"/>
          <w:lang w:val="es-419"/>
        </w:rPr>
        <w:t xml:space="preserve">Evonik mostrará sus últimas soluciones para la industria del poliuretano en su stand de la feria E15 y durante cinco presentaciones de </w:t>
      </w:r>
      <w:r w:rsidR="005937EC">
        <w:rPr>
          <w:rFonts w:cs="Lucida Sans Unicode"/>
          <w:lang w:val="es-419"/>
        </w:rPr>
        <w:t xml:space="preserve">exposiciones </w:t>
      </w:r>
      <w:r w:rsidRPr="00C23EA6">
        <w:rPr>
          <w:rFonts w:cs="Lucida Sans Unicode"/>
          <w:lang w:val="es-419"/>
        </w:rPr>
        <w:t xml:space="preserve">técnicas en UTECH Europe 2024, en Maastricht, Países Bajos, del 23 al 25 de abril. UTECH Europe, que se celebra cada tres años, es el principal evento internacional de la industria mundial de los poliuretanos. </w:t>
      </w:r>
    </w:p>
    <w:p w14:paraId="4242AB1B" w14:textId="77777777" w:rsidR="00C23EA6" w:rsidRDefault="00C23EA6" w:rsidP="00C23EA6">
      <w:pPr>
        <w:rPr>
          <w:rFonts w:cs="Lucida Sans Unicode"/>
          <w:lang w:val="es-419"/>
        </w:rPr>
      </w:pPr>
    </w:p>
    <w:p w14:paraId="0B5FE14B" w14:textId="502D528F" w:rsidR="00C23EA6" w:rsidRPr="00C23EA6" w:rsidRDefault="00C23EA6" w:rsidP="00C23EA6">
      <w:pPr>
        <w:rPr>
          <w:rFonts w:cs="Lucida Sans Unicode"/>
          <w:lang w:val="es-419"/>
        </w:rPr>
      </w:pPr>
      <w:r>
        <w:rPr>
          <w:rFonts w:cs="Lucida Sans Unicode"/>
          <w:lang w:val="es-419"/>
        </w:rPr>
        <w:t>El evento o</w:t>
      </w:r>
      <w:r w:rsidRPr="00C23EA6">
        <w:rPr>
          <w:rFonts w:cs="Lucida Sans Unicode"/>
          <w:lang w:val="es-419"/>
        </w:rPr>
        <w:t xml:space="preserve">frece una plataforma ideal para destacar </w:t>
      </w:r>
      <w:r w:rsidR="00AE6329">
        <w:rPr>
          <w:rFonts w:cs="Lucida Sans Unicode"/>
          <w:lang w:val="es-419"/>
        </w:rPr>
        <w:t xml:space="preserve">el </w:t>
      </w:r>
      <w:r w:rsidR="005937EC">
        <w:rPr>
          <w:rFonts w:cs="Lucida Sans Unicode"/>
          <w:lang w:val="es-419"/>
        </w:rPr>
        <w:t>portafolio</w:t>
      </w:r>
      <w:r w:rsidRPr="00C23EA6">
        <w:rPr>
          <w:rFonts w:cs="Lucida Sans Unicode"/>
          <w:lang w:val="es-419"/>
        </w:rPr>
        <w:t xml:space="preserve"> de aditivos líderes del mercado de Evonik y su profundo conocimiento de la química y los mercados de poliuretanos con clientes y socios. "Estamos orgullosos de ser la </w:t>
      </w:r>
      <w:r w:rsidR="005937EC">
        <w:rPr>
          <w:rFonts w:cs="Lucida Sans Unicode"/>
          <w:lang w:val="es-419"/>
        </w:rPr>
        <w:t>casa</w:t>
      </w:r>
      <w:r w:rsidRPr="00C23EA6">
        <w:rPr>
          <w:rFonts w:cs="Lucida Sans Unicode"/>
          <w:lang w:val="es-419"/>
        </w:rPr>
        <w:t xml:space="preserve"> de los poliuretanos sostenibles y de desarrollar soluciones que satisfacen las necesidades cambiantes de nuestros clientes, como nuestros aditivos basados en materias primas renovables. Nuestro software TEGO® RISE está ayudando a nuestros clientes de espuma flexible a mejorar la calidad y reducir los índices de desechos. También acabamos de convertir toda nuestra plataforma global de producción de aminas para que funcione con electricidad verde", afirma Roberto Vila-Keller, responsable de la línea de negocio de Confort y Aislamiento. "Siempre nos hemos centrado en establecer relaciones estrechas, por lo que estamos deseando reunirnos de nuevo con los clientes en la UTECH de este año". </w:t>
      </w:r>
    </w:p>
    <w:p w14:paraId="7852B942" w14:textId="77777777" w:rsidR="00C23EA6" w:rsidRPr="00C23EA6" w:rsidRDefault="00C23EA6" w:rsidP="00C23EA6">
      <w:pPr>
        <w:rPr>
          <w:rFonts w:cs="Lucida Sans Unicode"/>
          <w:lang w:val="es-419"/>
        </w:rPr>
      </w:pPr>
    </w:p>
    <w:p w14:paraId="189A0FF7" w14:textId="77777777" w:rsidR="00C23EA6" w:rsidRPr="00C23EA6" w:rsidRDefault="00C23EA6" w:rsidP="00C23EA6">
      <w:pPr>
        <w:rPr>
          <w:rFonts w:cs="Lucida Sans Unicode"/>
          <w:lang w:val="es-419"/>
        </w:rPr>
      </w:pPr>
      <w:r w:rsidRPr="00C23EA6">
        <w:rPr>
          <w:rFonts w:cs="Lucida Sans Unicode"/>
          <w:lang w:val="es-419"/>
        </w:rPr>
        <w:t xml:space="preserve">Entre las innovaciones más destacadas de Evonik en UTECH 2024 se incluyen: </w:t>
      </w:r>
    </w:p>
    <w:p w14:paraId="69633B4A" w14:textId="77777777" w:rsidR="00C23EA6" w:rsidRPr="00C23EA6" w:rsidRDefault="00C23EA6" w:rsidP="00C23EA6">
      <w:pPr>
        <w:rPr>
          <w:rFonts w:cs="Lucida Sans Unicode"/>
          <w:lang w:val="es-419"/>
        </w:rPr>
      </w:pPr>
    </w:p>
    <w:p w14:paraId="1EE66771" w14:textId="5F2F7376" w:rsidR="00C23EA6" w:rsidRPr="00C23EA6" w:rsidRDefault="00C23EA6" w:rsidP="00C23EA6">
      <w:pPr>
        <w:pStyle w:val="ListParagraph"/>
        <w:numPr>
          <w:ilvl w:val="0"/>
          <w:numId w:val="46"/>
        </w:numPr>
        <w:rPr>
          <w:rFonts w:cs="Lucida Sans Unicode"/>
          <w:lang w:val="es-419"/>
        </w:rPr>
      </w:pPr>
      <w:r w:rsidRPr="00C23EA6">
        <w:rPr>
          <w:rFonts w:cs="Lucida Sans Unicode"/>
          <w:lang w:val="es-419"/>
        </w:rPr>
        <w:lastRenderedPageBreak/>
        <w:t xml:space="preserve">Nuevos tensioactivos TEGOSTAB® para </w:t>
      </w:r>
      <w:r w:rsidRPr="00C23EA6">
        <w:rPr>
          <w:lang w:val="es-419"/>
        </w:rPr>
        <w:t xml:space="preserve">aplicaciones de poliuretano </w:t>
      </w:r>
      <w:r w:rsidRPr="00C23EA6">
        <w:rPr>
          <w:rFonts w:cs="Lucida Sans Unicode"/>
          <w:lang w:val="es-419"/>
        </w:rPr>
        <w:t xml:space="preserve">rígido y flexible basados en materias primas renovables y cadenas de suministro totalmente </w:t>
      </w:r>
      <w:r w:rsidR="005937EC">
        <w:rPr>
          <w:rFonts w:cs="Lucida Sans Unicode"/>
          <w:lang w:val="es-419"/>
        </w:rPr>
        <w:t>rastreables</w:t>
      </w:r>
      <w:r w:rsidRPr="00C23EA6">
        <w:rPr>
          <w:rFonts w:cs="Lucida Sans Unicode"/>
          <w:lang w:val="es-419"/>
        </w:rPr>
        <w:t xml:space="preserve"> tras la certificación ISCC Plus de la planta de Essen (Alemania). </w:t>
      </w:r>
    </w:p>
    <w:p w14:paraId="081B2090" w14:textId="77777777" w:rsidR="00C23EA6" w:rsidRPr="00C23EA6" w:rsidRDefault="00C23EA6" w:rsidP="00C23EA6">
      <w:pPr>
        <w:pStyle w:val="ListParagraph"/>
        <w:rPr>
          <w:rFonts w:cs="Lucida Sans Unicode"/>
          <w:lang w:val="es-419"/>
        </w:rPr>
      </w:pPr>
    </w:p>
    <w:p w14:paraId="13BCE4DE" w14:textId="12F5D21F" w:rsidR="00C23EA6" w:rsidRPr="00C23EA6" w:rsidRDefault="00C23EA6" w:rsidP="00C23EA6">
      <w:pPr>
        <w:pStyle w:val="ListParagraph"/>
        <w:numPr>
          <w:ilvl w:val="0"/>
          <w:numId w:val="46"/>
        </w:numPr>
        <w:rPr>
          <w:rFonts w:cs="Lucida Sans Unicode"/>
          <w:lang w:val="es-419"/>
        </w:rPr>
      </w:pPr>
      <w:r w:rsidRPr="00C23EA6">
        <w:rPr>
          <w:rFonts w:cs="Lucida Sans Unicode"/>
          <w:lang w:val="es-419"/>
        </w:rPr>
        <w:t>Finalista del premio UTECH, TEGO® RISE es un software innovador que combina parámetros de la línea de producción, conocimientos químicos y ciencia de datos para mejorar la calidad y reducir las tasas de desechos, mediante la simulación de criterios de producción clave antes de la producción. También apoya la introducción de nuevas formulaciones y reduce el tiempo necesario para adoptar nuevas tecnologías, ayuda con el cálculo de cost</w:t>
      </w:r>
      <w:r w:rsidR="005937EC">
        <w:rPr>
          <w:rFonts w:cs="Lucida Sans Unicode"/>
          <w:lang w:val="es-419"/>
        </w:rPr>
        <w:t>o</w:t>
      </w:r>
      <w:r w:rsidRPr="00C23EA6">
        <w:rPr>
          <w:rFonts w:cs="Lucida Sans Unicode"/>
          <w:lang w:val="es-419"/>
        </w:rPr>
        <w:t>s y la gestión de inventarios.</w:t>
      </w:r>
    </w:p>
    <w:p w14:paraId="50A4E719" w14:textId="77777777" w:rsidR="00C23EA6" w:rsidRPr="00C23EA6" w:rsidRDefault="00C23EA6" w:rsidP="00C23EA6">
      <w:pPr>
        <w:pStyle w:val="ListParagraph"/>
        <w:rPr>
          <w:rFonts w:cs="Lucida Sans Unicode"/>
          <w:lang w:val="es-419"/>
        </w:rPr>
      </w:pPr>
    </w:p>
    <w:p w14:paraId="61428ABD" w14:textId="2D7C2EC7" w:rsidR="00C23EA6" w:rsidRPr="005937EC" w:rsidRDefault="00C23EA6" w:rsidP="005937EC">
      <w:pPr>
        <w:shd w:val="clear" w:color="auto" w:fill="FFFFFF"/>
        <w:spacing w:line="240" w:lineRule="auto"/>
        <w:rPr>
          <w:rFonts w:ascii="Arial" w:hAnsi="Arial" w:cs="Arial"/>
          <w:color w:val="222222"/>
          <w:sz w:val="24"/>
          <w:lang w:val="es-419" w:eastAsia="pt-BR"/>
        </w:rPr>
      </w:pPr>
      <w:r w:rsidRPr="00C23EA6">
        <w:rPr>
          <w:rFonts w:cs="Lucida Sans Unicode"/>
          <w:lang w:val="es-419"/>
        </w:rPr>
        <w:t xml:space="preserve">Aditivos avanzados de poliuretano de Evonik para baterías de vehículos eléctricos, que abarcan una variedad de productos bajo las marcas POLYCAT® SA, TEGOSTAB® B y KOSMOS®. Las aplicaciones incluyen adhesivos estructurales, selladores, </w:t>
      </w:r>
      <w:r w:rsidR="005937EC" w:rsidRPr="005937EC">
        <w:rPr>
          <w:rFonts w:cs="Lucida Sans Unicode"/>
          <w:szCs w:val="22"/>
          <w:lang w:val="es-419" w:eastAsia="pt-BR"/>
        </w:rPr>
        <w:t xml:space="preserve">absorbedores de impacto de celdas de </w:t>
      </w:r>
      <w:proofErr w:type="spellStart"/>
      <w:r w:rsidR="005937EC" w:rsidRPr="005937EC">
        <w:rPr>
          <w:rFonts w:cs="Lucida Sans Unicode"/>
          <w:szCs w:val="22"/>
          <w:lang w:val="es-419" w:eastAsia="pt-BR"/>
        </w:rPr>
        <w:t>bateria</w:t>
      </w:r>
      <w:proofErr w:type="spellEnd"/>
      <w:r w:rsidR="005937EC" w:rsidRPr="005937EC">
        <w:rPr>
          <w:rFonts w:cs="Lucida Sans Unicode"/>
          <w:szCs w:val="22"/>
          <w:lang w:val="es-419" w:eastAsia="pt-BR"/>
        </w:rPr>
        <w:t xml:space="preserve"> de tipo “</w:t>
      </w:r>
      <w:proofErr w:type="spellStart"/>
      <w:r w:rsidR="005937EC" w:rsidRPr="005937EC">
        <w:rPr>
          <w:rFonts w:cs="Lucida Sans Unicode"/>
          <w:szCs w:val="22"/>
          <w:lang w:val="es-419" w:eastAsia="pt-BR"/>
        </w:rPr>
        <w:t>pouch</w:t>
      </w:r>
      <w:proofErr w:type="spellEnd"/>
      <w:r w:rsidR="005937EC" w:rsidRPr="005937EC">
        <w:rPr>
          <w:rFonts w:cs="Lucida Sans Unicode"/>
          <w:szCs w:val="22"/>
          <w:lang w:val="es-419" w:eastAsia="pt-BR"/>
        </w:rPr>
        <w:t>”,</w:t>
      </w:r>
      <w:r w:rsidR="005937EC" w:rsidRPr="005937EC">
        <w:rPr>
          <w:rFonts w:ascii="Arial" w:hAnsi="Arial" w:cs="Arial"/>
          <w:sz w:val="24"/>
          <w:lang w:val="es-419" w:eastAsia="pt-BR"/>
        </w:rPr>
        <w:t xml:space="preserve"> </w:t>
      </w:r>
      <w:r w:rsidRPr="005937EC">
        <w:rPr>
          <w:rFonts w:cs="Lucida Sans Unicode"/>
          <w:lang w:val="es-419"/>
        </w:rPr>
        <w:t xml:space="preserve">resina de encapsulado para celdas de tipo cilíndrico, material de interfaz térmica y </w:t>
      </w:r>
      <w:proofErr w:type="spellStart"/>
      <w:r w:rsidRPr="005937EC">
        <w:rPr>
          <w:rFonts w:cs="Lucida Sans Unicode"/>
          <w:lang w:val="es-419"/>
        </w:rPr>
        <w:t>rellenadores</w:t>
      </w:r>
      <w:proofErr w:type="spellEnd"/>
      <w:r w:rsidRPr="005937EC">
        <w:rPr>
          <w:rFonts w:cs="Lucida Sans Unicode"/>
          <w:lang w:val="es-419"/>
        </w:rPr>
        <w:t xml:space="preserve"> de huecos.</w:t>
      </w:r>
    </w:p>
    <w:p w14:paraId="50D15AA3" w14:textId="77777777" w:rsidR="00C23EA6" w:rsidRPr="00C23EA6" w:rsidRDefault="00C23EA6" w:rsidP="00C23EA6">
      <w:pPr>
        <w:pStyle w:val="ListParagraph"/>
        <w:rPr>
          <w:rFonts w:cs="Lucida Sans Unicode"/>
          <w:lang w:val="es-419"/>
        </w:rPr>
      </w:pPr>
    </w:p>
    <w:p w14:paraId="0A8F013A" w14:textId="77777777" w:rsidR="00C23EA6" w:rsidRPr="00C23EA6" w:rsidRDefault="00C23EA6" w:rsidP="00C23EA6">
      <w:pPr>
        <w:rPr>
          <w:rFonts w:cs="Lucida Sans Unicode"/>
          <w:lang w:val="es-419"/>
        </w:rPr>
      </w:pPr>
      <w:r w:rsidRPr="00C23EA6">
        <w:rPr>
          <w:rFonts w:cs="Lucida Sans Unicode"/>
          <w:lang w:val="es-419"/>
        </w:rPr>
        <w:t xml:space="preserve">Paralelamente a la exposición, la conferencia UTECH destaca los temas más importantes que afectan a la industria. Desde actualizaciones sobre cambios normativos hasta tecnologías innovadoras, Evonik está fuertemente representada a lo largo de los tres días de la conferencia con estas cinco presentaciones: </w:t>
      </w:r>
    </w:p>
    <w:p w14:paraId="2B2EB1AA" w14:textId="77777777" w:rsidR="00C23EA6" w:rsidRPr="00C23EA6" w:rsidRDefault="00C23EA6" w:rsidP="00C23EA6">
      <w:pPr>
        <w:rPr>
          <w:rFonts w:cs="Lucida Sans Unicode"/>
          <w:lang w:val="es-419"/>
        </w:rPr>
      </w:pPr>
    </w:p>
    <w:p w14:paraId="396284F3" w14:textId="77777777" w:rsidR="00C23EA6" w:rsidRDefault="00C23EA6" w:rsidP="00C23EA6">
      <w:pPr>
        <w:pStyle w:val="ListParagraph"/>
        <w:numPr>
          <w:ilvl w:val="0"/>
          <w:numId w:val="45"/>
        </w:numPr>
        <w:rPr>
          <w:rFonts w:cs="Lucida Sans Unicode"/>
          <w:b/>
          <w:bCs/>
          <w:lang w:val="en-US"/>
        </w:rPr>
      </w:pPr>
      <w:proofErr w:type="spellStart"/>
      <w:r w:rsidRPr="00D622C6">
        <w:rPr>
          <w:rFonts w:cs="Lucida Sans Unicode"/>
          <w:b/>
          <w:bCs/>
          <w:lang w:val="en-US"/>
        </w:rPr>
        <w:t>Agentes</w:t>
      </w:r>
      <w:proofErr w:type="spellEnd"/>
      <w:r w:rsidRPr="00D622C6">
        <w:rPr>
          <w:rFonts w:cs="Lucida Sans Unicode"/>
          <w:b/>
          <w:bCs/>
          <w:lang w:val="en-US"/>
        </w:rPr>
        <w:t xml:space="preserve"> </w:t>
      </w:r>
      <w:proofErr w:type="spellStart"/>
      <w:r w:rsidRPr="00D622C6">
        <w:rPr>
          <w:rFonts w:cs="Lucida Sans Unicode"/>
          <w:b/>
          <w:bCs/>
          <w:lang w:val="en-US"/>
        </w:rPr>
        <w:t>dispersantes</w:t>
      </w:r>
      <w:proofErr w:type="spellEnd"/>
      <w:r w:rsidRPr="00D622C6">
        <w:rPr>
          <w:rFonts w:cs="Lucida Sans Unicode"/>
          <w:b/>
          <w:bCs/>
          <w:lang w:val="en-US"/>
        </w:rPr>
        <w:t xml:space="preserve"> para </w:t>
      </w:r>
      <w:proofErr w:type="spellStart"/>
      <w:r w:rsidRPr="00D622C6">
        <w:rPr>
          <w:rFonts w:cs="Lucida Sans Unicode"/>
          <w:b/>
          <w:bCs/>
          <w:lang w:val="en-US"/>
        </w:rPr>
        <w:t>materiales</w:t>
      </w:r>
      <w:proofErr w:type="spellEnd"/>
      <w:r w:rsidRPr="00D622C6">
        <w:rPr>
          <w:rFonts w:cs="Lucida Sans Unicode"/>
          <w:b/>
          <w:bCs/>
          <w:lang w:val="en-US"/>
        </w:rPr>
        <w:t xml:space="preserve"> </w:t>
      </w:r>
      <w:proofErr w:type="spellStart"/>
      <w:r w:rsidRPr="00D622C6">
        <w:rPr>
          <w:rFonts w:cs="Lucida Sans Unicode"/>
          <w:b/>
          <w:bCs/>
          <w:lang w:val="en-US"/>
        </w:rPr>
        <w:t>sólidos</w:t>
      </w:r>
      <w:proofErr w:type="spellEnd"/>
    </w:p>
    <w:p w14:paraId="13932EFA" w14:textId="77777777" w:rsidR="00C23EA6" w:rsidRDefault="00C23EA6" w:rsidP="00C23EA6">
      <w:pPr>
        <w:ind w:left="708"/>
        <w:rPr>
          <w:rFonts w:cs="Lucida Sans Unicode"/>
          <w:lang w:val="en-US"/>
        </w:rPr>
      </w:pPr>
      <w:r w:rsidRPr="00E64503">
        <w:rPr>
          <w:rFonts w:cs="Lucida Sans Unicode"/>
          <w:lang w:val="en-US"/>
        </w:rPr>
        <w:t>Ponente: Dr. Martin Glos</w:t>
      </w:r>
    </w:p>
    <w:p w14:paraId="107DF85A" w14:textId="4549C6D5" w:rsidR="00C23EA6" w:rsidRDefault="00C23EA6" w:rsidP="00C23EA6">
      <w:pPr>
        <w:ind w:left="708"/>
        <w:rPr>
          <w:rFonts w:cs="Lucida Sans Unicode"/>
          <w:lang w:val="en-US"/>
        </w:rPr>
      </w:pPr>
      <w:r w:rsidRPr="00E64503">
        <w:rPr>
          <w:rFonts w:cs="Lucida Sans Unicode"/>
          <w:lang w:val="en-US"/>
        </w:rPr>
        <w:t xml:space="preserve">23 de </w:t>
      </w:r>
      <w:proofErr w:type="spellStart"/>
      <w:r w:rsidRPr="00E64503">
        <w:rPr>
          <w:rFonts w:cs="Lucida Sans Unicode"/>
          <w:lang w:val="en-US"/>
        </w:rPr>
        <w:t>abril</w:t>
      </w:r>
      <w:proofErr w:type="spellEnd"/>
      <w:r w:rsidRPr="00E64503">
        <w:rPr>
          <w:rFonts w:cs="Lucida Sans Unicode"/>
          <w:lang w:val="en-US"/>
        </w:rPr>
        <w:t>, 17.30 - 17.45 h</w:t>
      </w:r>
    </w:p>
    <w:p w14:paraId="4BAD4BC4" w14:textId="7FA85C81" w:rsidR="00C23EA6" w:rsidRDefault="00C23EA6" w:rsidP="00C23EA6">
      <w:pPr>
        <w:ind w:left="708"/>
        <w:rPr>
          <w:rFonts w:cs="Lucida Sans Unicode"/>
          <w:lang w:val="en-US"/>
        </w:rPr>
      </w:pPr>
      <w:proofErr w:type="spellStart"/>
      <w:r w:rsidRPr="00E64503">
        <w:rPr>
          <w:rFonts w:cs="Lucida Sans Unicode"/>
          <w:lang w:val="en-US"/>
        </w:rPr>
        <w:t>Auditorio</w:t>
      </w:r>
      <w:proofErr w:type="spellEnd"/>
      <w:r w:rsidRPr="00E64503">
        <w:rPr>
          <w:rFonts w:cs="Lucida Sans Unicode"/>
          <w:lang w:val="en-US"/>
        </w:rPr>
        <w:t xml:space="preserve"> </w:t>
      </w:r>
      <w:r>
        <w:rPr>
          <w:rFonts w:cs="Lucida Sans Unicode"/>
          <w:lang w:val="en-US"/>
        </w:rPr>
        <w:t>2</w:t>
      </w:r>
      <w:r>
        <w:rPr>
          <w:rFonts w:cs="Lucida Sans Unicode"/>
          <w:lang w:val="en-US"/>
        </w:rPr>
        <w:br/>
      </w:r>
    </w:p>
    <w:p w14:paraId="52408B73" w14:textId="77777777" w:rsidR="00C23EA6" w:rsidRPr="00C23EA6" w:rsidRDefault="00C23EA6" w:rsidP="00C23EA6">
      <w:pPr>
        <w:pStyle w:val="ListParagraph"/>
        <w:numPr>
          <w:ilvl w:val="0"/>
          <w:numId w:val="45"/>
        </w:numPr>
        <w:rPr>
          <w:rFonts w:cs="Lucida Sans Unicode"/>
          <w:b/>
          <w:bCs/>
          <w:lang w:val="es-419"/>
        </w:rPr>
      </w:pPr>
      <w:r w:rsidRPr="00C23EA6">
        <w:rPr>
          <w:rFonts w:cs="Lucida Sans Unicode"/>
          <w:b/>
          <w:bCs/>
          <w:lang w:val="es-419"/>
        </w:rPr>
        <w:t xml:space="preserve">Mejora de la calidad de la espuma HR con un nuevo </w:t>
      </w:r>
      <w:proofErr w:type="spellStart"/>
      <w:r w:rsidRPr="00C23EA6">
        <w:rPr>
          <w:rFonts w:cs="Lucida Sans Unicode"/>
          <w:b/>
          <w:bCs/>
          <w:lang w:val="es-419"/>
        </w:rPr>
        <w:t>reticulante</w:t>
      </w:r>
      <w:proofErr w:type="spellEnd"/>
    </w:p>
    <w:p w14:paraId="11328E2D" w14:textId="77777777" w:rsidR="00C23EA6" w:rsidRDefault="00C23EA6" w:rsidP="00C23EA6">
      <w:pPr>
        <w:ind w:left="708"/>
        <w:rPr>
          <w:rFonts w:cs="Lucida Sans Unicode"/>
          <w:lang w:val="en-US"/>
        </w:rPr>
      </w:pPr>
      <w:r w:rsidRPr="00E64503">
        <w:rPr>
          <w:rFonts w:cs="Lucida Sans Unicode"/>
          <w:lang w:val="en-US"/>
        </w:rPr>
        <w:t>Ponente: Dra. Daniela Hermann</w:t>
      </w:r>
    </w:p>
    <w:p w14:paraId="5B850E31" w14:textId="60E2B416" w:rsidR="00C23EA6" w:rsidRDefault="00C23EA6" w:rsidP="00C23EA6">
      <w:pPr>
        <w:ind w:left="708"/>
        <w:rPr>
          <w:rFonts w:cs="Lucida Sans Unicode"/>
          <w:lang w:val="en-US"/>
        </w:rPr>
      </w:pPr>
      <w:r w:rsidRPr="00E64503">
        <w:rPr>
          <w:rFonts w:cs="Lucida Sans Unicode"/>
          <w:lang w:val="en-US"/>
        </w:rPr>
        <w:t xml:space="preserve">24 </w:t>
      </w:r>
      <w:r w:rsidRPr="00FB106F">
        <w:rPr>
          <w:rFonts w:cs="Lucida Sans Unicode"/>
          <w:lang w:val="en-US"/>
        </w:rPr>
        <w:t xml:space="preserve">de </w:t>
      </w:r>
      <w:proofErr w:type="spellStart"/>
      <w:r w:rsidRPr="00FB106F">
        <w:rPr>
          <w:rFonts w:cs="Lucida Sans Unicode"/>
          <w:lang w:val="en-US"/>
        </w:rPr>
        <w:t>abril</w:t>
      </w:r>
      <w:proofErr w:type="spellEnd"/>
      <w:r w:rsidRPr="00FB106F">
        <w:rPr>
          <w:rFonts w:cs="Lucida Sans Unicode"/>
          <w:lang w:val="en-US"/>
        </w:rPr>
        <w:t xml:space="preserve">, de 12.45 </w:t>
      </w:r>
      <w:r w:rsidR="00AE6329">
        <w:rPr>
          <w:rFonts w:cs="Lucida Sans Unicode"/>
          <w:lang w:val="en-US"/>
        </w:rPr>
        <w:t>-</w:t>
      </w:r>
      <w:r w:rsidRPr="00FB106F">
        <w:rPr>
          <w:rFonts w:cs="Lucida Sans Unicode"/>
          <w:lang w:val="en-US"/>
        </w:rPr>
        <w:t xml:space="preserve"> 13.00 h</w:t>
      </w:r>
    </w:p>
    <w:p w14:paraId="1A7E5056" w14:textId="3AA3A967" w:rsidR="00C23EA6" w:rsidRDefault="00C23EA6" w:rsidP="00C23EA6">
      <w:pPr>
        <w:ind w:left="708"/>
        <w:rPr>
          <w:rFonts w:cs="Lucida Sans Unicode"/>
          <w:lang w:val="en-US"/>
        </w:rPr>
      </w:pPr>
      <w:proofErr w:type="spellStart"/>
      <w:r w:rsidRPr="00E64503">
        <w:rPr>
          <w:rFonts w:cs="Lucida Sans Unicode"/>
          <w:lang w:val="en-US"/>
        </w:rPr>
        <w:lastRenderedPageBreak/>
        <w:t>Auditorio</w:t>
      </w:r>
      <w:proofErr w:type="spellEnd"/>
      <w:r>
        <w:rPr>
          <w:rFonts w:cs="Lucida Sans Unicode"/>
          <w:lang w:val="en-US"/>
        </w:rPr>
        <w:t xml:space="preserve"> 1</w:t>
      </w:r>
    </w:p>
    <w:p w14:paraId="7ADCA13F" w14:textId="77777777" w:rsidR="00C23EA6" w:rsidRDefault="00C23EA6" w:rsidP="00C23EA6">
      <w:pPr>
        <w:ind w:left="708"/>
        <w:rPr>
          <w:rFonts w:cs="Lucida Sans Unicode"/>
          <w:lang w:val="en-US"/>
        </w:rPr>
      </w:pPr>
    </w:p>
    <w:p w14:paraId="7D22DBF4" w14:textId="77777777" w:rsidR="00C23EA6" w:rsidRPr="00C23EA6" w:rsidRDefault="00C23EA6" w:rsidP="00C23EA6">
      <w:pPr>
        <w:pStyle w:val="ListParagraph"/>
        <w:numPr>
          <w:ilvl w:val="0"/>
          <w:numId w:val="45"/>
        </w:numPr>
        <w:rPr>
          <w:rFonts w:cs="Lucida Sans Unicode"/>
          <w:b/>
          <w:bCs/>
          <w:lang w:val="es-419"/>
        </w:rPr>
      </w:pPr>
      <w:r w:rsidRPr="00C23EA6">
        <w:rPr>
          <w:rFonts w:cs="Lucida Sans Unicode"/>
          <w:b/>
          <w:bCs/>
          <w:lang w:val="es-419"/>
        </w:rPr>
        <w:t>Avances en las aplicaciones sostenibles del poliuretano CASE</w:t>
      </w:r>
    </w:p>
    <w:p w14:paraId="3D5D1966" w14:textId="77777777" w:rsidR="00C23EA6" w:rsidRDefault="00C23EA6" w:rsidP="00C23EA6">
      <w:pPr>
        <w:ind w:left="708"/>
        <w:rPr>
          <w:rFonts w:cs="Lucida Sans Unicode"/>
          <w:lang w:val="en-US"/>
        </w:rPr>
      </w:pPr>
      <w:r w:rsidRPr="00E64503">
        <w:rPr>
          <w:rFonts w:cs="Lucida Sans Unicode"/>
          <w:lang w:val="en-US"/>
        </w:rPr>
        <w:t>Ponente: Christian Brandl</w:t>
      </w:r>
    </w:p>
    <w:p w14:paraId="37A43E57" w14:textId="33A6B7D9" w:rsidR="00C23EA6" w:rsidRDefault="00C23EA6" w:rsidP="00C23EA6">
      <w:pPr>
        <w:ind w:left="708"/>
        <w:rPr>
          <w:rFonts w:cs="Lucida Sans Unicode"/>
          <w:lang w:val="en-US"/>
        </w:rPr>
      </w:pPr>
      <w:r w:rsidRPr="00E64503">
        <w:rPr>
          <w:rFonts w:cs="Lucida Sans Unicode"/>
          <w:lang w:val="en-US"/>
        </w:rPr>
        <w:t xml:space="preserve">5 de </w:t>
      </w:r>
      <w:proofErr w:type="spellStart"/>
      <w:r w:rsidRPr="00E64503">
        <w:rPr>
          <w:rFonts w:cs="Lucida Sans Unicode"/>
          <w:lang w:val="en-US"/>
        </w:rPr>
        <w:t>abril</w:t>
      </w:r>
      <w:proofErr w:type="spellEnd"/>
      <w:r w:rsidRPr="00E64503">
        <w:rPr>
          <w:rFonts w:cs="Lucida Sans Unicode"/>
          <w:lang w:val="en-US"/>
        </w:rPr>
        <w:t>, 14.30 - 14.45 h</w:t>
      </w:r>
    </w:p>
    <w:p w14:paraId="32F852BE" w14:textId="62CD0AB2" w:rsidR="00C23EA6" w:rsidRDefault="00C23EA6" w:rsidP="00C23EA6">
      <w:pPr>
        <w:ind w:left="708"/>
        <w:rPr>
          <w:rFonts w:cs="Lucida Sans Unicode"/>
          <w:lang w:val="en-US"/>
        </w:rPr>
      </w:pPr>
      <w:proofErr w:type="spellStart"/>
      <w:r w:rsidRPr="00E64503">
        <w:rPr>
          <w:rFonts w:cs="Lucida Sans Unicode"/>
          <w:lang w:val="en-US"/>
        </w:rPr>
        <w:t>Auditorio</w:t>
      </w:r>
      <w:proofErr w:type="spellEnd"/>
      <w:r w:rsidRPr="00E64503">
        <w:rPr>
          <w:rFonts w:cs="Lucida Sans Unicode"/>
          <w:lang w:val="en-US"/>
        </w:rPr>
        <w:t xml:space="preserve"> </w:t>
      </w:r>
      <w:r>
        <w:rPr>
          <w:rFonts w:cs="Lucida Sans Unicode"/>
          <w:lang w:val="en-US"/>
        </w:rPr>
        <w:t>1</w:t>
      </w:r>
    </w:p>
    <w:p w14:paraId="7B8B1345" w14:textId="77777777" w:rsidR="00C23EA6" w:rsidRPr="00E64503" w:rsidRDefault="00C23EA6" w:rsidP="00C23EA6">
      <w:pPr>
        <w:rPr>
          <w:rFonts w:cs="Lucida Sans Unicode"/>
          <w:lang w:val="en-US"/>
        </w:rPr>
      </w:pPr>
      <w:r w:rsidRPr="00E64503">
        <w:rPr>
          <w:rFonts w:cs="Lucida Sans Unicode"/>
          <w:lang w:val="en-US"/>
        </w:rPr>
        <w:t xml:space="preserve"> </w:t>
      </w:r>
    </w:p>
    <w:p w14:paraId="216F2C83" w14:textId="77777777" w:rsidR="00C23EA6" w:rsidRDefault="00C23EA6" w:rsidP="00C23EA6">
      <w:pPr>
        <w:pStyle w:val="ListParagraph"/>
        <w:numPr>
          <w:ilvl w:val="0"/>
          <w:numId w:val="45"/>
        </w:numPr>
        <w:rPr>
          <w:rFonts w:cs="Lucida Sans Unicode"/>
          <w:b/>
          <w:bCs/>
          <w:lang w:val="en-US"/>
        </w:rPr>
      </w:pPr>
      <w:proofErr w:type="spellStart"/>
      <w:r w:rsidRPr="003A6CA6">
        <w:rPr>
          <w:rFonts w:cs="Lucida Sans Unicode"/>
          <w:b/>
          <w:bCs/>
          <w:lang w:val="en-US"/>
        </w:rPr>
        <w:t>Soluciones</w:t>
      </w:r>
      <w:proofErr w:type="spellEnd"/>
      <w:r w:rsidRPr="003A6CA6">
        <w:rPr>
          <w:rFonts w:cs="Lucida Sans Unicode"/>
          <w:b/>
          <w:bCs/>
          <w:lang w:val="en-US"/>
        </w:rPr>
        <w:t xml:space="preserve"> de </w:t>
      </w:r>
      <w:proofErr w:type="spellStart"/>
      <w:r w:rsidRPr="003A6CA6">
        <w:rPr>
          <w:rFonts w:cs="Lucida Sans Unicode"/>
          <w:b/>
          <w:bCs/>
          <w:lang w:val="en-US"/>
        </w:rPr>
        <w:t>aditivos</w:t>
      </w:r>
      <w:proofErr w:type="spellEnd"/>
      <w:r w:rsidRPr="003A6CA6">
        <w:rPr>
          <w:rFonts w:cs="Lucida Sans Unicode"/>
          <w:b/>
          <w:bCs/>
          <w:lang w:val="en-US"/>
        </w:rPr>
        <w:t xml:space="preserve"> de </w:t>
      </w:r>
      <w:proofErr w:type="spellStart"/>
      <w:r w:rsidRPr="003A6CA6">
        <w:rPr>
          <w:rFonts w:cs="Lucida Sans Unicode"/>
          <w:b/>
          <w:bCs/>
          <w:lang w:val="en-US"/>
        </w:rPr>
        <w:t>poliuretano</w:t>
      </w:r>
      <w:proofErr w:type="spellEnd"/>
      <w:r w:rsidRPr="003A6CA6">
        <w:rPr>
          <w:rFonts w:cs="Lucida Sans Unicode"/>
          <w:b/>
          <w:bCs/>
          <w:lang w:val="en-US"/>
        </w:rPr>
        <w:t xml:space="preserve"> para </w:t>
      </w:r>
      <w:proofErr w:type="spellStart"/>
      <w:r w:rsidRPr="003A6CA6">
        <w:rPr>
          <w:rFonts w:cs="Lucida Sans Unicode"/>
          <w:b/>
          <w:bCs/>
          <w:lang w:val="en-US"/>
        </w:rPr>
        <w:t>baterías</w:t>
      </w:r>
      <w:proofErr w:type="spellEnd"/>
      <w:r w:rsidRPr="003A6CA6">
        <w:rPr>
          <w:rFonts w:cs="Lucida Sans Unicode"/>
          <w:b/>
          <w:bCs/>
          <w:lang w:val="en-US"/>
        </w:rPr>
        <w:t xml:space="preserve"> de </w:t>
      </w:r>
      <w:proofErr w:type="spellStart"/>
      <w:r w:rsidRPr="003A6CA6">
        <w:rPr>
          <w:rFonts w:cs="Lucida Sans Unicode"/>
          <w:b/>
          <w:bCs/>
          <w:lang w:val="en-US"/>
        </w:rPr>
        <w:t>vehículos</w:t>
      </w:r>
      <w:proofErr w:type="spellEnd"/>
      <w:r w:rsidRPr="003A6CA6">
        <w:rPr>
          <w:rFonts w:cs="Lucida Sans Unicode"/>
          <w:b/>
          <w:bCs/>
          <w:lang w:val="en-US"/>
        </w:rPr>
        <w:t xml:space="preserve"> </w:t>
      </w:r>
      <w:proofErr w:type="spellStart"/>
      <w:r w:rsidRPr="003A6CA6">
        <w:rPr>
          <w:rFonts w:cs="Lucida Sans Unicode"/>
          <w:b/>
          <w:bCs/>
          <w:lang w:val="en-US"/>
        </w:rPr>
        <w:t>eléctricos</w:t>
      </w:r>
      <w:proofErr w:type="spellEnd"/>
    </w:p>
    <w:p w14:paraId="410B6D8A" w14:textId="77777777" w:rsidR="00C23EA6" w:rsidRDefault="00C23EA6" w:rsidP="00C23EA6">
      <w:pPr>
        <w:ind w:left="708"/>
        <w:rPr>
          <w:rFonts w:cs="Lucida Sans Unicode"/>
          <w:lang w:val="en-US"/>
        </w:rPr>
      </w:pPr>
      <w:r w:rsidRPr="00E64503">
        <w:rPr>
          <w:rFonts w:cs="Lucida Sans Unicode"/>
          <w:lang w:val="en-US"/>
        </w:rPr>
        <w:t>Ponente: Michael Klostermann</w:t>
      </w:r>
    </w:p>
    <w:p w14:paraId="6E7619B4" w14:textId="4F5CA055" w:rsidR="00C23EA6" w:rsidRDefault="00C23EA6" w:rsidP="00C23EA6">
      <w:pPr>
        <w:ind w:left="708"/>
        <w:rPr>
          <w:rFonts w:cs="Lucida Sans Unicode"/>
          <w:lang w:val="en-US"/>
        </w:rPr>
      </w:pPr>
      <w:r w:rsidRPr="00E64503">
        <w:rPr>
          <w:rFonts w:cs="Lucida Sans Unicode"/>
          <w:lang w:val="en-US"/>
        </w:rPr>
        <w:t xml:space="preserve">25 de </w:t>
      </w:r>
      <w:proofErr w:type="spellStart"/>
      <w:r w:rsidRPr="00E64503">
        <w:rPr>
          <w:rFonts w:cs="Lucida Sans Unicode"/>
          <w:lang w:val="en-US"/>
        </w:rPr>
        <w:t>abril</w:t>
      </w:r>
      <w:proofErr w:type="spellEnd"/>
      <w:r w:rsidRPr="00E64503">
        <w:rPr>
          <w:rFonts w:cs="Lucida Sans Unicode"/>
          <w:lang w:val="en-US"/>
        </w:rPr>
        <w:t>, 15.15 h - 15.30 h</w:t>
      </w:r>
    </w:p>
    <w:p w14:paraId="43C4EEAC" w14:textId="7CA13434" w:rsidR="00C23EA6" w:rsidRDefault="00C23EA6" w:rsidP="00C23EA6">
      <w:pPr>
        <w:ind w:left="708"/>
        <w:rPr>
          <w:rFonts w:cs="Lucida Sans Unicode"/>
          <w:lang w:val="en-US"/>
        </w:rPr>
      </w:pPr>
      <w:proofErr w:type="spellStart"/>
      <w:r w:rsidRPr="00E64503">
        <w:rPr>
          <w:rFonts w:cs="Lucida Sans Unicode"/>
          <w:lang w:val="en-US"/>
        </w:rPr>
        <w:t>Auditorio</w:t>
      </w:r>
      <w:proofErr w:type="spellEnd"/>
      <w:r w:rsidRPr="00E64503">
        <w:rPr>
          <w:rFonts w:cs="Lucida Sans Unicode"/>
          <w:lang w:val="en-US"/>
        </w:rPr>
        <w:t xml:space="preserve"> </w:t>
      </w:r>
      <w:r>
        <w:rPr>
          <w:rFonts w:cs="Lucida Sans Unicode"/>
          <w:lang w:val="en-US"/>
        </w:rPr>
        <w:t>1</w:t>
      </w:r>
    </w:p>
    <w:p w14:paraId="7505260E" w14:textId="77777777" w:rsidR="00C23EA6" w:rsidRPr="00E64503" w:rsidRDefault="00C23EA6" w:rsidP="00C23EA6">
      <w:pPr>
        <w:rPr>
          <w:rFonts w:cs="Lucida Sans Unicode"/>
          <w:lang w:val="en-US"/>
        </w:rPr>
      </w:pPr>
      <w:r w:rsidRPr="00E64503">
        <w:rPr>
          <w:rFonts w:cs="Lucida Sans Unicode"/>
          <w:lang w:val="en-US"/>
        </w:rPr>
        <w:t xml:space="preserve"> </w:t>
      </w:r>
    </w:p>
    <w:p w14:paraId="6191E4AA" w14:textId="5BB5DE45" w:rsidR="00C23EA6" w:rsidRPr="00C23EA6" w:rsidRDefault="00C23EA6" w:rsidP="00C23EA6">
      <w:pPr>
        <w:pStyle w:val="ListParagraph"/>
        <w:numPr>
          <w:ilvl w:val="0"/>
          <w:numId w:val="45"/>
        </w:numPr>
        <w:rPr>
          <w:rFonts w:cs="Lucida Sans Unicode"/>
          <w:b/>
          <w:bCs/>
          <w:lang w:val="es-419"/>
        </w:rPr>
      </w:pPr>
      <w:r w:rsidRPr="00C23EA6">
        <w:rPr>
          <w:rFonts w:cs="Lucida Sans Unicode"/>
          <w:b/>
          <w:bCs/>
          <w:lang w:val="es-419"/>
        </w:rPr>
        <w:t xml:space="preserve">Mejora de la calidad del aire del habitáculo del automóvil con catalizadores de aminas de </w:t>
      </w:r>
      <w:r w:rsidR="005937EC">
        <w:rPr>
          <w:rFonts w:cs="Lucida Sans Unicode"/>
          <w:b/>
          <w:bCs/>
          <w:lang w:val="es-419"/>
        </w:rPr>
        <w:t xml:space="preserve">baja </w:t>
      </w:r>
      <w:r w:rsidRPr="00C23EA6">
        <w:rPr>
          <w:rFonts w:cs="Lucida Sans Unicode"/>
          <w:b/>
          <w:bCs/>
          <w:lang w:val="es-419"/>
        </w:rPr>
        <w:t xml:space="preserve">emisión </w:t>
      </w:r>
    </w:p>
    <w:p w14:paraId="34FE3815" w14:textId="77777777" w:rsidR="00C23EA6" w:rsidRPr="00C23EA6" w:rsidRDefault="00C23EA6" w:rsidP="00C23EA6">
      <w:pPr>
        <w:ind w:left="708"/>
        <w:rPr>
          <w:rFonts w:cs="Lucida Sans Unicode"/>
        </w:rPr>
      </w:pPr>
      <w:proofErr w:type="spellStart"/>
      <w:r w:rsidRPr="00C23EA6">
        <w:rPr>
          <w:rFonts w:cs="Lucida Sans Unicode"/>
        </w:rPr>
        <w:t>Ponente</w:t>
      </w:r>
      <w:proofErr w:type="spellEnd"/>
      <w:r w:rsidRPr="00C23EA6">
        <w:rPr>
          <w:rFonts w:cs="Lucida Sans Unicode"/>
        </w:rPr>
        <w:t xml:space="preserve">: Dr. Felix </w:t>
      </w:r>
      <w:proofErr w:type="spellStart"/>
      <w:r w:rsidRPr="00C23EA6">
        <w:rPr>
          <w:rFonts w:cs="Lucida Sans Unicode"/>
        </w:rPr>
        <w:t>Muehlhaus</w:t>
      </w:r>
      <w:proofErr w:type="spellEnd"/>
    </w:p>
    <w:p w14:paraId="17BA4DCE" w14:textId="0F6282E9" w:rsidR="00C23EA6" w:rsidRPr="00C23EA6" w:rsidRDefault="00C23EA6" w:rsidP="00C23EA6">
      <w:pPr>
        <w:ind w:left="708"/>
        <w:rPr>
          <w:rFonts w:cs="Lucida Sans Unicode"/>
        </w:rPr>
      </w:pPr>
      <w:r w:rsidRPr="00C23EA6">
        <w:rPr>
          <w:rFonts w:cs="Lucida Sans Unicode"/>
        </w:rPr>
        <w:t>25 de abril, 12.15 h - 12.30 h</w:t>
      </w:r>
    </w:p>
    <w:p w14:paraId="614798F2" w14:textId="519D01FF" w:rsidR="00C23EA6" w:rsidRDefault="00C23EA6" w:rsidP="00C23EA6">
      <w:pPr>
        <w:ind w:left="708"/>
        <w:rPr>
          <w:rFonts w:cs="Lucida Sans Unicode"/>
          <w:lang w:val="es-419"/>
        </w:rPr>
      </w:pPr>
      <w:r w:rsidRPr="00C23EA6">
        <w:rPr>
          <w:rFonts w:cs="Lucida Sans Unicode"/>
          <w:lang w:val="es-419"/>
        </w:rPr>
        <w:t xml:space="preserve">Auditorio </w:t>
      </w:r>
      <w:r>
        <w:rPr>
          <w:rFonts w:cs="Lucida Sans Unicode"/>
          <w:lang w:val="es-419"/>
        </w:rPr>
        <w:t>1</w:t>
      </w:r>
    </w:p>
    <w:p w14:paraId="6ECFFF53" w14:textId="77777777" w:rsidR="005937EC" w:rsidRDefault="005937EC" w:rsidP="00C23EA6">
      <w:pPr>
        <w:ind w:left="708"/>
        <w:rPr>
          <w:rFonts w:cs="Lucida Sans Unicode"/>
          <w:lang w:val="es-419"/>
        </w:rPr>
      </w:pPr>
    </w:p>
    <w:p w14:paraId="6F9A46C9" w14:textId="77777777" w:rsidR="00C23EA6" w:rsidRPr="00C23EA6" w:rsidRDefault="00C23EA6" w:rsidP="00C23EA6">
      <w:pPr>
        <w:rPr>
          <w:rFonts w:cs="Lucida Sans Unicode"/>
          <w:lang w:val="es-419"/>
        </w:rPr>
      </w:pPr>
      <w:r w:rsidRPr="00C23EA6">
        <w:rPr>
          <w:rFonts w:cs="Lucida Sans Unicode"/>
          <w:lang w:val="es-419"/>
        </w:rPr>
        <w:t>Como socio líder de la industria del poliuretano, Evonik proporciona a los formuladores una amplia gama de tecnologías avanzadas. Su amplia gama de aditivos incluye catalizadores, tensioactivos, productos curativos, aditivos de alto rendimiento y desmoldeantes, bajo marcas líderes como TEGOSTAB®, POLYCAT®, DABCO®, GORAPUR®, ORTEGOL® y VERSALINK®. Un número cada vez mayor de estos productos ofrece ahora opciones de baja huella de carbono (LCF) que se presentarán en la feria.</w:t>
      </w:r>
    </w:p>
    <w:p w14:paraId="0C9A7912" w14:textId="77777777" w:rsidR="00C23EA6" w:rsidRPr="00C23EA6" w:rsidRDefault="00C23EA6" w:rsidP="00C23EA6">
      <w:pPr>
        <w:rPr>
          <w:rFonts w:cs="Lucida Sans Unicode"/>
          <w:lang w:val="es-419"/>
        </w:rPr>
      </w:pPr>
    </w:p>
    <w:p w14:paraId="1D235852" w14:textId="77777777" w:rsidR="00C23EA6" w:rsidRPr="00C23EA6" w:rsidRDefault="00C23EA6" w:rsidP="00C23EA6">
      <w:pPr>
        <w:rPr>
          <w:lang w:val="es-419"/>
        </w:rPr>
      </w:pPr>
      <w:r w:rsidRPr="00C23EA6">
        <w:rPr>
          <w:lang w:val="es-419"/>
        </w:rPr>
        <w:t xml:space="preserve">Para más información sobre Evonik en UTECH, visite https://www.pu-additives.com/en/about/events/utech-europe-2024. </w:t>
      </w:r>
    </w:p>
    <w:p w14:paraId="6FFFFEC7" w14:textId="77777777" w:rsidR="00C23EA6" w:rsidRPr="00C23EA6" w:rsidRDefault="00C23EA6" w:rsidP="00C23EA6">
      <w:pPr>
        <w:spacing w:line="240" w:lineRule="auto"/>
        <w:rPr>
          <w:b/>
          <w:bCs/>
          <w:color w:val="000000"/>
          <w:sz w:val="18"/>
          <w:szCs w:val="18"/>
          <w:lang w:val="es-419"/>
        </w:rPr>
      </w:pPr>
    </w:p>
    <w:p w14:paraId="4ADE12F3" w14:textId="77777777" w:rsidR="00C23EA6" w:rsidRDefault="00C23EA6" w:rsidP="00C23EA6">
      <w:pPr>
        <w:spacing w:line="240" w:lineRule="auto"/>
        <w:rPr>
          <w:b/>
          <w:bCs/>
          <w:color w:val="000000"/>
          <w:sz w:val="18"/>
          <w:szCs w:val="18"/>
          <w:lang w:val="en-US"/>
        </w:rPr>
      </w:pPr>
      <w:r>
        <w:rPr>
          <w:b/>
          <w:bCs/>
          <w:noProof/>
          <w:color w:val="000000"/>
          <w:sz w:val="18"/>
          <w:szCs w:val="18"/>
          <w:lang w:val="en-US"/>
        </w:rPr>
        <w:lastRenderedPageBreak/>
        <w:drawing>
          <wp:inline distT="0" distB="0" distL="0" distR="0" wp14:anchorId="77B4CF8C" wp14:editId="61A4E3F4">
            <wp:extent cx="2804160" cy="1869440"/>
            <wp:effectExtent l="0" t="0" r="0" b="0"/>
            <wp:docPr id="9" name="Grafik 9" descr="Ein Bild, das Himmel, draußen, Windmühl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Himmel, draußen, Windmühle, Pflanz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4160" cy="1869440"/>
                    </a:xfrm>
                    <a:prstGeom prst="rect">
                      <a:avLst/>
                    </a:prstGeom>
                  </pic:spPr>
                </pic:pic>
              </a:graphicData>
            </a:graphic>
          </wp:inline>
        </w:drawing>
      </w:r>
    </w:p>
    <w:p w14:paraId="14405E28" w14:textId="4489DB74" w:rsidR="0097784A" w:rsidRPr="00C23EA6" w:rsidRDefault="00C23EA6" w:rsidP="00C23EA6">
      <w:pPr>
        <w:pStyle w:val="Title"/>
        <w:rPr>
          <w:sz w:val="28"/>
          <w:szCs w:val="28"/>
          <w:lang w:val="es-419"/>
        </w:rPr>
      </w:pPr>
      <w:r w:rsidRPr="00C23EA6">
        <w:rPr>
          <w:color w:val="000000"/>
          <w:sz w:val="18"/>
          <w:szCs w:val="18"/>
          <w:lang w:val="es-419"/>
        </w:rPr>
        <w:t>Descubra por qué el morado es el nuevo verde visitando Evonik en UTECH Europe 2024 en Maastricht, Países Bajos, del 23 al 25 de abril.</w:t>
      </w:r>
    </w:p>
    <w:p w14:paraId="4755BDD4" w14:textId="77777777" w:rsidR="0097784A" w:rsidRPr="00C23EA6" w:rsidRDefault="0097784A" w:rsidP="0087686C">
      <w:pPr>
        <w:pStyle w:val="Title"/>
        <w:rPr>
          <w:sz w:val="28"/>
          <w:szCs w:val="28"/>
          <w:lang w:val="es-419"/>
        </w:rPr>
      </w:pPr>
    </w:p>
    <w:p w14:paraId="69448A2A" w14:textId="77777777" w:rsidR="0097784A" w:rsidRPr="00C23EA6" w:rsidRDefault="0097784A" w:rsidP="0087686C">
      <w:pPr>
        <w:pStyle w:val="Title"/>
        <w:rPr>
          <w:sz w:val="28"/>
          <w:szCs w:val="28"/>
          <w:lang w:val="es-419"/>
        </w:rPr>
      </w:pPr>
    </w:p>
    <w:p w14:paraId="004F0F16" w14:textId="77777777" w:rsidR="0097784A" w:rsidRPr="00C23EA6" w:rsidRDefault="0097784A" w:rsidP="0087686C">
      <w:pPr>
        <w:pStyle w:val="Title"/>
        <w:rPr>
          <w:sz w:val="28"/>
          <w:szCs w:val="28"/>
          <w:lang w:val="es-419"/>
        </w:rPr>
      </w:pPr>
    </w:p>
    <w:p w14:paraId="770C0E06" w14:textId="77777777" w:rsidR="00C23EA6" w:rsidRDefault="00C23EA6" w:rsidP="00C23EA6">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248306A6" w14:textId="77777777" w:rsidR="00C23EA6" w:rsidRDefault="00C23EA6" w:rsidP="00C23EA6">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1A2DB8E" w14:textId="77777777" w:rsidR="00C23EA6" w:rsidRDefault="00C23EA6" w:rsidP="00C23EA6">
      <w:pPr>
        <w:spacing w:line="220" w:lineRule="exact"/>
        <w:rPr>
          <w:rFonts w:cs="Lucida Sans Unicode"/>
          <w:color w:val="000000"/>
          <w:sz w:val="18"/>
          <w:szCs w:val="18"/>
          <w:lang w:val="es-ES" w:eastAsia="pt-BR"/>
        </w:rPr>
      </w:pPr>
    </w:p>
    <w:p w14:paraId="6FCDBAD6" w14:textId="77777777" w:rsidR="00C23EA6" w:rsidRDefault="00C23EA6" w:rsidP="00C23EA6">
      <w:pPr>
        <w:spacing w:line="220" w:lineRule="exact"/>
        <w:rPr>
          <w:rFonts w:cs="Lucida Sans Unicode"/>
          <w:color w:val="000000"/>
          <w:sz w:val="18"/>
          <w:szCs w:val="18"/>
          <w:lang w:val="es-ES" w:eastAsia="pt-BR"/>
        </w:rPr>
      </w:pPr>
    </w:p>
    <w:p w14:paraId="4285A54B" w14:textId="77777777" w:rsidR="00C23EA6" w:rsidRPr="00E230A1" w:rsidRDefault="00C23EA6" w:rsidP="00C23EA6">
      <w:pPr>
        <w:spacing w:line="220" w:lineRule="exact"/>
        <w:rPr>
          <w:rFonts w:cs="Lucida Sans Unicode"/>
          <w:b/>
          <w:bCs/>
          <w:color w:val="000000"/>
          <w:sz w:val="18"/>
          <w:szCs w:val="18"/>
          <w:lang w:val="es-ES" w:eastAsia="pt-BR"/>
        </w:rPr>
      </w:pPr>
      <w:r w:rsidRPr="00E230A1">
        <w:rPr>
          <w:rFonts w:cs="Lucida Sans Unicode"/>
          <w:b/>
          <w:bCs/>
          <w:color w:val="000000"/>
          <w:sz w:val="18"/>
          <w:szCs w:val="18"/>
          <w:lang w:val="es-ES" w:eastAsia="pt-BR"/>
        </w:rPr>
        <w:t xml:space="preserve">Sobre Specialty </w:t>
      </w:r>
      <w:proofErr w:type="spellStart"/>
      <w:r w:rsidRPr="00E230A1">
        <w:rPr>
          <w:rFonts w:cs="Lucida Sans Unicode"/>
          <w:b/>
          <w:bCs/>
          <w:color w:val="000000"/>
          <w:sz w:val="18"/>
          <w:szCs w:val="18"/>
          <w:lang w:val="es-ES" w:eastAsia="pt-BR"/>
        </w:rPr>
        <w:t>Additives</w:t>
      </w:r>
      <w:proofErr w:type="spellEnd"/>
    </w:p>
    <w:p w14:paraId="1C230A56" w14:textId="77777777" w:rsidR="00C23EA6" w:rsidRDefault="00C23EA6" w:rsidP="00C23EA6">
      <w:pPr>
        <w:spacing w:line="220" w:lineRule="exact"/>
        <w:rPr>
          <w:rFonts w:cs="Lucida Sans Unicode"/>
          <w:color w:val="000000"/>
          <w:sz w:val="18"/>
          <w:szCs w:val="18"/>
          <w:lang w:val="es-ES" w:eastAsia="pt-BR"/>
        </w:rPr>
      </w:pPr>
      <w:r w:rsidRPr="00E230A1">
        <w:rPr>
          <w:rFonts w:cs="Lucida Sans Unicode"/>
          <w:color w:val="000000"/>
          <w:sz w:val="18"/>
          <w:szCs w:val="18"/>
          <w:lang w:val="es-ES" w:eastAsia="pt-BR"/>
        </w:rPr>
        <w:t xml:space="preserve">La división de Specialty </w:t>
      </w:r>
      <w:proofErr w:type="spellStart"/>
      <w:r w:rsidRPr="00E230A1">
        <w:rPr>
          <w:rFonts w:cs="Lucida Sans Unicode"/>
          <w:color w:val="000000"/>
          <w:sz w:val="18"/>
          <w:szCs w:val="18"/>
          <w:lang w:val="es-ES" w:eastAsia="pt-BR"/>
        </w:rPr>
        <w:t>Additives</w:t>
      </w:r>
      <w:proofErr w:type="spellEnd"/>
      <w:r w:rsidRPr="00E230A1">
        <w:rPr>
          <w:rFonts w:cs="Lucida Sans Unicode"/>
          <w:color w:val="000000"/>
          <w:sz w:val="18"/>
          <w:szCs w:val="18"/>
          <w:lang w:val="es-ES" w:eastAsia="pt-BR"/>
        </w:rPr>
        <w:t xml:space="preserve"> combina los negocios de aditivos versátiles y </w:t>
      </w:r>
      <w:proofErr w:type="spellStart"/>
      <w:r w:rsidRPr="00E230A1">
        <w:rPr>
          <w:rFonts w:cs="Lucida Sans Unicode"/>
          <w:color w:val="000000"/>
          <w:sz w:val="18"/>
          <w:szCs w:val="18"/>
          <w:lang w:val="es-ES" w:eastAsia="pt-BR"/>
        </w:rPr>
        <w:t>crosslinkers</w:t>
      </w:r>
      <w:proofErr w:type="spellEnd"/>
      <w:r w:rsidRPr="00E230A1">
        <w:rPr>
          <w:rFonts w:cs="Lucida Sans Unicode"/>
          <w:color w:val="000000"/>
          <w:sz w:val="18"/>
          <w:szCs w:val="18"/>
          <w:lang w:val="es-ES" w:eastAsia="pt-BR"/>
        </w:rPr>
        <w:t xml:space="preserve"> de alto rendimiento. Estos hacen los productos finales más valiosos, más duraderos, con más ahorro de energía, y simplemente mejores. Como expertos en formulaciones en mercados de rápido crecimiento como recubrimientos, movilidad, infraestructura y bienes de consumo, los Specialty </w:t>
      </w:r>
      <w:proofErr w:type="spellStart"/>
      <w:r w:rsidRPr="00E230A1">
        <w:rPr>
          <w:rFonts w:cs="Lucida Sans Unicode"/>
          <w:color w:val="000000"/>
          <w:sz w:val="18"/>
          <w:szCs w:val="18"/>
          <w:lang w:val="es-ES" w:eastAsia="pt-BR"/>
        </w:rPr>
        <w:t>Additives</w:t>
      </w:r>
      <w:proofErr w:type="spellEnd"/>
      <w:r w:rsidRPr="00E230A1">
        <w:rPr>
          <w:rFonts w:cs="Lucida Sans Unicode"/>
          <w:color w:val="000000"/>
          <w:sz w:val="18"/>
          <w:szCs w:val="18"/>
          <w:lang w:val="es-ES" w:eastAsia="pt-BR"/>
        </w:rPr>
        <w:t xml:space="preserve"> combinan una pequeña cantidad con un gran efecto. Con sus 3500 empleados, la división generó ventas por 3520 millones de euros en 2023.</w:t>
      </w:r>
    </w:p>
    <w:p w14:paraId="075041CA" w14:textId="77777777" w:rsidR="00C23EA6" w:rsidRDefault="00C23EA6" w:rsidP="00C23EA6">
      <w:pPr>
        <w:spacing w:line="220" w:lineRule="exact"/>
        <w:jc w:val="both"/>
        <w:rPr>
          <w:rFonts w:cs="Lucida Sans Unicode"/>
          <w:color w:val="000000"/>
          <w:sz w:val="18"/>
          <w:szCs w:val="18"/>
          <w:lang w:val="es-ES" w:eastAsia="pt-BR"/>
        </w:rPr>
      </w:pPr>
    </w:p>
    <w:p w14:paraId="2CF88CDE" w14:textId="77777777" w:rsidR="00C23EA6" w:rsidRDefault="00C23EA6" w:rsidP="00C23EA6">
      <w:pPr>
        <w:spacing w:line="220" w:lineRule="exact"/>
        <w:jc w:val="both"/>
        <w:rPr>
          <w:rFonts w:cs="Lucida Sans Unicode"/>
          <w:color w:val="000000"/>
          <w:sz w:val="18"/>
          <w:szCs w:val="18"/>
          <w:lang w:val="es-ES" w:eastAsia="pt-BR"/>
        </w:rPr>
      </w:pPr>
    </w:p>
    <w:p w14:paraId="5640FA1D" w14:textId="77777777" w:rsidR="00C23EA6" w:rsidRDefault="00C23EA6" w:rsidP="00C23EA6">
      <w:pPr>
        <w:spacing w:line="220" w:lineRule="exact"/>
        <w:jc w:val="both"/>
        <w:rPr>
          <w:b/>
          <w:bCs/>
          <w:sz w:val="18"/>
          <w:szCs w:val="18"/>
          <w:lang w:val="es-ES" w:eastAsia="pt-BR"/>
        </w:rPr>
      </w:pPr>
      <w:r>
        <w:rPr>
          <w:b/>
          <w:bCs/>
          <w:sz w:val="18"/>
          <w:szCs w:val="18"/>
          <w:lang w:val="es-ES" w:eastAsia="pt-BR"/>
        </w:rPr>
        <w:t>Nota legal</w:t>
      </w:r>
    </w:p>
    <w:p w14:paraId="15C7FFBB" w14:textId="77777777" w:rsidR="00C23EA6" w:rsidRDefault="00C23EA6" w:rsidP="00C23EA6">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4AA7091" w14:textId="77777777" w:rsidR="00C23EA6" w:rsidRDefault="00C23EA6" w:rsidP="00C23EA6">
      <w:pPr>
        <w:spacing w:line="220" w:lineRule="exact"/>
        <w:jc w:val="both"/>
        <w:rPr>
          <w:rFonts w:cs="Lucida Sans Unicode"/>
          <w:b/>
          <w:bCs/>
          <w:color w:val="FF0000"/>
          <w:sz w:val="18"/>
          <w:szCs w:val="18"/>
          <w:lang w:val="es-ES" w:eastAsia="pt-BR"/>
        </w:rPr>
      </w:pPr>
    </w:p>
    <w:p w14:paraId="09AD3708" w14:textId="77777777" w:rsidR="00C23EA6" w:rsidRDefault="00C23EA6" w:rsidP="00C23EA6">
      <w:pPr>
        <w:outlineLvl w:val="0"/>
        <w:rPr>
          <w:rFonts w:cs="Arial"/>
          <w:b/>
          <w:bCs/>
          <w:kern w:val="28"/>
          <w:sz w:val="24"/>
          <w:szCs w:val="32"/>
          <w:lang w:val="es-ES" w:eastAsia="pt-BR"/>
        </w:rPr>
      </w:pPr>
    </w:p>
    <w:p w14:paraId="5524E4E7" w14:textId="77777777" w:rsidR="00C23EA6" w:rsidRDefault="00C23EA6" w:rsidP="00C23EA6">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036E5833" w14:textId="77777777" w:rsidR="00C23EA6" w:rsidRDefault="00C23EA6" w:rsidP="00C23EA6">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3B3A4DAE" w14:textId="77777777" w:rsidR="00C23EA6" w:rsidRDefault="00C23EA6" w:rsidP="00C23EA6">
      <w:pPr>
        <w:spacing w:line="240" w:lineRule="auto"/>
        <w:rPr>
          <w:rFonts w:cs="Lucida Sans Unicode"/>
          <w:sz w:val="18"/>
          <w:szCs w:val="18"/>
          <w:lang w:eastAsia="pt-BR"/>
        </w:rPr>
      </w:pPr>
      <w:r>
        <w:rPr>
          <w:rFonts w:cs="Lucida Sans Unicode"/>
          <w:sz w:val="18"/>
          <w:szCs w:val="18"/>
          <w:lang w:eastAsia="pt-BR"/>
        </w:rPr>
        <w:t>www.evonik.com.br</w:t>
      </w:r>
    </w:p>
    <w:p w14:paraId="46C2EC0B" w14:textId="77777777" w:rsidR="00C23EA6" w:rsidRDefault="00C23EA6" w:rsidP="00C23EA6">
      <w:pPr>
        <w:spacing w:line="240" w:lineRule="auto"/>
        <w:rPr>
          <w:rFonts w:cs="Lucida Sans Unicode"/>
          <w:sz w:val="18"/>
          <w:szCs w:val="18"/>
          <w:lang w:eastAsia="pt-BR"/>
        </w:rPr>
      </w:pPr>
      <w:r>
        <w:rPr>
          <w:rFonts w:cs="Lucida Sans Unicode"/>
          <w:sz w:val="18"/>
          <w:szCs w:val="18"/>
          <w:lang w:eastAsia="pt-BR"/>
        </w:rPr>
        <w:lastRenderedPageBreak/>
        <w:t>facebook.com/Evonik</w:t>
      </w:r>
    </w:p>
    <w:p w14:paraId="3EE6480C" w14:textId="77777777" w:rsidR="00C23EA6" w:rsidRDefault="00C23EA6" w:rsidP="00C23EA6">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2366DD56" w14:textId="77777777" w:rsidR="00C23EA6" w:rsidRDefault="00C23EA6" w:rsidP="00C23EA6">
      <w:pPr>
        <w:spacing w:line="240" w:lineRule="auto"/>
        <w:rPr>
          <w:rFonts w:cs="Lucida Sans Unicode"/>
          <w:sz w:val="18"/>
          <w:szCs w:val="18"/>
          <w:lang w:val="es-419" w:eastAsia="pt-BR"/>
        </w:rPr>
      </w:pPr>
      <w:r>
        <w:rPr>
          <w:rFonts w:cs="Lucida Sans Unicode"/>
          <w:sz w:val="18"/>
          <w:szCs w:val="18"/>
          <w:lang w:val="es-419" w:eastAsia="pt-BR"/>
        </w:rPr>
        <w:t>youtube.com/</w:t>
      </w:r>
      <w:proofErr w:type="spellStart"/>
      <w:r>
        <w:rPr>
          <w:rFonts w:cs="Lucida Sans Unicode"/>
          <w:sz w:val="18"/>
          <w:szCs w:val="18"/>
          <w:lang w:val="es-419" w:eastAsia="pt-BR"/>
        </w:rPr>
        <w:t>EvonikIndustries</w:t>
      </w:r>
      <w:proofErr w:type="spellEnd"/>
    </w:p>
    <w:p w14:paraId="3C45F213" w14:textId="77777777" w:rsidR="00C23EA6" w:rsidRDefault="00C23EA6" w:rsidP="00C23EA6">
      <w:pPr>
        <w:spacing w:line="240" w:lineRule="auto"/>
        <w:rPr>
          <w:rFonts w:cs="Lucida Sans Unicode"/>
          <w:sz w:val="18"/>
          <w:szCs w:val="18"/>
          <w:lang w:val="es-419" w:eastAsia="pt-BR"/>
        </w:rPr>
      </w:pPr>
      <w:r>
        <w:rPr>
          <w:rFonts w:cs="Lucida Sans Unicode"/>
          <w:sz w:val="18"/>
          <w:szCs w:val="18"/>
          <w:lang w:val="es-419" w:eastAsia="pt-BR"/>
        </w:rPr>
        <w:t>linkedin.com/company/Evonik</w:t>
      </w:r>
    </w:p>
    <w:p w14:paraId="6264A7D4" w14:textId="77777777" w:rsidR="00C23EA6" w:rsidRDefault="00C23EA6" w:rsidP="00C23EA6">
      <w:pPr>
        <w:spacing w:line="220" w:lineRule="exact"/>
        <w:outlineLvl w:val="0"/>
        <w:rPr>
          <w:b/>
          <w:bCs/>
          <w:sz w:val="18"/>
          <w:szCs w:val="18"/>
          <w:lang w:val="es-419" w:eastAsia="pt-BR"/>
        </w:rPr>
      </w:pPr>
    </w:p>
    <w:p w14:paraId="4A87638E" w14:textId="77777777" w:rsidR="00C23EA6" w:rsidRDefault="00C23EA6" w:rsidP="00C23EA6">
      <w:pPr>
        <w:spacing w:line="220" w:lineRule="exact"/>
        <w:rPr>
          <w:rFonts w:eastAsia="Lucida Sans Unicode" w:cs="Lucida Sans Unicode"/>
          <w:sz w:val="18"/>
          <w:szCs w:val="18"/>
          <w:bdr w:val="none" w:sz="0" w:space="0" w:color="auto" w:frame="1"/>
          <w:lang w:val="es-419" w:eastAsia="pt-BR"/>
        </w:rPr>
      </w:pPr>
    </w:p>
    <w:p w14:paraId="47031BDF" w14:textId="77777777" w:rsidR="00C23EA6" w:rsidRDefault="00C23EA6" w:rsidP="00C23EA6">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5D511952" w14:textId="77777777" w:rsidR="00C23EA6" w:rsidRDefault="00C23EA6" w:rsidP="00C23EA6">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0B453A6E" w14:textId="77777777" w:rsidR="00C23EA6" w:rsidRPr="0006525F" w:rsidRDefault="00C23EA6" w:rsidP="00C23EA6">
      <w:pPr>
        <w:spacing w:line="240" w:lineRule="auto"/>
        <w:rPr>
          <w:rFonts w:cs="Lucida Sans Unicode"/>
          <w:bCs/>
          <w:sz w:val="18"/>
          <w:szCs w:val="18"/>
          <w:lang w:eastAsia="pt-BR"/>
        </w:rPr>
      </w:pPr>
      <w:r w:rsidRPr="0006525F">
        <w:rPr>
          <w:rFonts w:cs="Lucida Sans Unicode"/>
          <w:bCs/>
          <w:sz w:val="18"/>
          <w:szCs w:val="18"/>
          <w:lang w:eastAsia="pt-BR"/>
        </w:rPr>
        <w:t>Sheila Diez: (11) 3473.0255 - sheila@viapublicacomunicacao.com.br</w:t>
      </w:r>
    </w:p>
    <w:p w14:paraId="2A9FA3B0" w14:textId="3DA76BBC" w:rsidR="00C23EA6" w:rsidRPr="00C23EA6" w:rsidRDefault="00C23EA6" w:rsidP="00C23EA6">
      <w:pPr>
        <w:spacing w:line="240" w:lineRule="auto"/>
        <w:rPr>
          <w:rFonts w:cs="Lucida Sans Unicode"/>
          <w:sz w:val="18"/>
          <w:szCs w:val="18"/>
        </w:rPr>
      </w:pPr>
      <w:r>
        <w:rPr>
          <w:rFonts w:cs="Lucida Sans Unicode"/>
          <w:bCs/>
          <w:sz w:val="18"/>
          <w:szCs w:val="18"/>
          <w:lang w:eastAsia="pt-BR"/>
        </w:rPr>
        <w:t xml:space="preserve">Taís Augusto: (11) 3562.5555 - </w:t>
      </w:r>
      <w:hyperlink r:id="rId12" w:history="1">
        <w:r>
          <w:rPr>
            <w:rStyle w:val="Hyperlink"/>
            <w:rFonts w:cs="Lucida Sans Unicode"/>
            <w:bCs/>
            <w:sz w:val="18"/>
            <w:szCs w:val="18"/>
            <w:lang w:eastAsia="pt-BR"/>
          </w:rPr>
          <w:t>tais@viapublicacomunicacao.com.br</w:t>
        </w:r>
      </w:hyperlink>
      <w:bookmarkEnd w:id="0"/>
    </w:p>
    <w:sectPr w:rsidR="00C23EA6" w:rsidRPr="00C23EA6" w:rsidSect="00CB0C49">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87C0" w14:textId="77777777" w:rsidR="002E2A0D" w:rsidRDefault="002E2A0D">
      <w:pPr>
        <w:spacing w:line="240" w:lineRule="auto"/>
      </w:pPr>
      <w:r>
        <w:separator/>
      </w:r>
    </w:p>
  </w:endnote>
  <w:endnote w:type="continuationSeparator" w:id="0">
    <w:p w14:paraId="10B2A673" w14:textId="77777777" w:rsidR="002E2A0D" w:rsidRDefault="002E2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3B1D" w14:textId="77777777" w:rsidR="002E2A0D" w:rsidRDefault="002E2A0D">
      <w:pPr>
        <w:spacing w:line="240" w:lineRule="auto"/>
      </w:pPr>
      <w:r>
        <w:separator/>
      </w:r>
    </w:p>
  </w:footnote>
  <w:footnote w:type="continuationSeparator" w:id="0">
    <w:p w14:paraId="5F626E2F" w14:textId="77777777" w:rsidR="002E2A0D" w:rsidRDefault="002E2A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9E0C8B"/>
    <w:multiLevelType w:val="hybridMultilevel"/>
    <w:tmpl w:val="96A8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C3AD0"/>
    <w:multiLevelType w:val="hybridMultilevel"/>
    <w:tmpl w:val="D608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0"/>
  </w:num>
  <w:num w:numId="13" w16cid:durableId="242419562">
    <w:abstractNumId w:val="18"/>
  </w:num>
  <w:num w:numId="14" w16cid:durableId="84541705">
    <w:abstractNumId w:val="10"/>
  </w:num>
  <w:num w:numId="15" w16cid:durableId="925114115">
    <w:abstractNumId w:val="29"/>
  </w:num>
  <w:num w:numId="16" w16cid:durableId="719208808">
    <w:abstractNumId w:val="27"/>
  </w:num>
  <w:num w:numId="17" w16cid:durableId="835731004">
    <w:abstractNumId w:val="12"/>
  </w:num>
  <w:num w:numId="18" w16cid:durableId="293827327">
    <w:abstractNumId w:val="15"/>
  </w:num>
  <w:num w:numId="19" w16cid:durableId="1404134852">
    <w:abstractNumId w:val="20"/>
  </w:num>
  <w:num w:numId="20" w16cid:durableId="153491856">
    <w:abstractNumId w:val="18"/>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3"/>
  </w:num>
  <w:num w:numId="33" w16cid:durableId="1155030672">
    <w:abstractNumId w:val="19"/>
  </w:num>
  <w:num w:numId="34" w16cid:durableId="1337995297">
    <w:abstractNumId w:val="11"/>
  </w:num>
  <w:num w:numId="35" w16cid:durableId="2139637395">
    <w:abstractNumId w:val="11"/>
  </w:num>
  <w:num w:numId="36" w16cid:durableId="553006827">
    <w:abstractNumId w:val="23"/>
  </w:num>
  <w:num w:numId="37" w16cid:durableId="1551264808">
    <w:abstractNumId w:val="13"/>
  </w:num>
  <w:num w:numId="38" w16cid:durableId="2016414093">
    <w:abstractNumId w:val="26"/>
  </w:num>
  <w:num w:numId="39" w16cid:durableId="580288409">
    <w:abstractNumId w:val="25"/>
  </w:num>
  <w:num w:numId="40" w16cid:durableId="1326710877">
    <w:abstractNumId w:val="24"/>
  </w:num>
  <w:num w:numId="41" w16cid:durableId="282620082">
    <w:abstractNumId w:val="17"/>
  </w:num>
  <w:num w:numId="42" w16cid:durableId="1003554601">
    <w:abstractNumId w:val="22"/>
  </w:num>
  <w:num w:numId="43" w16cid:durableId="2117482139">
    <w:abstractNumId w:val="14"/>
  </w:num>
  <w:num w:numId="44" w16cid:durableId="39718626">
    <w:abstractNumId w:val="16"/>
  </w:num>
  <w:num w:numId="45" w16cid:durableId="223177167">
    <w:abstractNumId w:val="28"/>
  </w:num>
  <w:num w:numId="46" w16cid:durableId="21398318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180A"/>
    <w:rsid w:val="00046C72"/>
    <w:rsid w:val="00047E57"/>
    <w:rsid w:val="000624D8"/>
    <w:rsid w:val="0006525F"/>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414F"/>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C5443"/>
    <w:rsid w:val="001D0F3F"/>
    <w:rsid w:val="001D70E9"/>
    <w:rsid w:val="001E2D6F"/>
    <w:rsid w:val="001F7C26"/>
    <w:rsid w:val="00211E92"/>
    <w:rsid w:val="00221C32"/>
    <w:rsid w:val="00227A21"/>
    <w:rsid w:val="002376F7"/>
    <w:rsid w:val="00241B78"/>
    <w:rsid w:val="002427AA"/>
    <w:rsid w:val="0024351A"/>
    <w:rsid w:val="0024351E"/>
    <w:rsid w:val="00243912"/>
    <w:rsid w:val="002527E3"/>
    <w:rsid w:val="0027659F"/>
    <w:rsid w:val="00287090"/>
    <w:rsid w:val="00290F07"/>
    <w:rsid w:val="002A0595"/>
    <w:rsid w:val="002A3233"/>
    <w:rsid w:val="002B1589"/>
    <w:rsid w:val="002B2FDC"/>
    <w:rsid w:val="002B49D6"/>
    <w:rsid w:val="002B6293"/>
    <w:rsid w:val="002B645E"/>
    <w:rsid w:val="002C10C6"/>
    <w:rsid w:val="002C12A0"/>
    <w:rsid w:val="002C7F8E"/>
    <w:rsid w:val="002D206A"/>
    <w:rsid w:val="002D2996"/>
    <w:rsid w:val="002D4E6A"/>
    <w:rsid w:val="002D4EF0"/>
    <w:rsid w:val="002D5F0C"/>
    <w:rsid w:val="002E2A0D"/>
    <w:rsid w:val="002F364E"/>
    <w:rsid w:val="002F49B3"/>
    <w:rsid w:val="003004BF"/>
    <w:rsid w:val="00301998"/>
    <w:rsid w:val="003067D4"/>
    <w:rsid w:val="0031020E"/>
    <w:rsid w:val="00310BD6"/>
    <w:rsid w:val="00316EC0"/>
    <w:rsid w:val="0032793B"/>
    <w:rsid w:val="00327FAD"/>
    <w:rsid w:val="00345B60"/>
    <w:rsid w:val="003508E4"/>
    <w:rsid w:val="00356519"/>
    <w:rsid w:val="00356993"/>
    <w:rsid w:val="00360DD4"/>
    <w:rsid w:val="00362743"/>
    <w:rsid w:val="00364D2E"/>
    <w:rsid w:val="00367974"/>
    <w:rsid w:val="00380845"/>
    <w:rsid w:val="00381686"/>
    <w:rsid w:val="00384C52"/>
    <w:rsid w:val="00387D79"/>
    <w:rsid w:val="00391FCB"/>
    <w:rsid w:val="003A023D"/>
    <w:rsid w:val="003A711C"/>
    <w:rsid w:val="003C0198"/>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6032"/>
    <w:rsid w:val="00536E02"/>
    <w:rsid w:val="00537A93"/>
    <w:rsid w:val="00545FF8"/>
    <w:rsid w:val="00552ADA"/>
    <w:rsid w:val="00553F54"/>
    <w:rsid w:val="0057548A"/>
    <w:rsid w:val="00582643"/>
    <w:rsid w:val="00582C0E"/>
    <w:rsid w:val="00583E3E"/>
    <w:rsid w:val="00587C52"/>
    <w:rsid w:val="005937EC"/>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14EF1"/>
    <w:rsid w:val="00630343"/>
    <w:rsid w:val="00635F70"/>
    <w:rsid w:val="00640BDA"/>
    <w:rsid w:val="00642957"/>
    <w:rsid w:val="00645F2F"/>
    <w:rsid w:val="00650E27"/>
    <w:rsid w:val="00652A75"/>
    <w:rsid w:val="006640D9"/>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30E8"/>
    <w:rsid w:val="00784360"/>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05A62"/>
    <w:rsid w:val="0081515B"/>
    <w:rsid w:val="00816960"/>
    <w:rsid w:val="00816BD2"/>
    <w:rsid w:val="00825D88"/>
    <w:rsid w:val="008352AA"/>
    <w:rsid w:val="00836B9A"/>
    <w:rsid w:val="00840CD4"/>
    <w:rsid w:val="0084389E"/>
    <w:rsid w:val="008462C3"/>
    <w:rsid w:val="00850B77"/>
    <w:rsid w:val="00860A6B"/>
    <w:rsid w:val="0087686C"/>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456AF"/>
    <w:rsid w:val="00954060"/>
    <w:rsid w:val="009560C1"/>
    <w:rsid w:val="00961C28"/>
    <w:rsid w:val="00966112"/>
    <w:rsid w:val="00971345"/>
    <w:rsid w:val="00972915"/>
    <w:rsid w:val="00972ED9"/>
    <w:rsid w:val="009752DC"/>
    <w:rsid w:val="0097547F"/>
    <w:rsid w:val="0097784A"/>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804CC"/>
    <w:rsid w:val="00A81F2D"/>
    <w:rsid w:val="00A90CDB"/>
    <w:rsid w:val="00A94EC5"/>
    <w:rsid w:val="00A956AE"/>
    <w:rsid w:val="00A97CD7"/>
    <w:rsid w:val="00A97EAD"/>
    <w:rsid w:val="00AA15C6"/>
    <w:rsid w:val="00AB26DD"/>
    <w:rsid w:val="00AC052D"/>
    <w:rsid w:val="00AD4B8F"/>
    <w:rsid w:val="00AE3848"/>
    <w:rsid w:val="00AE601F"/>
    <w:rsid w:val="00AE6329"/>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933CE"/>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02FAB"/>
    <w:rsid w:val="00C100C6"/>
    <w:rsid w:val="00C21FFE"/>
    <w:rsid w:val="00C2259A"/>
    <w:rsid w:val="00C23EA6"/>
    <w:rsid w:val="00C242F2"/>
    <w:rsid w:val="00C251AD"/>
    <w:rsid w:val="00C310A2"/>
    <w:rsid w:val="00C31302"/>
    <w:rsid w:val="00C33407"/>
    <w:rsid w:val="00C35687"/>
    <w:rsid w:val="00C4228E"/>
    <w:rsid w:val="00C4300F"/>
    <w:rsid w:val="00C44564"/>
    <w:rsid w:val="00C47121"/>
    <w:rsid w:val="00C51316"/>
    <w:rsid w:val="00C519DA"/>
    <w:rsid w:val="00C60F15"/>
    <w:rsid w:val="00C612D1"/>
    <w:rsid w:val="00C7114A"/>
    <w:rsid w:val="00C749A9"/>
    <w:rsid w:val="00C80DCD"/>
    <w:rsid w:val="00C930F0"/>
    <w:rsid w:val="00C94042"/>
    <w:rsid w:val="00C94C0D"/>
    <w:rsid w:val="00CA6F45"/>
    <w:rsid w:val="00CB0C49"/>
    <w:rsid w:val="00CB2BC5"/>
    <w:rsid w:val="00CB3A53"/>
    <w:rsid w:val="00CB7A42"/>
    <w:rsid w:val="00CD1EE7"/>
    <w:rsid w:val="00CD72B4"/>
    <w:rsid w:val="00CE2E92"/>
    <w:rsid w:val="00CF2E07"/>
    <w:rsid w:val="00CF3942"/>
    <w:rsid w:val="00D04B00"/>
    <w:rsid w:val="00D101C2"/>
    <w:rsid w:val="00D106D6"/>
    <w:rsid w:val="00D12103"/>
    <w:rsid w:val="00D17A9A"/>
    <w:rsid w:val="00D21DA2"/>
    <w:rsid w:val="00D25A42"/>
    <w:rsid w:val="00D37F3A"/>
    <w:rsid w:val="00D46695"/>
    <w:rsid w:val="00D46B4F"/>
    <w:rsid w:val="00D46B68"/>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A5029"/>
    <w:rsid w:val="00DB3E3C"/>
    <w:rsid w:val="00DC1267"/>
    <w:rsid w:val="00DC1494"/>
    <w:rsid w:val="00DD4537"/>
    <w:rsid w:val="00DD45B4"/>
    <w:rsid w:val="00DD77CD"/>
    <w:rsid w:val="00DE534A"/>
    <w:rsid w:val="00DE73B9"/>
    <w:rsid w:val="00DF6503"/>
    <w:rsid w:val="00E012F7"/>
    <w:rsid w:val="00E05BB2"/>
    <w:rsid w:val="00E120CF"/>
    <w:rsid w:val="00E122B8"/>
    <w:rsid w:val="00E15406"/>
    <w:rsid w:val="00E172A1"/>
    <w:rsid w:val="00E17C9E"/>
    <w:rsid w:val="00E17FDD"/>
    <w:rsid w:val="00E211D0"/>
    <w:rsid w:val="00E2307F"/>
    <w:rsid w:val="00E27FDF"/>
    <w:rsid w:val="00E363F0"/>
    <w:rsid w:val="00E430EA"/>
    <w:rsid w:val="00E44B62"/>
    <w:rsid w:val="00E46D1E"/>
    <w:rsid w:val="00E52EFF"/>
    <w:rsid w:val="00E54B46"/>
    <w:rsid w:val="00E5685D"/>
    <w:rsid w:val="00E6418A"/>
    <w:rsid w:val="00E67EA2"/>
    <w:rsid w:val="00E772A9"/>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184F"/>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937EC"/>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character" w:customStyle="1" w:styleId="normaltextrun">
    <w:name w:val="normaltextrun"/>
    <w:basedOn w:val="DefaultParagraphFont"/>
    <w:rsid w:val="00D106D6"/>
  </w:style>
  <w:style w:type="character" w:customStyle="1" w:styleId="eop">
    <w:name w:val="eop"/>
    <w:basedOn w:val="DefaultParagraphFont"/>
    <w:rsid w:val="00D106D6"/>
  </w:style>
  <w:style w:type="paragraph" w:customStyle="1" w:styleId="paragraph">
    <w:name w:val="paragraph"/>
    <w:basedOn w:val="Normal"/>
    <w:rsid w:val="00D106D6"/>
    <w:pPr>
      <w:spacing w:before="100" w:beforeAutospacing="1" w:after="100" w:afterAutospacing="1" w:line="240" w:lineRule="auto"/>
    </w:pPr>
    <w:rPr>
      <w:rFonts w:ascii="Times New Roman" w:hAnsi="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3046740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5762</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UTECH Europe 2024 - Espanhol</dc:subject>
  <dc:creator>Taís Augusto</dc:creator>
  <cp:keywords/>
  <dc:description>Abril 2024</dc:description>
  <cp:lastModifiedBy>Cabrera, Guilherme</cp:lastModifiedBy>
  <cp:revision>4</cp:revision>
  <cp:lastPrinted>2024-04-19T14:23:00Z</cp:lastPrinted>
  <dcterms:created xsi:type="dcterms:W3CDTF">2024-04-17T22:49:00Z</dcterms:created>
  <dcterms:modified xsi:type="dcterms:W3CDTF">2024-04-19T14:24:00Z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