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DC1EB3" w14:paraId="2613034A" w14:textId="77777777" w:rsidTr="00D81410">
        <w:trPr>
          <w:trHeight w:val="851"/>
        </w:trPr>
        <w:tc>
          <w:tcPr>
            <w:tcW w:w="2552" w:type="dxa"/>
            <w:shd w:val="clear" w:color="auto" w:fill="auto"/>
          </w:tcPr>
          <w:p w14:paraId="17B3A864" w14:textId="739C5053" w:rsidR="004F1918" w:rsidRPr="007D6EB8" w:rsidRDefault="00D46937" w:rsidP="004F1918">
            <w:pPr>
              <w:pStyle w:val="M7"/>
              <w:framePr w:wrap="auto" w:vAnchor="margin" w:hAnchor="text" w:xAlign="left" w:yAlign="inline"/>
              <w:suppressOverlap w:val="0"/>
              <w:rPr>
                <w:b w:val="0"/>
                <w:sz w:val="18"/>
                <w:szCs w:val="18"/>
                <w:lang w:val="es-419"/>
              </w:rPr>
            </w:pPr>
            <w:r w:rsidRPr="007D6EB8">
              <w:rPr>
                <w:b w:val="0"/>
                <w:sz w:val="18"/>
                <w:szCs w:val="18"/>
                <w:lang w:val="es-419"/>
              </w:rPr>
              <w:t>12</w:t>
            </w:r>
            <w:r w:rsidR="008056EA" w:rsidRPr="007D6EB8">
              <w:rPr>
                <w:b w:val="0"/>
                <w:sz w:val="18"/>
                <w:szCs w:val="18"/>
                <w:lang w:val="es-419"/>
              </w:rPr>
              <w:t xml:space="preserve"> </w:t>
            </w:r>
            <w:r w:rsidR="00EE39AC" w:rsidRPr="007D6EB8">
              <w:rPr>
                <w:b w:val="0"/>
                <w:sz w:val="18"/>
                <w:szCs w:val="18"/>
                <w:lang w:val="es-419"/>
              </w:rPr>
              <w:t xml:space="preserve">de </w:t>
            </w:r>
            <w:r w:rsidR="0000352C" w:rsidRPr="007D6EB8">
              <w:rPr>
                <w:b w:val="0"/>
                <w:sz w:val="18"/>
                <w:szCs w:val="18"/>
                <w:lang w:val="es-419"/>
              </w:rPr>
              <w:t>ju</w:t>
            </w:r>
            <w:r w:rsidR="00A03208" w:rsidRPr="007D6EB8">
              <w:rPr>
                <w:b w:val="0"/>
                <w:sz w:val="18"/>
                <w:szCs w:val="18"/>
                <w:lang w:val="es-419"/>
              </w:rPr>
              <w:t>l</w:t>
            </w:r>
            <w:r w:rsidR="00DE0DB4" w:rsidRPr="007D6EB8">
              <w:rPr>
                <w:b w:val="0"/>
                <w:sz w:val="18"/>
                <w:szCs w:val="18"/>
                <w:lang w:val="es-419"/>
              </w:rPr>
              <w:t>i</w:t>
            </w:r>
            <w:r w:rsidR="00A03208" w:rsidRPr="007D6EB8">
              <w:rPr>
                <w:b w:val="0"/>
                <w:sz w:val="18"/>
                <w:szCs w:val="18"/>
                <w:lang w:val="es-419"/>
              </w:rPr>
              <w:t xml:space="preserve">o </w:t>
            </w:r>
            <w:r w:rsidR="004E5635" w:rsidRPr="007D6EB8">
              <w:rPr>
                <w:b w:val="0"/>
                <w:sz w:val="18"/>
                <w:szCs w:val="18"/>
                <w:lang w:val="es-419"/>
              </w:rPr>
              <w:t>d</w:t>
            </w:r>
            <w:r w:rsidR="009C0B75" w:rsidRPr="007D6EB8">
              <w:rPr>
                <w:b w:val="0"/>
                <w:sz w:val="18"/>
                <w:szCs w:val="18"/>
                <w:lang w:val="es-419"/>
              </w:rPr>
              <w:t>e 202</w:t>
            </w:r>
            <w:r w:rsidR="004E339B" w:rsidRPr="007D6EB8">
              <w:rPr>
                <w:b w:val="0"/>
                <w:sz w:val="18"/>
                <w:szCs w:val="18"/>
                <w:lang w:val="es-419"/>
              </w:rPr>
              <w:t>4</w:t>
            </w:r>
          </w:p>
          <w:p w14:paraId="624FC4EA" w14:textId="77777777" w:rsidR="004F1918" w:rsidRPr="007D6EB8" w:rsidRDefault="004F1918" w:rsidP="004F1918">
            <w:pPr>
              <w:pStyle w:val="M7"/>
              <w:framePr w:wrap="auto" w:vAnchor="margin" w:hAnchor="text" w:xAlign="left" w:yAlign="inline"/>
              <w:suppressOverlap w:val="0"/>
              <w:rPr>
                <w:lang w:val="es-419"/>
              </w:rPr>
            </w:pPr>
          </w:p>
          <w:p w14:paraId="294234E1" w14:textId="77777777" w:rsidR="004F1918" w:rsidRPr="007D6EB8" w:rsidRDefault="004F1918" w:rsidP="004F1918">
            <w:pPr>
              <w:pStyle w:val="M7"/>
              <w:framePr w:wrap="auto" w:vAnchor="margin" w:hAnchor="text" w:xAlign="left" w:yAlign="inline"/>
              <w:suppressOverlap w:val="0"/>
              <w:rPr>
                <w:lang w:val="es-419"/>
              </w:rPr>
            </w:pPr>
          </w:p>
          <w:p w14:paraId="6BF3567B" w14:textId="77777777" w:rsidR="00840CD4" w:rsidRPr="007D6EB8" w:rsidRDefault="002B49D6" w:rsidP="004F1918">
            <w:pPr>
              <w:pStyle w:val="M7"/>
              <w:framePr w:wrap="auto" w:vAnchor="margin" w:hAnchor="text" w:xAlign="left" w:yAlign="inline"/>
              <w:suppressOverlap w:val="0"/>
              <w:rPr>
                <w:lang w:val="es-419"/>
              </w:rPr>
            </w:pPr>
            <w:r w:rsidRPr="007D6EB8">
              <w:rPr>
                <w:rFonts w:eastAsia="Lucida Sans Unicode" w:cs="Lucida Sans Unicode"/>
                <w:szCs w:val="13"/>
                <w:bdr w:val="nil"/>
                <w:lang w:val="es-419"/>
              </w:rPr>
              <w:t>Regina Bárbara</w:t>
            </w:r>
          </w:p>
          <w:p w14:paraId="7149961B" w14:textId="780D8940" w:rsidR="004F1918" w:rsidRPr="007D6EB8" w:rsidRDefault="002B49D6" w:rsidP="00840CD4">
            <w:pPr>
              <w:pStyle w:val="M7"/>
              <w:framePr w:wrap="auto" w:vAnchor="margin" w:hAnchor="text" w:xAlign="left" w:yAlign="inline"/>
              <w:suppressOverlap w:val="0"/>
              <w:rPr>
                <w:b w:val="0"/>
                <w:lang w:val="es-419"/>
              </w:rPr>
            </w:pPr>
            <w:r w:rsidRPr="007D6EB8">
              <w:rPr>
                <w:rFonts w:eastAsia="Lucida Sans Unicode" w:cs="Lucida Sans Unicode"/>
                <w:b w:val="0"/>
                <w:bCs w:val="0"/>
                <w:szCs w:val="13"/>
                <w:bdr w:val="nil"/>
                <w:lang w:val="es-419"/>
              </w:rPr>
              <w:t>Comunica</w:t>
            </w:r>
            <w:r w:rsidR="00DE0DB4" w:rsidRPr="007D6EB8">
              <w:rPr>
                <w:rFonts w:eastAsia="Lucida Sans Unicode" w:cs="Lucida Sans Unicode"/>
                <w:b w:val="0"/>
                <w:bCs w:val="0"/>
                <w:szCs w:val="13"/>
                <w:bdr w:val="nil"/>
                <w:lang w:val="es-419"/>
              </w:rPr>
              <w:t>ción</w:t>
            </w:r>
            <w:r w:rsidRPr="007D6EB8">
              <w:rPr>
                <w:rFonts w:eastAsia="Lucida Sans Unicode" w:cs="Lucida Sans Unicode"/>
                <w:b w:val="0"/>
                <w:bCs w:val="0"/>
                <w:szCs w:val="13"/>
                <w:bdr w:val="nil"/>
                <w:lang w:val="es-419"/>
              </w:rPr>
              <w:t xml:space="preserve"> &amp; Eventos</w:t>
            </w:r>
            <w:r w:rsidRPr="007D6EB8">
              <w:rPr>
                <w:rFonts w:eastAsia="Lucida Sans Unicode" w:cs="Lucida Sans Unicode"/>
                <w:b w:val="0"/>
                <w:bCs w:val="0"/>
                <w:szCs w:val="13"/>
                <w:bdr w:val="nil"/>
                <w:lang w:val="es-419"/>
              </w:rPr>
              <w:br/>
              <w:t xml:space="preserve">América Central </w:t>
            </w:r>
            <w:r w:rsidR="00DE0DB4" w:rsidRPr="007D6EB8">
              <w:rPr>
                <w:rFonts w:eastAsia="Lucida Sans Unicode" w:cs="Lucida Sans Unicode"/>
                <w:b w:val="0"/>
                <w:bCs w:val="0"/>
                <w:szCs w:val="13"/>
                <w:bdr w:val="nil"/>
                <w:lang w:val="es-419"/>
              </w:rPr>
              <w:t>y del S</w:t>
            </w:r>
            <w:r w:rsidRPr="007D6EB8">
              <w:rPr>
                <w:rFonts w:eastAsia="Lucida Sans Unicode" w:cs="Lucida Sans Unicode"/>
                <w:b w:val="0"/>
                <w:bCs w:val="0"/>
                <w:szCs w:val="13"/>
                <w:bdr w:val="nil"/>
                <w:lang w:val="es-419"/>
              </w:rPr>
              <w:t>u</w:t>
            </w:r>
            <w:r w:rsidR="00DE0DB4" w:rsidRPr="007D6EB8">
              <w:rPr>
                <w:rFonts w:eastAsia="Lucida Sans Unicode" w:cs="Lucida Sans Unicode"/>
                <w:b w:val="0"/>
                <w:bCs w:val="0"/>
                <w:szCs w:val="13"/>
                <w:bdr w:val="nil"/>
                <w:lang w:val="es-419"/>
              </w:rPr>
              <w:t>r</w:t>
            </w:r>
            <w:r w:rsidRPr="007D6EB8">
              <w:rPr>
                <w:rFonts w:eastAsia="Lucida Sans Unicode" w:cs="Lucida Sans Unicode"/>
                <w:szCs w:val="13"/>
                <w:bdr w:val="nil"/>
                <w:lang w:val="es-419"/>
              </w:rPr>
              <w:t xml:space="preserve"> </w:t>
            </w:r>
            <w:r w:rsidRPr="007D6EB8">
              <w:rPr>
                <w:rFonts w:eastAsia="Lucida Sans Unicode" w:cs="Lucida Sans Unicode"/>
                <w:szCs w:val="13"/>
                <w:bdr w:val="nil"/>
                <w:lang w:val="es-419"/>
              </w:rPr>
              <w:br/>
            </w:r>
            <w:r w:rsidRPr="007D6EB8">
              <w:rPr>
                <w:rFonts w:eastAsia="Lucida Sans Unicode" w:cs="Lucida Sans Unicode"/>
                <w:b w:val="0"/>
                <w:bCs w:val="0"/>
                <w:szCs w:val="13"/>
                <w:bdr w:val="nil"/>
                <w:lang w:val="es-419"/>
              </w:rPr>
              <w:t>Phone +55 11 3146-4170</w:t>
            </w:r>
          </w:p>
          <w:p w14:paraId="2F107987" w14:textId="77777777" w:rsidR="004F1918" w:rsidRPr="00DC1EB3" w:rsidRDefault="002B49D6" w:rsidP="004F1918">
            <w:pPr>
              <w:pStyle w:val="M10"/>
              <w:framePr w:wrap="auto" w:vAnchor="margin" w:hAnchor="text" w:xAlign="left" w:yAlign="inline"/>
              <w:suppressOverlap w:val="0"/>
              <w:rPr>
                <w:lang w:val="pt-BR"/>
              </w:rPr>
            </w:pPr>
            <w:r w:rsidRPr="00DC1EB3">
              <w:rPr>
                <w:rFonts w:eastAsia="Lucida Sans Unicode" w:cs="Lucida Sans Unicode"/>
                <w:szCs w:val="13"/>
                <w:bdr w:val="nil"/>
                <w:lang w:val="pt-BR"/>
              </w:rPr>
              <w:t xml:space="preserve">regina.barbara@evonik.com </w:t>
            </w:r>
          </w:p>
        </w:tc>
      </w:tr>
      <w:tr w:rsidR="008D6C5B" w:rsidRPr="00DC1EB3" w14:paraId="2A7CC2F1" w14:textId="77777777" w:rsidTr="00D81410">
        <w:trPr>
          <w:trHeight w:val="851"/>
        </w:trPr>
        <w:tc>
          <w:tcPr>
            <w:tcW w:w="2552" w:type="dxa"/>
            <w:shd w:val="clear" w:color="auto" w:fill="auto"/>
          </w:tcPr>
          <w:p w14:paraId="42720027" w14:textId="77777777" w:rsidR="004F1918" w:rsidRPr="00DC1EB3" w:rsidRDefault="004F1918" w:rsidP="008F5C81">
            <w:pPr>
              <w:pStyle w:val="M10"/>
              <w:framePr w:wrap="auto" w:vAnchor="margin" w:hAnchor="text" w:xAlign="left" w:yAlign="inline"/>
              <w:suppressOverlap w:val="0"/>
              <w:rPr>
                <w:lang w:val="pt-BR"/>
              </w:rPr>
            </w:pPr>
          </w:p>
        </w:tc>
      </w:tr>
    </w:tbl>
    <w:p w14:paraId="0F4F6B2D" w14:textId="77777777" w:rsidR="00D04B00" w:rsidRPr="00DC1EB3" w:rsidRDefault="002B49D6" w:rsidP="00D04B00">
      <w:pPr>
        <w:framePr w:w="2659" w:wrap="around" w:hAnchor="page" w:x="8971" w:yAlign="bottom" w:anchorLock="1"/>
        <w:tabs>
          <w:tab w:val="left" w:pos="518"/>
        </w:tabs>
        <w:spacing w:line="180" w:lineRule="exact"/>
        <w:rPr>
          <w:sz w:val="13"/>
        </w:rPr>
      </w:pPr>
      <w:r w:rsidRPr="00DC1EB3">
        <w:rPr>
          <w:rFonts w:eastAsia="Lucida Sans Unicode" w:cs="Lucida Sans Unicode"/>
          <w:b/>
          <w:bCs/>
          <w:sz w:val="13"/>
          <w:szCs w:val="13"/>
          <w:bdr w:val="nil"/>
        </w:rPr>
        <w:t>Evonik Brasil Ltda.</w:t>
      </w:r>
    </w:p>
    <w:p w14:paraId="74CF45BB"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Rua Arq. Olavo Redig de Campos, 105</w:t>
      </w:r>
    </w:p>
    <w:p w14:paraId="4EB31377"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Torre A – 04711-904 - São Paulo – SP Brasil</w:t>
      </w:r>
    </w:p>
    <w:p w14:paraId="46FE91E0"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DC1EB3"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DC1EB3">
          <w:rPr>
            <w:rFonts w:eastAsia="Lucida Sans Unicode" w:cs="Lucida Sans Unicode"/>
            <w:sz w:val="13"/>
            <w:szCs w:val="13"/>
            <w:bdr w:val="nil"/>
          </w:rPr>
          <w:t>www.evonik.com.br</w:t>
        </w:r>
      </w:hyperlink>
    </w:p>
    <w:p w14:paraId="3A8A8121"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facebook.com/Evonik</w:t>
      </w:r>
    </w:p>
    <w:p w14:paraId="491F78F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instagram.com/</w:t>
      </w:r>
      <w:proofErr w:type="spellStart"/>
      <w:r w:rsidRPr="00DC1EB3">
        <w:rPr>
          <w:rFonts w:eastAsia="Lucida Sans Unicode" w:cs="Lucida Sans Unicode"/>
          <w:sz w:val="13"/>
          <w:szCs w:val="13"/>
          <w:bdr w:val="nil"/>
        </w:rPr>
        <w:t>Evonik.Brasil</w:t>
      </w:r>
      <w:proofErr w:type="spellEnd"/>
    </w:p>
    <w:p w14:paraId="57712739"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youtube.com/</w:t>
      </w:r>
      <w:proofErr w:type="spellStart"/>
      <w:r w:rsidRPr="00DC1EB3">
        <w:rPr>
          <w:rFonts w:eastAsia="Lucida Sans Unicode" w:cs="Lucida Sans Unicode"/>
          <w:sz w:val="13"/>
          <w:szCs w:val="13"/>
          <w:bdr w:val="nil"/>
        </w:rPr>
        <w:t>EvonikIndustries</w:t>
      </w:r>
      <w:proofErr w:type="spellEnd"/>
    </w:p>
    <w:p w14:paraId="2AFAA115" w14:textId="77777777" w:rsidR="00D04B00" w:rsidRPr="008C67B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C67B5">
        <w:rPr>
          <w:rFonts w:eastAsia="Lucida Sans Unicode" w:cs="Lucida Sans Unicode"/>
          <w:sz w:val="13"/>
          <w:szCs w:val="13"/>
          <w:bdr w:val="nil"/>
        </w:rPr>
        <w:t>linkedin.com/company/Evonik</w:t>
      </w:r>
    </w:p>
    <w:p w14:paraId="6C026144" w14:textId="77777777" w:rsidR="00D04B00" w:rsidRPr="008C67B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C67B5">
        <w:rPr>
          <w:rFonts w:eastAsia="Lucida Sans Unicode" w:cs="Lucida Sans Unicode"/>
          <w:sz w:val="13"/>
          <w:szCs w:val="13"/>
          <w:bdr w:val="nil"/>
        </w:rPr>
        <w:t>twitter.com/</w:t>
      </w:r>
      <w:proofErr w:type="spellStart"/>
      <w:r w:rsidRPr="008C67B5">
        <w:rPr>
          <w:rFonts w:eastAsia="Lucida Sans Unicode" w:cs="Lucida Sans Unicode"/>
          <w:sz w:val="13"/>
          <w:szCs w:val="13"/>
          <w:bdr w:val="nil"/>
        </w:rPr>
        <w:t>Evonik_BR</w:t>
      </w:r>
      <w:proofErr w:type="spellEnd"/>
    </w:p>
    <w:p w14:paraId="6245D2A0" w14:textId="461BB8ED" w:rsidR="00843808" w:rsidRPr="007D6EB8" w:rsidRDefault="00DE0DB4" w:rsidP="004C36FA">
      <w:pPr>
        <w:rPr>
          <w:b/>
          <w:bCs/>
          <w:sz w:val="28"/>
          <w:szCs w:val="28"/>
          <w:lang w:val="es-419"/>
        </w:rPr>
      </w:pPr>
      <w:r w:rsidRPr="007D6EB8">
        <w:rPr>
          <w:b/>
          <w:bCs/>
          <w:sz w:val="28"/>
          <w:szCs w:val="28"/>
          <w:lang w:val="es-419"/>
        </w:rPr>
        <w:t>Evonik expande la producción de metilato de sodio en Argentina para satisfacer la creciente demanda de biocombustibles</w:t>
      </w:r>
    </w:p>
    <w:p w14:paraId="37EF495E" w14:textId="77777777" w:rsidR="004C36FA" w:rsidRPr="007D6EB8" w:rsidRDefault="004C36FA" w:rsidP="004C36FA">
      <w:pPr>
        <w:rPr>
          <w:b/>
          <w:bCs/>
          <w:sz w:val="28"/>
          <w:szCs w:val="28"/>
          <w:lang w:val="es-419"/>
        </w:rPr>
      </w:pPr>
    </w:p>
    <w:p w14:paraId="0AFBA671" w14:textId="752AE398" w:rsidR="008D2F73" w:rsidRPr="007D6EB8" w:rsidRDefault="008D2F73" w:rsidP="008D2F73">
      <w:pPr>
        <w:pStyle w:val="PargrafodaLista"/>
        <w:numPr>
          <w:ilvl w:val="0"/>
          <w:numId w:val="17"/>
        </w:numPr>
        <w:rPr>
          <w:rFonts w:cs="Lucida Sans Unicode"/>
          <w:sz w:val="24"/>
          <w:lang w:val="es-419"/>
        </w:rPr>
      </w:pPr>
      <w:r w:rsidRPr="007D6EB8">
        <w:rPr>
          <w:rFonts w:cs="Lucida Sans Unicode"/>
          <w:sz w:val="24"/>
          <w:lang w:val="es-419"/>
        </w:rPr>
        <w:t>La expansión satisface la creciente demanda del mercado de biocombustibles en América del Sur</w:t>
      </w:r>
    </w:p>
    <w:p w14:paraId="732CE0A4" w14:textId="4DC10D5F" w:rsidR="008D2F73" w:rsidRPr="007D6EB8" w:rsidRDefault="008D2F73" w:rsidP="008D2F73">
      <w:pPr>
        <w:pStyle w:val="PargrafodaLista"/>
        <w:numPr>
          <w:ilvl w:val="0"/>
          <w:numId w:val="17"/>
        </w:numPr>
        <w:rPr>
          <w:rFonts w:cs="Lucida Sans Unicode"/>
          <w:sz w:val="24"/>
          <w:lang w:val="es-419"/>
        </w:rPr>
      </w:pPr>
      <w:r w:rsidRPr="007D6EB8">
        <w:rPr>
          <w:rFonts w:cs="Lucida Sans Unicode"/>
          <w:sz w:val="24"/>
          <w:lang w:val="es-419"/>
        </w:rPr>
        <w:t>Aumento de la capacidad anual en un 50% a 90.000 toneladas</w:t>
      </w:r>
    </w:p>
    <w:p w14:paraId="340B0C47" w14:textId="418E8B55" w:rsidR="003F14B9" w:rsidRPr="007D6EB8" w:rsidRDefault="00810346" w:rsidP="008D2F73">
      <w:pPr>
        <w:pStyle w:val="PargrafodaLista"/>
        <w:numPr>
          <w:ilvl w:val="0"/>
          <w:numId w:val="17"/>
        </w:numPr>
        <w:rPr>
          <w:rFonts w:cs="Lucida Sans Unicode"/>
          <w:sz w:val="24"/>
          <w:lang w:val="es-419"/>
        </w:rPr>
      </w:pPr>
      <w:r w:rsidRPr="007D6EB8">
        <w:rPr>
          <w:rFonts w:cs="Lucida Sans Unicode"/>
          <w:sz w:val="24"/>
          <w:lang w:val="es-419"/>
        </w:rPr>
        <w:t>Consolidación d</w:t>
      </w:r>
      <w:r w:rsidR="008D2F73" w:rsidRPr="007D6EB8">
        <w:rPr>
          <w:rFonts w:cs="Lucida Sans Unicode"/>
          <w:sz w:val="24"/>
          <w:lang w:val="es-419"/>
        </w:rPr>
        <w:t>el compromiso de Evonik con la promoción de la s</w:t>
      </w:r>
      <w:r w:rsidRPr="007D6EB8">
        <w:rPr>
          <w:rFonts w:cs="Lucida Sans Unicode"/>
          <w:sz w:val="24"/>
          <w:lang w:val="es-419"/>
        </w:rPr>
        <w:t>ustentabilidad</w:t>
      </w:r>
      <w:r w:rsidR="008D2F73" w:rsidRPr="007D6EB8">
        <w:rPr>
          <w:rFonts w:cs="Lucida Sans Unicode"/>
          <w:sz w:val="24"/>
          <w:lang w:val="es-419"/>
        </w:rPr>
        <w:t xml:space="preserve"> en la industria</w:t>
      </w:r>
    </w:p>
    <w:p w14:paraId="505F5A2E" w14:textId="2E7441BC" w:rsidR="00B81FE0" w:rsidRPr="007D6EB8" w:rsidRDefault="004C36FA" w:rsidP="00B81FE0">
      <w:pPr>
        <w:rPr>
          <w:rFonts w:cs="Lucida Sans Unicode"/>
          <w:szCs w:val="22"/>
          <w:lang w:val="es-419"/>
        </w:rPr>
      </w:pPr>
      <w:r w:rsidRPr="007D6EB8">
        <w:rPr>
          <w:rFonts w:cs="Lucida Sans Unicode"/>
          <w:szCs w:val="22"/>
          <w:lang w:val="es-419"/>
        </w:rPr>
        <w:br/>
      </w:r>
      <w:r w:rsidR="00B81FE0" w:rsidRPr="007D6EB8">
        <w:rPr>
          <w:rFonts w:cs="Lucida Sans Unicode"/>
          <w:szCs w:val="22"/>
          <w:lang w:val="es-419"/>
        </w:rPr>
        <w:t>Evonik anunció la expansión de la capacidad de producción de metilato de sodio en su planta de Rosario, ubicada en la provincia de Santa Fe, Argentina. Con esta expansión, la compañía refuerza su posición como líder en el sector de los biocombustibles, impulsando la innovación y la s</w:t>
      </w:r>
      <w:r w:rsidR="003475C9" w:rsidRPr="007D6EB8">
        <w:rPr>
          <w:rFonts w:cs="Lucida Sans Unicode"/>
          <w:szCs w:val="22"/>
          <w:lang w:val="es-419"/>
        </w:rPr>
        <w:t>ustentabilidad</w:t>
      </w:r>
      <w:r w:rsidR="00B81FE0" w:rsidRPr="007D6EB8">
        <w:rPr>
          <w:rFonts w:cs="Lucida Sans Unicode"/>
          <w:szCs w:val="22"/>
          <w:lang w:val="es-419"/>
        </w:rPr>
        <w:t xml:space="preserve"> en toda América del Sur.</w:t>
      </w:r>
    </w:p>
    <w:p w14:paraId="751375B8" w14:textId="77777777" w:rsidR="00B81FE0" w:rsidRPr="007D6EB8" w:rsidRDefault="00B81FE0" w:rsidP="00B81FE0">
      <w:pPr>
        <w:rPr>
          <w:rFonts w:cs="Lucida Sans Unicode"/>
          <w:szCs w:val="22"/>
          <w:lang w:val="es-419"/>
        </w:rPr>
      </w:pPr>
    </w:p>
    <w:p w14:paraId="0697F9FA" w14:textId="1FA51E1F" w:rsidR="00B81FE0" w:rsidRPr="007D6EB8" w:rsidRDefault="00B81FE0" w:rsidP="00B81FE0">
      <w:pPr>
        <w:rPr>
          <w:rFonts w:cs="Lucida Sans Unicode"/>
          <w:szCs w:val="22"/>
          <w:lang w:val="es-419"/>
        </w:rPr>
      </w:pPr>
      <w:r w:rsidRPr="007D6EB8">
        <w:rPr>
          <w:rFonts w:cs="Lucida Sans Unicode"/>
          <w:szCs w:val="22"/>
          <w:lang w:val="es-419"/>
        </w:rPr>
        <w:t xml:space="preserve">La inversión es una respuesta a la creciente demanda de biocombustibles en la región y aumentará la capacidad de producción anual en un 50%, de 60.000 a 90.000 toneladas. </w:t>
      </w:r>
    </w:p>
    <w:p w14:paraId="0F5D8F1D" w14:textId="77777777" w:rsidR="00B81FE0" w:rsidRPr="007D6EB8" w:rsidRDefault="00B81FE0" w:rsidP="00B81FE0">
      <w:pPr>
        <w:rPr>
          <w:rFonts w:cs="Lucida Sans Unicode"/>
          <w:szCs w:val="22"/>
          <w:lang w:val="es-419"/>
        </w:rPr>
      </w:pPr>
    </w:p>
    <w:p w14:paraId="6EA5380A" w14:textId="73DAFD13" w:rsidR="00B81FE0" w:rsidRPr="007D6EB8" w:rsidRDefault="00B81FE0" w:rsidP="00B81FE0">
      <w:pPr>
        <w:rPr>
          <w:rFonts w:cs="Lucida Sans Unicode"/>
          <w:szCs w:val="22"/>
          <w:lang w:val="es-419"/>
        </w:rPr>
      </w:pPr>
      <w:r w:rsidRPr="007D6EB8">
        <w:rPr>
          <w:rFonts w:cs="Lucida Sans Unicode"/>
          <w:szCs w:val="22"/>
          <w:lang w:val="es-419"/>
        </w:rPr>
        <w:t>"Con el aumento de la producción de metilato de sodio en Argentina y el progreso de la nueva planta de alcóxidos en Singapur, reforzamos nuestra posición como uno de los mayores fabricantes mundiales de catalizadores y nuestro compromiso continuo con el desarrollo s</w:t>
      </w:r>
      <w:r w:rsidR="00C10A62" w:rsidRPr="007D6EB8">
        <w:rPr>
          <w:rFonts w:cs="Lucida Sans Unicode"/>
          <w:szCs w:val="22"/>
          <w:lang w:val="es-419"/>
        </w:rPr>
        <w:t>ustentable</w:t>
      </w:r>
      <w:r w:rsidRPr="007D6EB8">
        <w:rPr>
          <w:rFonts w:cs="Lucida Sans Unicode"/>
          <w:szCs w:val="22"/>
          <w:lang w:val="es-419"/>
        </w:rPr>
        <w:t>, la innovación y el liderazgo de la industria", dice Cauê de Arruda, Director de Evonik Catalysts para América Central y del Sur.</w:t>
      </w:r>
    </w:p>
    <w:p w14:paraId="5363CA92" w14:textId="77777777" w:rsidR="00B81FE0" w:rsidRPr="007D6EB8" w:rsidRDefault="00B81FE0" w:rsidP="00B81FE0">
      <w:pPr>
        <w:rPr>
          <w:rFonts w:cs="Lucida Sans Unicode"/>
          <w:szCs w:val="22"/>
          <w:lang w:val="es-419"/>
        </w:rPr>
      </w:pPr>
    </w:p>
    <w:p w14:paraId="365F3575" w14:textId="06DF2A93" w:rsidR="00B81FE0" w:rsidRPr="007D6EB8" w:rsidRDefault="00B81FE0" w:rsidP="00B81FE0">
      <w:pPr>
        <w:rPr>
          <w:rFonts w:cs="Lucida Sans Unicode"/>
          <w:szCs w:val="22"/>
          <w:lang w:val="es-419"/>
        </w:rPr>
      </w:pPr>
      <w:r w:rsidRPr="007D6EB8">
        <w:rPr>
          <w:rFonts w:cs="Lucida Sans Unicode"/>
          <w:szCs w:val="22"/>
          <w:lang w:val="es-419"/>
        </w:rPr>
        <w:t xml:space="preserve">La expansión de la producción de la planta forma parte de la estrategia global de Evonik y de su visión a largo plazo de impulsar activamente el avance en el sector del biodiésel. "América del Sur es una importante región de crecimiento estratégico para nosotros y estamos persiguiendo nuestro objetivo de estar cerca de nuestros clientes tanto en América del Norte como del Sur y en el mercado asiático", dice el Dr. Harald Schwager, miembro de la Junta </w:t>
      </w:r>
      <w:r w:rsidR="00D74048" w:rsidRPr="007D6EB8">
        <w:rPr>
          <w:rFonts w:cs="Lucida Sans Unicode"/>
          <w:szCs w:val="22"/>
          <w:lang w:val="es-419"/>
        </w:rPr>
        <w:t>Directiva</w:t>
      </w:r>
      <w:r w:rsidRPr="007D6EB8">
        <w:rPr>
          <w:rFonts w:cs="Lucida Sans Unicode"/>
          <w:szCs w:val="22"/>
          <w:lang w:val="es-419"/>
        </w:rPr>
        <w:t xml:space="preserve"> de Evonik.</w:t>
      </w:r>
    </w:p>
    <w:p w14:paraId="7D928AFD" w14:textId="77777777" w:rsidR="00B81FE0" w:rsidRPr="007D6EB8" w:rsidRDefault="00B81FE0" w:rsidP="00B81FE0">
      <w:pPr>
        <w:rPr>
          <w:rFonts w:cs="Lucida Sans Unicode"/>
          <w:szCs w:val="22"/>
          <w:lang w:val="es-419"/>
        </w:rPr>
      </w:pPr>
    </w:p>
    <w:p w14:paraId="79EB02AB" w14:textId="77777777" w:rsidR="00B81FE0" w:rsidRPr="007D6EB8" w:rsidRDefault="00B81FE0" w:rsidP="00B81FE0">
      <w:pPr>
        <w:rPr>
          <w:rFonts w:cs="Lucida Sans Unicode"/>
          <w:szCs w:val="22"/>
          <w:lang w:val="es-419"/>
        </w:rPr>
      </w:pPr>
      <w:r w:rsidRPr="007D6EB8">
        <w:rPr>
          <w:rFonts w:cs="Lucida Sans Unicode"/>
          <w:szCs w:val="22"/>
          <w:lang w:val="es-419"/>
        </w:rPr>
        <w:lastRenderedPageBreak/>
        <w:t xml:space="preserve">La planta ofrece una forma eficiente y rentable para que las empresas descarbonicen el sector de la movilidad, alcancen los objetivos de reducción de emisiones de gases de efecto invernadero (GEI) y reduzcan la dependencia de los combustibles fósiles. </w:t>
      </w:r>
    </w:p>
    <w:p w14:paraId="47D25694" w14:textId="77777777" w:rsidR="00B81FE0" w:rsidRPr="007D6EB8" w:rsidRDefault="00B81FE0" w:rsidP="00B81FE0">
      <w:pPr>
        <w:rPr>
          <w:rFonts w:cs="Lucida Sans Unicode"/>
          <w:szCs w:val="22"/>
          <w:lang w:val="es-419"/>
        </w:rPr>
      </w:pPr>
    </w:p>
    <w:p w14:paraId="66601ADB" w14:textId="2B592042" w:rsidR="00005E36" w:rsidRPr="007D6EB8" w:rsidRDefault="00B81FE0" w:rsidP="00B81FE0">
      <w:pPr>
        <w:rPr>
          <w:rFonts w:cs="Lucida Sans Unicode"/>
          <w:szCs w:val="22"/>
          <w:lang w:val="es-419"/>
        </w:rPr>
      </w:pPr>
      <w:r w:rsidRPr="007D6EB8">
        <w:rPr>
          <w:rFonts w:cs="Lucida Sans Unicode"/>
          <w:szCs w:val="22"/>
          <w:lang w:val="es-419"/>
        </w:rPr>
        <w:t>Para conmemorar la ocasión</w:t>
      </w:r>
      <w:r w:rsidR="00AB5A03" w:rsidRPr="007D6EB8">
        <w:rPr>
          <w:rFonts w:cs="Lucida Sans Unicode"/>
          <w:szCs w:val="22"/>
          <w:lang w:val="es-419"/>
        </w:rPr>
        <w:t xml:space="preserve"> y celebrar además el 10º aniversario de operaciones</w:t>
      </w:r>
      <w:r w:rsidRPr="007D6EB8">
        <w:rPr>
          <w:rFonts w:cs="Lucida Sans Unicode"/>
          <w:szCs w:val="22"/>
          <w:lang w:val="es-419"/>
        </w:rPr>
        <w:t xml:space="preserve">, se llevó a cabo una ceremonia </w:t>
      </w:r>
      <w:r w:rsidR="00632FF5" w:rsidRPr="007D6EB8">
        <w:rPr>
          <w:rFonts w:cs="Lucida Sans Unicode"/>
          <w:szCs w:val="22"/>
          <w:lang w:val="es-419"/>
        </w:rPr>
        <w:t xml:space="preserve">en la planta </w:t>
      </w:r>
      <w:r w:rsidRPr="007D6EB8">
        <w:rPr>
          <w:rFonts w:cs="Lucida Sans Unicode"/>
          <w:szCs w:val="22"/>
          <w:lang w:val="es-419"/>
        </w:rPr>
        <w:t>el 11 de julio</w:t>
      </w:r>
      <w:r w:rsidR="00EF54DC" w:rsidRPr="007D6EB8">
        <w:rPr>
          <w:rFonts w:cs="Lucida Sans Unicode"/>
          <w:szCs w:val="22"/>
          <w:lang w:val="es-419"/>
        </w:rPr>
        <w:t xml:space="preserve">, con la participación </w:t>
      </w:r>
      <w:r w:rsidR="008D470D" w:rsidRPr="007D6EB8">
        <w:rPr>
          <w:rFonts w:cs="Lucida Sans Unicode"/>
          <w:szCs w:val="22"/>
          <w:lang w:val="es-419"/>
        </w:rPr>
        <w:t xml:space="preserve">de </w:t>
      </w:r>
      <w:r w:rsidRPr="007D6EB8">
        <w:rPr>
          <w:rFonts w:cs="Lucida Sans Unicode"/>
          <w:szCs w:val="22"/>
          <w:lang w:val="es-419"/>
        </w:rPr>
        <w:t xml:space="preserve">autoridades </w:t>
      </w:r>
      <w:r w:rsidR="001F5B07" w:rsidRPr="007D6EB8">
        <w:rPr>
          <w:rFonts w:cs="Lucida Sans Unicode"/>
          <w:szCs w:val="22"/>
          <w:lang w:val="es-419"/>
        </w:rPr>
        <w:t xml:space="preserve">nacionales, provinciales </w:t>
      </w:r>
      <w:r w:rsidRPr="007D6EB8">
        <w:rPr>
          <w:rFonts w:cs="Lucida Sans Unicode"/>
          <w:szCs w:val="22"/>
          <w:lang w:val="es-419"/>
        </w:rPr>
        <w:t xml:space="preserve">y </w:t>
      </w:r>
      <w:r w:rsidR="001F5B07" w:rsidRPr="007D6EB8">
        <w:rPr>
          <w:rFonts w:cs="Lucida Sans Unicode"/>
          <w:szCs w:val="22"/>
          <w:lang w:val="es-419"/>
        </w:rPr>
        <w:t xml:space="preserve">locales, </w:t>
      </w:r>
      <w:r w:rsidRPr="007D6EB8">
        <w:rPr>
          <w:rFonts w:cs="Lucida Sans Unicode"/>
          <w:szCs w:val="22"/>
          <w:lang w:val="es-419"/>
        </w:rPr>
        <w:t>líderes de la industria,</w:t>
      </w:r>
      <w:r w:rsidR="008B0BE1" w:rsidRPr="007D6EB8">
        <w:rPr>
          <w:rFonts w:cs="Lucida Sans Unicode"/>
          <w:szCs w:val="22"/>
          <w:lang w:val="es-419"/>
        </w:rPr>
        <w:t xml:space="preserve"> </w:t>
      </w:r>
      <w:r w:rsidR="008C6608" w:rsidRPr="007D6EB8">
        <w:rPr>
          <w:rFonts w:cs="Lucida Sans Unicode"/>
          <w:szCs w:val="22"/>
          <w:lang w:val="es-419"/>
        </w:rPr>
        <w:t>colaboradores</w:t>
      </w:r>
      <w:r w:rsidRPr="007D6EB8">
        <w:rPr>
          <w:rFonts w:cs="Lucida Sans Unicode"/>
          <w:szCs w:val="22"/>
          <w:lang w:val="es-419"/>
        </w:rPr>
        <w:t xml:space="preserve"> y socios de la empresa.</w:t>
      </w:r>
    </w:p>
    <w:p w14:paraId="3073622B" w14:textId="77777777" w:rsidR="008C6608" w:rsidRPr="007D6EB8" w:rsidRDefault="008C6608" w:rsidP="00B81FE0">
      <w:pPr>
        <w:rPr>
          <w:rFonts w:cs="Lucida Sans Unicode"/>
          <w:szCs w:val="22"/>
          <w:lang w:val="es-419"/>
        </w:rPr>
      </w:pPr>
    </w:p>
    <w:p w14:paraId="3D1783D5" w14:textId="52C3D925" w:rsidR="00D56395" w:rsidRPr="007D6EB8" w:rsidRDefault="00D56395" w:rsidP="00D56395">
      <w:pPr>
        <w:rPr>
          <w:rFonts w:cs="Lucida Sans Unicode"/>
          <w:szCs w:val="22"/>
          <w:lang w:val="es-419"/>
        </w:rPr>
      </w:pPr>
      <w:r w:rsidRPr="007D6EB8">
        <w:rPr>
          <w:rFonts w:cs="Lucida Sans Unicode"/>
          <w:szCs w:val="22"/>
          <w:lang w:val="es-419"/>
        </w:rPr>
        <w:t xml:space="preserve">Claudio Molina, </w:t>
      </w:r>
      <w:proofErr w:type="gramStart"/>
      <w:r w:rsidR="009B2D7C" w:rsidRPr="007D6EB8">
        <w:rPr>
          <w:rFonts w:cs="Lucida Sans Unicode"/>
          <w:szCs w:val="22"/>
          <w:lang w:val="es-419"/>
        </w:rPr>
        <w:t>Director Ejecutivo</w:t>
      </w:r>
      <w:proofErr w:type="gramEnd"/>
      <w:r w:rsidR="009B2D7C" w:rsidRPr="007D6EB8">
        <w:rPr>
          <w:rFonts w:cs="Lucida Sans Unicode"/>
          <w:szCs w:val="22"/>
          <w:lang w:val="es-419"/>
        </w:rPr>
        <w:t xml:space="preserve"> de la Asociación Argentina de Biocombustibles e Hidrógeno (AABH), d</w:t>
      </w:r>
      <w:r w:rsidRPr="007D6EB8">
        <w:rPr>
          <w:rFonts w:cs="Lucida Sans Unicode"/>
          <w:szCs w:val="22"/>
          <w:lang w:val="es-419"/>
        </w:rPr>
        <w:t xml:space="preserve">estacó </w:t>
      </w:r>
      <w:r w:rsidR="009B2D7C" w:rsidRPr="007D6EB8">
        <w:rPr>
          <w:rFonts w:cs="Lucida Sans Unicode"/>
          <w:szCs w:val="22"/>
          <w:lang w:val="es-419"/>
        </w:rPr>
        <w:t xml:space="preserve">el </w:t>
      </w:r>
      <w:r w:rsidRPr="007D6EB8">
        <w:rPr>
          <w:rFonts w:cs="Lucida Sans Unicode"/>
          <w:szCs w:val="22"/>
          <w:lang w:val="es-419"/>
        </w:rPr>
        <w:t>esfuerzo</w:t>
      </w:r>
      <w:r w:rsidR="00561500" w:rsidRPr="007D6EB8">
        <w:rPr>
          <w:rFonts w:cs="Lucida Sans Unicode"/>
          <w:szCs w:val="22"/>
          <w:lang w:val="es-419"/>
        </w:rPr>
        <w:t xml:space="preserve"> </w:t>
      </w:r>
      <w:r w:rsidRPr="007D6EB8">
        <w:rPr>
          <w:rFonts w:cs="Lucida Sans Unicode"/>
          <w:szCs w:val="22"/>
          <w:lang w:val="es-419"/>
        </w:rPr>
        <w:t xml:space="preserve">realizado </w:t>
      </w:r>
      <w:r w:rsidR="00561500" w:rsidRPr="007D6EB8">
        <w:rPr>
          <w:rFonts w:cs="Lucida Sans Unicode"/>
          <w:szCs w:val="22"/>
          <w:lang w:val="es-419"/>
        </w:rPr>
        <w:t xml:space="preserve">por </w:t>
      </w:r>
      <w:r w:rsidRPr="007D6EB8">
        <w:rPr>
          <w:rFonts w:cs="Lucida Sans Unicode"/>
          <w:szCs w:val="22"/>
          <w:lang w:val="es-419"/>
        </w:rPr>
        <w:t>Evonik en Argentina y su contribucion al desarrollo e independencia del secto</w:t>
      </w:r>
      <w:r w:rsidR="00561500" w:rsidRPr="007D6EB8">
        <w:rPr>
          <w:rFonts w:cs="Lucida Sans Unicode"/>
          <w:szCs w:val="22"/>
          <w:lang w:val="es-419"/>
        </w:rPr>
        <w:t>r</w:t>
      </w:r>
      <w:r w:rsidRPr="007D6EB8">
        <w:rPr>
          <w:rFonts w:cs="Lucida Sans Unicode"/>
          <w:szCs w:val="22"/>
          <w:lang w:val="es-419"/>
        </w:rPr>
        <w:t xml:space="preserve"> de</w:t>
      </w:r>
      <w:r w:rsidR="00561500" w:rsidRPr="007D6EB8">
        <w:rPr>
          <w:rFonts w:cs="Lucida Sans Unicode"/>
          <w:szCs w:val="22"/>
          <w:lang w:val="es-419"/>
        </w:rPr>
        <w:t>l</w:t>
      </w:r>
      <w:r w:rsidRPr="007D6EB8">
        <w:rPr>
          <w:rFonts w:cs="Lucida Sans Unicode"/>
          <w:szCs w:val="22"/>
          <w:lang w:val="es-419"/>
        </w:rPr>
        <w:t xml:space="preserve"> biodiesel a lo largo de estos </w:t>
      </w:r>
      <w:r w:rsidR="00561500" w:rsidRPr="007D6EB8">
        <w:rPr>
          <w:rFonts w:cs="Lucida Sans Unicode"/>
          <w:szCs w:val="22"/>
          <w:lang w:val="es-419"/>
        </w:rPr>
        <w:t>ú</w:t>
      </w:r>
      <w:r w:rsidRPr="007D6EB8">
        <w:rPr>
          <w:rFonts w:cs="Lucida Sans Unicode"/>
          <w:szCs w:val="22"/>
          <w:lang w:val="es-419"/>
        </w:rPr>
        <w:t>ltimos 10 años; y agregó</w:t>
      </w:r>
      <w:r w:rsidR="005E344C" w:rsidRPr="007D6EB8">
        <w:rPr>
          <w:rFonts w:cs="Lucida Sans Unicode"/>
          <w:szCs w:val="22"/>
          <w:lang w:val="es-419"/>
        </w:rPr>
        <w:t xml:space="preserve">: </w:t>
      </w:r>
      <w:r w:rsidRPr="007D6EB8">
        <w:rPr>
          <w:rFonts w:cs="Lucida Sans Unicode"/>
          <w:szCs w:val="22"/>
          <w:lang w:val="es-419"/>
        </w:rPr>
        <w:t>“</w:t>
      </w:r>
      <w:r w:rsidR="00267346" w:rsidRPr="007D6EB8">
        <w:rPr>
          <w:rFonts w:cs="Lucida Sans Unicode"/>
          <w:szCs w:val="22"/>
          <w:lang w:val="es-419"/>
        </w:rPr>
        <w:t>N</w:t>
      </w:r>
      <w:r w:rsidRPr="007D6EB8">
        <w:rPr>
          <w:rFonts w:cs="Lucida Sans Unicode"/>
          <w:szCs w:val="22"/>
          <w:lang w:val="es-419"/>
        </w:rPr>
        <w:t>o cabe dudas que Evonik debe ser tenid</w:t>
      </w:r>
      <w:r w:rsidR="00267346" w:rsidRPr="007D6EB8">
        <w:rPr>
          <w:rFonts w:cs="Lucida Sans Unicode"/>
          <w:szCs w:val="22"/>
          <w:lang w:val="es-419"/>
        </w:rPr>
        <w:t>a</w:t>
      </w:r>
      <w:r w:rsidRPr="007D6EB8">
        <w:rPr>
          <w:rFonts w:cs="Lucida Sans Unicode"/>
          <w:szCs w:val="22"/>
          <w:lang w:val="es-419"/>
        </w:rPr>
        <w:t xml:space="preserve"> en c</w:t>
      </w:r>
      <w:r w:rsidR="007B25EE" w:rsidRPr="007D6EB8">
        <w:rPr>
          <w:rFonts w:cs="Lucida Sans Unicode"/>
          <w:szCs w:val="22"/>
          <w:lang w:val="es-419"/>
        </w:rPr>
        <w:t>u</w:t>
      </w:r>
      <w:r w:rsidRPr="007D6EB8">
        <w:rPr>
          <w:rFonts w:cs="Lucida Sans Unicode"/>
          <w:szCs w:val="22"/>
          <w:lang w:val="es-419"/>
        </w:rPr>
        <w:t xml:space="preserve">enta por los </w:t>
      </w:r>
      <w:r w:rsidR="007B25EE" w:rsidRPr="007D6EB8">
        <w:rPr>
          <w:rFonts w:cs="Lucida Sans Unicode"/>
          <w:szCs w:val="22"/>
          <w:lang w:val="es-419"/>
        </w:rPr>
        <w:t xml:space="preserve">promotores </w:t>
      </w:r>
      <w:r w:rsidRPr="007D6EB8">
        <w:rPr>
          <w:rFonts w:cs="Lucida Sans Unicode"/>
          <w:szCs w:val="22"/>
          <w:lang w:val="es-419"/>
        </w:rPr>
        <w:t>de pol</w:t>
      </w:r>
      <w:r w:rsidR="007B25EE" w:rsidRPr="007D6EB8">
        <w:rPr>
          <w:rFonts w:cs="Lucida Sans Unicode"/>
          <w:szCs w:val="22"/>
          <w:lang w:val="es-419"/>
        </w:rPr>
        <w:t>í</w:t>
      </w:r>
      <w:r w:rsidRPr="007D6EB8">
        <w:rPr>
          <w:rFonts w:cs="Lucida Sans Unicode"/>
          <w:szCs w:val="22"/>
          <w:lang w:val="es-419"/>
        </w:rPr>
        <w:t>ticas p</w:t>
      </w:r>
      <w:r w:rsidR="00AF076E" w:rsidRPr="007D6EB8">
        <w:rPr>
          <w:rFonts w:cs="Lucida Sans Unicode"/>
          <w:szCs w:val="22"/>
          <w:lang w:val="es-419"/>
        </w:rPr>
        <w:t>ú</w:t>
      </w:r>
      <w:r w:rsidRPr="007D6EB8">
        <w:rPr>
          <w:rFonts w:cs="Lucida Sans Unicode"/>
          <w:szCs w:val="22"/>
          <w:lang w:val="es-419"/>
        </w:rPr>
        <w:t>blicas, en un marco de s</w:t>
      </w:r>
      <w:r w:rsidR="00AF076E" w:rsidRPr="007D6EB8">
        <w:rPr>
          <w:rFonts w:cs="Lucida Sans Unicode"/>
          <w:szCs w:val="22"/>
          <w:lang w:val="es-419"/>
        </w:rPr>
        <w:t>ustentabilidad</w:t>
      </w:r>
      <w:r w:rsidRPr="007D6EB8">
        <w:rPr>
          <w:rFonts w:cs="Lucida Sans Unicode"/>
          <w:szCs w:val="22"/>
          <w:lang w:val="es-419"/>
        </w:rPr>
        <w:t xml:space="preserve"> ambiental”</w:t>
      </w:r>
      <w:r w:rsidR="00883ACF" w:rsidRPr="007D6EB8">
        <w:rPr>
          <w:rFonts w:cs="Lucida Sans Unicode"/>
          <w:szCs w:val="22"/>
          <w:lang w:val="es-419"/>
        </w:rPr>
        <w:t>.</w:t>
      </w:r>
    </w:p>
    <w:p w14:paraId="4A295566" w14:textId="77777777" w:rsidR="00D56395" w:rsidRPr="007D6EB8" w:rsidRDefault="00D56395" w:rsidP="00D56395">
      <w:pPr>
        <w:rPr>
          <w:rFonts w:cs="Lucida Sans Unicode"/>
          <w:szCs w:val="22"/>
          <w:lang w:val="es-419"/>
        </w:rPr>
      </w:pPr>
    </w:p>
    <w:p w14:paraId="0A2B8781" w14:textId="4BF09FEC" w:rsidR="00B81FE0" w:rsidRPr="007D6EB8" w:rsidRDefault="00A70D69" w:rsidP="00EA24E2">
      <w:pPr>
        <w:rPr>
          <w:rFonts w:cs="Lucida Sans Unicode"/>
          <w:szCs w:val="22"/>
          <w:lang w:val="es-419"/>
        </w:rPr>
      </w:pPr>
      <w:r w:rsidRPr="007D6EB8">
        <w:rPr>
          <w:rFonts w:cs="Lucida Sans Unicode"/>
          <w:szCs w:val="22"/>
          <w:lang w:val="es-419"/>
        </w:rPr>
        <w:t xml:space="preserve">Por su parte </w:t>
      </w:r>
      <w:r w:rsidR="00D56395" w:rsidRPr="007D6EB8">
        <w:rPr>
          <w:rFonts w:cs="Lucida Sans Unicode"/>
          <w:szCs w:val="22"/>
          <w:lang w:val="es-419"/>
        </w:rPr>
        <w:t>Ver</w:t>
      </w:r>
      <w:r w:rsidRPr="007D6EB8">
        <w:rPr>
          <w:rFonts w:cs="Lucida Sans Unicode"/>
          <w:szCs w:val="22"/>
          <w:lang w:val="es-419"/>
        </w:rPr>
        <w:t xml:space="preserve">ónica </w:t>
      </w:r>
      <w:r w:rsidR="00D56395" w:rsidRPr="007D6EB8">
        <w:rPr>
          <w:rFonts w:cs="Lucida Sans Unicode"/>
          <w:szCs w:val="22"/>
          <w:lang w:val="es-419"/>
        </w:rPr>
        <w:t xml:space="preserve">Geese, </w:t>
      </w:r>
      <w:proofErr w:type="gramStart"/>
      <w:r w:rsidRPr="007D6EB8">
        <w:rPr>
          <w:rFonts w:cs="Lucida Sans Unicode"/>
          <w:szCs w:val="22"/>
          <w:lang w:val="es-419"/>
        </w:rPr>
        <w:t>Secretaria</w:t>
      </w:r>
      <w:proofErr w:type="gramEnd"/>
      <w:r w:rsidRPr="007D6EB8">
        <w:rPr>
          <w:rFonts w:cs="Lucida Sans Unicode"/>
          <w:szCs w:val="22"/>
          <w:lang w:val="es-419"/>
        </w:rPr>
        <w:t xml:space="preserve"> de Energía de la Provincia de Santa Fe </w:t>
      </w:r>
      <w:r w:rsidR="00056355" w:rsidRPr="007D6EB8">
        <w:rPr>
          <w:rFonts w:cs="Lucida Sans Unicode"/>
          <w:szCs w:val="22"/>
          <w:lang w:val="es-419"/>
        </w:rPr>
        <w:t>i</w:t>
      </w:r>
      <w:r w:rsidR="00D56395" w:rsidRPr="007D6EB8">
        <w:rPr>
          <w:rFonts w:cs="Lucida Sans Unicode"/>
          <w:szCs w:val="22"/>
          <w:lang w:val="es-419"/>
        </w:rPr>
        <w:t>nstó al resto del sector a seguir el ejemplo de Evonik</w:t>
      </w:r>
      <w:r w:rsidR="00327D33" w:rsidRPr="007D6EB8">
        <w:rPr>
          <w:rFonts w:cs="Lucida Sans Unicode"/>
          <w:szCs w:val="22"/>
          <w:lang w:val="es-419"/>
        </w:rPr>
        <w:t xml:space="preserve">, realizando </w:t>
      </w:r>
      <w:r w:rsidR="00D56395" w:rsidRPr="007D6EB8">
        <w:rPr>
          <w:rFonts w:cs="Lucida Sans Unicode"/>
          <w:szCs w:val="22"/>
          <w:lang w:val="es-419"/>
        </w:rPr>
        <w:t>inversiones que fortalezcan al sector de biodiesel</w:t>
      </w:r>
      <w:r w:rsidR="00327D33" w:rsidRPr="007D6EB8">
        <w:rPr>
          <w:rFonts w:cs="Lucida Sans Unicode"/>
          <w:szCs w:val="22"/>
          <w:lang w:val="es-419"/>
        </w:rPr>
        <w:t>,</w:t>
      </w:r>
      <w:r w:rsidR="00D56395" w:rsidRPr="007D6EB8">
        <w:rPr>
          <w:rFonts w:cs="Lucida Sans Unicode"/>
          <w:szCs w:val="22"/>
          <w:lang w:val="es-419"/>
        </w:rPr>
        <w:t xml:space="preserve"> y se comprometió a trabajar en una nueva ley que aumente el nivel de consumo dom</w:t>
      </w:r>
      <w:r w:rsidR="00EA24E2" w:rsidRPr="007D6EB8">
        <w:rPr>
          <w:rFonts w:cs="Lucida Sans Unicode"/>
          <w:szCs w:val="22"/>
          <w:lang w:val="es-419"/>
        </w:rPr>
        <w:t>é</w:t>
      </w:r>
      <w:r w:rsidR="00D56395" w:rsidRPr="007D6EB8">
        <w:rPr>
          <w:rFonts w:cs="Lucida Sans Unicode"/>
          <w:szCs w:val="22"/>
          <w:lang w:val="es-419"/>
        </w:rPr>
        <w:t>stico del biodiesel.</w:t>
      </w:r>
    </w:p>
    <w:p w14:paraId="0BB5F8D8" w14:textId="77777777" w:rsidR="00EA24E2" w:rsidRPr="007D6EB8" w:rsidRDefault="00EA24E2" w:rsidP="00EA24E2">
      <w:pPr>
        <w:rPr>
          <w:color w:val="000000" w:themeColor="text1"/>
          <w:highlight w:val="yellow"/>
          <w:lang w:val="es-419"/>
        </w:rPr>
      </w:pPr>
    </w:p>
    <w:p w14:paraId="62A4AFA7" w14:textId="77777777" w:rsidR="00DD6608" w:rsidRPr="007D6EB8" w:rsidRDefault="00DD6608" w:rsidP="00EA24E2">
      <w:pPr>
        <w:rPr>
          <w:color w:val="000000" w:themeColor="text1"/>
          <w:highlight w:val="yellow"/>
          <w:lang w:val="es-419"/>
        </w:rPr>
      </w:pPr>
    </w:p>
    <w:p w14:paraId="5D57942C" w14:textId="77777777" w:rsidR="00E96073" w:rsidRPr="007D6EB8" w:rsidRDefault="00E96073" w:rsidP="00B81FE0">
      <w:pPr>
        <w:rPr>
          <w:color w:val="000000" w:themeColor="text1"/>
          <w:highlight w:val="yellow"/>
          <w:lang w:val="es-419"/>
        </w:rPr>
      </w:pPr>
    </w:p>
    <w:p w14:paraId="6B819295" w14:textId="77777777" w:rsidR="00E96073" w:rsidRPr="007D6EB8" w:rsidRDefault="00E96073" w:rsidP="00E96073">
      <w:pPr>
        <w:spacing w:line="220" w:lineRule="exact"/>
        <w:rPr>
          <w:rFonts w:eastAsia="Lucida Sans Unicode" w:cs="Lucida Sans Unicode"/>
          <w:b/>
          <w:sz w:val="18"/>
          <w:szCs w:val="18"/>
          <w:bdr w:val="none" w:sz="0" w:space="0" w:color="auto" w:frame="1"/>
          <w:lang w:val="es-419"/>
        </w:rPr>
      </w:pPr>
      <w:r w:rsidRPr="007D6EB8">
        <w:rPr>
          <w:rFonts w:eastAsia="Lucida Sans Unicode" w:cs="Lucida Sans Unicode"/>
          <w:b/>
          <w:sz w:val="18"/>
          <w:szCs w:val="18"/>
          <w:bdr w:val="none" w:sz="0" w:space="0" w:color="auto" w:frame="1"/>
          <w:lang w:val="es-419"/>
        </w:rPr>
        <w:t xml:space="preserve">INFORMACIÓN DE LA EMPRESA </w:t>
      </w:r>
    </w:p>
    <w:p w14:paraId="64E13F16" w14:textId="77777777" w:rsidR="00E96073" w:rsidRPr="007D6EB8" w:rsidRDefault="00E96073" w:rsidP="00E96073">
      <w:pPr>
        <w:spacing w:line="220" w:lineRule="exact"/>
        <w:rPr>
          <w:rFonts w:eastAsia="Lucida Sans Unicode" w:cs="Lucida Sans Unicode"/>
          <w:bCs/>
          <w:sz w:val="18"/>
          <w:szCs w:val="18"/>
          <w:bdr w:val="none" w:sz="0" w:space="0" w:color="auto" w:frame="1"/>
          <w:lang w:val="es-419"/>
        </w:rPr>
      </w:pPr>
      <w:r w:rsidRPr="007D6EB8">
        <w:rPr>
          <w:rFonts w:eastAsia="Lucida Sans Unicode" w:cs="Lucida Sans Unicode"/>
          <w:bCs/>
          <w:sz w:val="18"/>
          <w:szCs w:val="18"/>
          <w:bdr w:val="none" w:sz="0" w:space="0" w:color="auto" w:frame="1"/>
          <w:lang w:val="es-419"/>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303E0AA1" w14:textId="77777777" w:rsidR="00E96073" w:rsidRPr="007D6EB8" w:rsidRDefault="00E96073" w:rsidP="00E96073">
      <w:pPr>
        <w:spacing w:line="220" w:lineRule="exact"/>
        <w:rPr>
          <w:rFonts w:eastAsia="Lucida Sans Unicode" w:cs="Lucida Sans Unicode"/>
          <w:b/>
          <w:sz w:val="18"/>
          <w:szCs w:val="18"/>
          <w:bdr w:val="none" w:sz="0" w:space="0" w:color="auto" w:frame="1"/>
          <w:lang w:val="es-419"/>
        </w:rPr>
      </w:pPr>
    </w:p>
    <w:p w14:paraId="572AA1F2" w14:textId="77777777" w:rsidR="00E96073" w:rsidRPr="007D6EB8" w:rsidRDefault="00E96073" w:rsidP="00E96073">
      <w:pPr>
        <w:spacing w:line="220" w:lineRule="exact"/>
        <w:rPr>
          <w:rFonts w:eastAsia="Lucida Sans Unicode" w:cs="Lucida Sans Unicode"/>
          <w:b/>
          <w:sz w:val="18"/>
          <w:szCs w:val="18"/>
          <w:bdr w:val="none" w:sz="0" w:space="0" w:color="auto" w:frame="1"/>
          <w:lang w:val="es-419"/>
        </w:rPr>
      </w:pPr>
      <w:r w:rsidRPr="007D6EB8">
        <w:rPr>
          <w:rFonts w:eastAsia="Lucida Sans Unicode" w:cs="Lucida Sans Unicode"/>
          <w:b/>
          <w:sz w:val="18"/>
          <w:szCs w:val="18"/>
          <w:bdr w:val="none" w:sz="0" w:space="0" w:color="auto" w:frame="1"/>
          <w:lang w:val="es-419"/>
        </w:rPr>
        <w:t>NOTA LEGAL</w:t>
      </w:r>
    </w:p>
    <w:p w14:paraId="1DDC97B3" w14:textId="1993AA7E" w:rsidR="00A03208" w:rsidRPr="007D6EB8" w:rsidRDefault="00E96073" w:rsidP="00E96073">
      <w:pPr>
        <w:spacing w:line="220" w:lineRule="exact"/>
        <w:rPr>
          <w:rFonts w:eastAsia="Lucida Sans Unicode" w:cs="Lucida Sans Unicode"/>
          <w:bCs/>
          <w:sz w:val="18"/>
          <w:szCs w:val="18"/>
          <w:bdr w:val="none" w:sz="0" w:space="0" w:color="auto" w:frame="1"/>
          <w:lang w:val="es-419"/>
        </w:rPr>
      </w:pPr>
      <w:r w:rsidRPr="007D6EB8">
        <w:rPr>
          <w:rFonts w:eastAsia="Lucida Sans Unicode" w:cs="Lucida Sans Unicode"/>
          <w:bCs/>
          <w:sz w:val="18"/>
          <w:szCs w:val="18"/>
          <w:bdr w:val="none" w:sz="0" w:space="0" w:color="auto" w:frame="1"/>
          <w:lang w:val="es-419"/>
        </w:rPr>
        <w:t>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w:t>
      </w:r>
    </w:p>
    <w:p w14:paraId="4E5234EC" w14:textId="46B4C75B" w:rsidR="00A03208" w:rsidRDefault="00A03208" w:rsidP="00A869F6">
      <w:pPr>
        <w:tabs>
          <w:tab w:val="left" w:pos="5412"/>
        </w:tabs>
        <w:spacing w:line="240" w:lineRule="auto"/>
        <w:rPr>
          <w:rFonts w:cs="Lucida Sans Unicode"/>
          <w:bCs/>
          <w:sz w:val="18"/>
          <w:szCs w:val="18"/>
        </w:rPr>
      </w:pPr>
      <w:r>
        <w:rPr>
          <w:rFonts w:cs="Lucida Sans Unicode"/>
          <w:bCs/>
          <w:sz w:val="18"/>
          <w:szCs w:val="18"/>
        </w:rPr>
        <w:lastRenderedPageBreak/>
        <w:t>Evonik Brasil Ltda.</w:t>
      </w:r>
      <w:r w:rsidR="00A869F6">
        <w:rPr>
          <w:rFonts w:cs="Lucida Sans Unicode"/>
          <w:bCs/>
          <w:sz w:val="18"/>
          <w:szCs w:val="18"/>
        </w:rPr>
        <w:tab/>
      </w:r>
    </w:p>
    <w:p w14:paraId="42C515CE" w14:textId="77777777" w:rsidR="00A03208" w:rsidRDefault="00A03208" w:rsidP="00A03208">
      <w:pPr>
        <w:spacing w:line="240" w:lineRule="auto"/>
        <w:rPr>
          <w:rFonts w:cs="Lucida Sans Unicode"/>
          <w:bCs/>
          <w:sz w:val="18"/>
          <w:szCs w:val="18"/>
        </w:rPr>
      </w:pPr>
      <w:r>
        <w:rPr>
          <w:rFonts w:cs="Lucida Sans Unicode"/>
          <w:bCs/>
          <w:sz w:val="18"/>
          <w:szCs w:val="18"/>
        </w:rPr>
        <w:t>Fone: (11) 3146-4100</w:t>
      </w:r>
    </w:p>
    <w:p w14:paraId="1DE25209" w14:textId="77777777" w:rsidR="00A03208" w:rsidRDefault="00A03208" w:rsidP="00A03208">
      <w:pPr>
        <w:spacing w:line="240" w:lineRule="auto"/>
        <w:rPr>
          <w:rFonts w:cs="Lucida Sans Unicode"/>
          <w:bCs/>
          <w:sz w:val="18"/>
          <w:szCs w:val="18"/>
        </w:rPr>
      </w:pPr>
      <w:r>
        <w:rPr>
          <w:rFonts w:cs="Lucida Sans Unicode"/>
          <w:bCs/>
          <w:sz w:val="18"/>
          <w:szCs w:val="18"/>
        </w:rPr>
        <w:t>www.evonik.com.br</w:t>
      </w:r>
    </w:p>
    <w:p w14:paraId="0E71E0B7" w14:textId="77777777" w:rsidR="00A03208" w:rsidRDefault="00A03208" w:rsidP="00A03208">
      <w:pPr>
        <w:spacing w:line="240" w:lineRule="auto"/>
        <w:rPr>
          <w:rFonts w:cs="Lucida Sans Unicode"/>
          <w:bCs/>
          <w:sz w:val="18"/>
          <w:szCs w:val="18"/>
        </w:rPr>
      </w:pPr>
      <w:r>
        <w:rPr>
          <w:rFonts w:cs="Lucida Sans Unicode"/>
          <w:bCs/>
          <w:sz w:val="18"/>
          <w:szCs w:val="18"/>
        </w:rPr>
        <w:t>facebook.com/Evonik</w:t>
      </w:r>
    </w:p>
    <w:p w14:paraId="41C67DDC" w14:textId="77777777" w:rsidR="00A03208" w:rsidRDefault="00A03208" w:rsidP="00A03208">
      <w:pPr>
        <w:spacing w:line="240" w:lineRule="auto"/>
        <w:rPr>
          <w:rFonts w:cs="Lucida Sans Unicode"/>
          <w:bCs/>
          <w:sz w:val="18"/>
          <w:szCs w:val="18"/>
        </w:rPr>
      </w:pPr>
      <w:r>
        <w:rPr>
          <w:rFonts w:cs="Lucida Sans Unicode"/>
          <w:bCs/>
          <w:sz w:val="18"/>
          <w:szCs w:val="18"/>
        </w:rPr>
        <w:t>instagram.com/</w:t>
      </w:r>
      <w:proofErr w:type="spellStart"/>
      <w:r>
        <w:rPr>
          <w:rFonts w:cs="Lucida Sans Unicode"/>
          <w:bCs/>
          <w:sz w:val="18"/>
          <w:szCs w:val="18"/>
        </w:rPr>
        <w:t>Evonik.Brasil</w:t>
      </w:r>
      <w:proofErr w:type="spellEnd"/>
    </w:p>
    <w:p w14:paraId="76D72F4B" w14:textId="77777777" w:rsidR="00A03208" w:rsidRDefault="00A03208" w:rsidP="00A03208">
      <w:pPr>
        <w:spacing w:line="240" w:lineRule="auto"/>
        <w:rPr>
          <w:rFonts w:cs="Lucida Sans Unicode"/>
          <w:bCs/>
          <w:sz w:val="18"/>
          <w:szCs w:val="18"/>
        </w:rPr>
      </w:pPr>
      <w:r>
        <w:rPr>
          <w:rFonts w:cs="Lucida Sans Unicode"/>
          <w:bCs/>
          <w:sz w:val="18"/>
          <w:szCs w:val="18"/>
        </w:rPr>
        <w:t>youtube.com/</w:t>
      </w:r>
      <w:proofErr w:type="spellStart"/>
      <w:r>
        <w:rPr>
          <w:rFonts w:cs="Lucida Sans Unicode"/>
          <w:bCs/>
          <w:sz w:val="18"/>
          <w:szCs w:val="18"/>
        </w:rPr>
        <w:t>EvonikIndustries</w:t>
      </w:r>
      <w:proofErr w:type="spellEnd"/>
    </w:p>
    <w:p w14:paraId="383E504D" w14:textId="77777777" w:rsidR="00A03208" w:rsidRDefault="00A03208" w:rsidP="00A03208">
      <w:pPr>
        <w:spacing w:line="240" w:lineRule="auto"/>
        <w:rPr>
          <w:rFonts w:cs="Lucida Sans Unicode"/>
          <w:bCs/>
          <w:sz w:val="18"/>
          <w:szCs w:val="18"/>
        </w:rPr>
      </w:pPr>
      <w:r>
        <w:rPr>
          <w:rFonts w:cs="Lucida Sans Unicode"/>
          <w:bCs/>
          <w:sz w:val="18"/>
          <w:szCs w:val="18"/>
        </w:rPr>
        <w:t>linkedin.com/company/Evonik</w:t>
      </w:r>
    </w:p>
    <w:p w14:paraId="499B5DC8" w14:textId="77777777" w:rsidR="00A03208" w:rsidRDefault="00A03208" w:rsidP="00A03208">
      <w:pPr>
        <w:spacing w:line="240" w:lineRule="auto"/>
        <w:rPr>
          <w:rFonts w:cs="Lucida Sans Unicode"/>
          <w:bCs/>
          <w:sz w:val="18"/>
          <w:szCs w:val="18"/>
        </w:rPr>
      </w:pPr>
      <w:r>
        <w:rPr>
          <w:rFonts w:cs="Lucida Sans Unicode"/>
          <w:bCs/>
          <w:sz w:val="18"/>
          <w:szCs w:val="18"/>
        </w:rPr>
        <w:t>twitter.com/</w:t>
      </w:r>
      <w:proofErr w:type="spellStart"/>
      <w:r>
        <w:rPr>
          <w:rFonts w:cs="Lucida Sans Unicode"/>
          <w:bCs/>
          <w:sz w:val="18"/>
          <w:szCs w:val="18"/>
        </w:rPr>
        <w:t>Evonik</w:t>
      </w:r>
      <w:r>
        <w:rPr>
          <w:rStyle w:val="Hyperlink"/>
          <w:rFonts w:cs="Lucida Sans Unicode"/>
          <w:bCs/>
          <w:sz w:val="18"/>
          <w:szCs w:val="18"/>
        </w:rPr>
        <w:t>_BR</w:t>
      </w:r>
      <w:proofErr w:type="spellEnd"/>
    </w:p>
    <w:p w14:paraId="6869AA41" w14:textId="77777777" w:rsidR="00A03208" w:rsidRDefault="00A03208" w:rsidP="00A03208">
      <w:pPr>
        <w:spacing w:line="220" w:lineRule="exact"/>
        <w:outlineLvl w:val="0"/>
        <w:rPr>
          <w:bCs/>
          <w:sz w:val="18"/>
          <w:szCs w:val="18"/>
        </w:rPr>
      </w:pPr>
    </w:p>
    <w:p w14:paraId="38B56F55" w14:textId="77777777" w:rsidR="00A03208" w:rsidRDefault="00A03208" w:rsidP="00A03208">
      <w:pPr>
        <w:spacing w:line="220" w:lineRule="exact"/>
        <w:rPr>
          <w:rFonts w:eastAsia="Lucida Sans Unicode" w:cs="Lucida Sans Unicode"/>
          <w:bCs/>
          <w:sz w:val="18"/>
          <w:szCs w:val="18"/>
          <w:bdr w:val="none" w:sz="0" w:space="0" w:color="auto" w:frame="1"/>
        </w:rPr>
      </w:pPr>
    </w:p>
    <w:p w14:paraId="237CE30D" w14:textId="60549B9B" w:rsidR="00A03208" w:rsidRDefault="00A03208" w:rsidP="00A03208">
      <w:pPr>
        <w:spacing w:line="240" w:lineRule="auto"/>
        <w:rPr>
          <w:rFonts w:cs="Lucida Sans Unicode"/>
          <w:bCs/>
          <w:sz w:val="18"/>
          <w:szCs w:val="18"/>
        </w:rPr>
      </w:pPr>
      <w:proofErr w:type="spellStart"/>
      <w:r>
        <w:rPr>
          <w:rFonts w:cs="Lucida Sans Unicode"/>
          <w:bCs/>
          <w:sz w:val="18"/>
          <w:szCs w:val="18"/>
        </w:rPr>
        <w:t>Informa</w:t>
      </w:r>
      <w:r w:rsidR="00E96073">
        <w:rPr>
          <w:rFonts w:cs="Lucida Sans Unicode"/>
          <w:bCs/>
          <w:sz w:val="18"/>
          <w:szCs w:val="18"/>
        </w:rPr>
        <w:t>ción</w:t>
      </w:r>
      <w:proofErr w:type="spellEnd"/>
      <w:r w:rsidR="00810346">
        <w:rPr>
          <w:rFonts w:cs="Lucida Sans Unicode"/>
          <w:bCs/>
          <w:sz w:val="18"/>
          <w:szCs w:val="18"/>
        </w:rPr>
        <w:t xml:space="preserve"> </w:t>
      </w:r>
      <w:r>
        <w:rPr>
          <w:rFonts w:cs="Lucida Sans Unicode"/>
          <w:bCs/>
          <w:sz w:val="18"/>
          <w:szCs w:val="18"/>
        </w:rPr>
        <w:t xml:space="preserve">para </w:t>
      </w:r>
      <w:r w:rsidR="00810346">
        <w:rPr>
          <w:rFonts w:cs="Lucida Sans Unicode"/>
          <w:bCs/>
          <w:sz w:val="18"/>
          <w:szCs w:val="18"/>
        </w:rPr>
        <w:t>la prensa</w:t>
      </w:r>
    </w:p>
    <w:p w14:paraId="091F3507" w14:textId="77777777" w:rsidR="00A03208" w:rsidRDefault="00A03208" w:rsidP="00A03208">
      <w:pPr>
        <w:spacing w:line="240" w:lineRule="auto"/>
        <w:rPr>
          <w:rFonts w:cs="Lucida Sans Unicode"/>
          <w:bCs/>
          <w:sz w:val="18"/>
          <w:szCs w:val="18"/>
        </w:rPr>
      </w:pPr>
      <w:r>
        <w:rPr>
          <w:rFonts w:cs="Lucida Sans Unicode"/>
          <w:bCs/>
          <w:sz w:val="18"/>
          <w:szCs w:val="18"/>
        </w:rPr>
        <w:t>Via Pública Comunicação - www.viapublicacomunicacao.com.br</w:t>
      </w:r>
    </w:p>
    <w:p w14:paraId="0D421614" w14:textId="77777777" w:rsidR="00A03208" w:rsidRDefault="00A03208" w:rsidP="00A03208">
      <w:pPr>
        <w:spacing w:line="240" w:lineRule="auto"/>
        <w:rPr>
          <w:rFonts w:cs="Lucida Sans Unicode"/>
          <w:bCs/>
          <w:sz w:val="18"/>
          <w:szCs w:val="18"/>
        </w:rPr>
      </w:pPr>
      <w:r>
        <w:rPr>
          <w:rFonts w:cs="Lucida Sans Unicode"/>
          <w:bCs/>
          <w:sz w:val="18"/>
          <w:szCs w:val="18"/>
        </w:rPr>
        <w:t>Sheila Diez: (11) 3473.0255 - sheila@viapublicacomunicacao.com.br</w:t>
      </w:r>
    </w:p>
    <w:p w14:paraId="3B55AA26" w14:textId="77777777" w:rsidR="00A03208" w:rsidRDefault="00A03208" w:rsidP="00A03208">
      <w:pPr>
        <w:spacing w:line="240" w:lineRule="auto"/>
        <w:rPr>
          <w:rFonts w:cs="Lucida Sans Unicode"/>
          <w:bCs/>
          <w:sz w:val="18"/>
          <w:szCs w:val="18"/>
        </w:rPr>
      </w:pPr>
      <w:r>
        <w:rPr>
          <w:rFonts w:cs="Lucida Sans Unicode"/>
          <w:bCs/>
          <w:sz w:val="18"/>
          <w:szCs w:val="18"/>
        </w:rPr>
        <w:t>Taís Augusto: (11) 3562.5555 - tais@viapublicacomunicacao.com.br</w:t>
      </w:r>
    </w:p>
    <w:p w14:paraId="606D4613" w14:textId="77777777" w:rsidR="00A03208" w:rsidRDefault="00A03208" w:rsidP="00A03208">
      <w:pPr>
        <w:rPr>
          <w:rFonts w:cs="Arial"/>
          <w:bCs/>
          <w:kern w:val="28"/>
          <w:sz w:val="18"/>
          <w:szCs w:val="18"/>
        </w:rPr>
      </w:pPr>
    </w:p>
    <w:p w14:paraId="5B2631AC" w14:textId="77777777" w:rsidR="00A03208" w:rsidRDefault="00A03208" w:rsidP="00A03208">
      <w:pPr>
        <w:tabs>
          <w:tab w:val="left" w:pos="7371"/>
        </w:tabs>
        <w:spacing w:line="240" w:lineRule="auto"/>
        <w:rPr>
          <w:rFonts w:cs="Lucida Sans Unicode"/>
          <w:color w:val="222222"/>
          <w:szCs w:val="22"/>
          <w:lang w:eastAsia="pt-BR"/>
        </w:rPr>
      </w:pPr>
    </w:p>
    <w:p w14:paraId="03AA772F" w14:textId="77777777" w:rsidR="00843808" w:rsidRDefault="00843808" w:rsidP="00843808">
      <w:pPr>
        <w:rPr>
          <w:rFonts w:cs="Lucida Sans Unicode"/>
        </w:rPr>
      </w:pPr>
    </w:p>
    <w:sectPr w:rsidR="00843808" w:rsidSect="0049468D">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3488A" w14:textId="77777777" w:rsidR="000A6A06" w:rsidRDefault="000A6A06">
      <w:pPr>
        <w:spacing w:line="240" w:lineRule="auto"/>
      </w:pPr>
      <w:r>
        <w:separator/>
      </w:r>
    </w:p>
  </w:endnote>
  <w:endnote w:type="continuationSeparator" w:id="0">
    <w:p w14:paraId="7CCABE53" w14:textId="77777777" w:rsidR="000A6A06" w:rsidRDefault="000A6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B53C6" w14:textId="77777777" w:rsidR="000A6A06" w:rsidRDefault="000A6A06">
      <w:pPr>
        <w:spacing w:line="240" w:lineRule="auto"/>
      </w:pPr>
      <w:r>
        <w:separator/>
      </w:r>
    </w:p>
  </w:footnote>
  <w:footnote w:type="continuationSeparator" w:id="0">
    <w:p w14:paraId="3E874E87" w14:textId="77777777" w:rsidR="000A6A06" w:rsidRDefault="000A6A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0C00100"/>
    <w:multiLevelType w:val="hybridMultilevel"/>
    <w:tmpl w:val="237A70F2"/>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CA0097"/>
    <w:multiLevelType w:val="multilevel"/>
    <w:tmpl w:val="BBDA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74EF4DA4"/>
    <w:multiLevelType w:val="hybridMultilevel"/>
    <w:tmpl w:val="91ECA4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44836946">
    <w:abstractNumId w:val="11"/>
  </w:num>
  <w:num w:numId="2" w16cid:durableId="1467435208">
    <w:abstractNumId w:val="14"/>
  </w:num>
  <w:num w:numId="3" w16cid:durableId="509681163">
    <w:abstractNumId w:val="12"/>
  </w:num>
  <w:num w:numId="4" w16cid:durableId="1491142523">
    <w:abstractNumId w:val="10"/>
  </w:num>
  <w:num w:numId="5" w16cid:durableId="1286740883">
    <w:abstractNumId w:val="9"/>
  </w:num>
  <w:num w:numId="6" w16cid:durableId="1863281583">
    <w:abstractNumId w:val="7"/>
  </w:num>
  <w:num w:numId="7" w16cid:durableId="1303730186">
    <w:abstractNumId w:val="6"/>
  </w:num>
  <w:num w:numId="8" w16cid:durableId="516385700">
    <w:abstractNumId w:val="5"/>
  </w:num>
  <w:num w:numId="9" w16cid:durableId="196159572">
    <w:abstractNumId w:val="4"/>
  </w:num>
  <w:num w:numId="10" w16cid:durableId="414933327">
    <w:abstractNumId w:val="8"/>
  </w:num>
  <w:num w:numId="11" w16cid:durableId="1994872657">
    <w:abstractNumId w:val="3"/>
  </w:num>
  <w:num w:numId="12" w16cid:durableId="147284291">
    <w:abstractNumId w:val="2"/>
  </w:num>
  <w:num w:numId="13" w16cid:durableId="751464139">
    <w:abstractNumId w:val="1"/>
  </w:num>
  <w:num w:numId="14" w16cid:durableId="1170952499">
    <w:abstractNumId w:val="0"/>
  </w:num>
  <w:num w:numId="15" w16cid:durableId="1057778901">
    <w:abstractNumId w:val="16"/>
  </w:num>
  <w:num w:numId="16" w16cid:durableId="369229838">
    <w:abstractNumId w:val="13"/>
  </w:num>
  <w:num w:numId="17" w16cid:durableId="1747460227">
    <w:abstractNumId w:val="17"/>
  </w:num>
  <w:num w:numId="18" w16cid:durableId="60820328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2181"/>
    <w:rsid w:val="0000352C"/>
    <w:rsid w:val="00003E2D"/>
    <w:rsid w:val="00003ED7"/>
    <w:rsid w:val="00005215"/>
    <w:rsid w:val="00005E36"/>
    <w:rsid w:val="00007459"/>
    <w:rsid w:val="00013722"/>
    <w:rsid w:val="000159C3"/>
    <w:rsid w:val="00020EC3"/>
    <w:rsid w:val="00021F55"/>
    <w:rsid w:val="000226EB"/>
    <w:rsid w:val="000268F6"/>
    <w:rsid w:val="0003071B"/>
    <w:rsid w:val="00035360"/>
    <w:rsid w:val="0003566B"/>
    <w:rsid w:val="00037F3D"/>
    <w:rsid w:val="000400C5"/>
    <w:rsid w:val="000469A8"/>
    <w:rsid w:val="00046C72"/>
    <w:rsid w:val="00047E57"/>
    <w:rsid w:val="00056355"/>
    <w:rsid w:val="00057C9C"/>
    <w:rsid w:val="000608AD"/>
    <w:rsid w:val="00060D07"/>
    <w:rsid w:val="00063F20"/>
    <w:rsid w:val="00064BAA"/>
    <w:rsid w:val="000772E6"/>
    <w:rsid w:val="00080391"/>
    <w:rsid w:val="00084555"/>
    <w:rsid w:val="00084EC8"/>
    <w:rsid w:val="00086556"/>
    <w:rsid w:val="00090EE1"/>
    <w:rsid w:val="00092F83"/>
    <w:rsid w:val="000A0DDB"/>
    <w:rsid w:val="000A37F3"/>
    <w:rsid w:val="000A47D1"/>
    <w:rsid w:val="000A4EB6"/>
    <w:rsid w:val="000A6A06"/>
    <w:rsid w:val="000B4D73"/>
    <w:rsid w:val="000C24DD"/>
    <w:rsid w:val="000C69D2"/>
    <w:rsid w:val="000C754E"/>
    <w:rsid w:val="000C7CBD"/>
    <w:rsid w:val="000D081A"/>
    <w:rsid w:val="000D1DD8"/>
    <w:rsid w:val="000D4198"/>
    <w:rsid w:val="000D68EF"/>
    <w:rsid w:val="000D7DF9"/>
    <w:rsid w:val="000E06AB"/>
    <w:rsid w:val="000E10E0"/>
    <w:rsid w:val="000E2184"/>
    <w:rsid w:val="000E2BFA"/>
    <w:rsid w:val="000E476A"/>
    <w:rsid w:val="000E5135"/>
    <w:rsid w:val="000F694D"/>
    <w:rsid w:val="000F70A3"/>
    <w:rsid w:val="000F7816"/>
    <w:rsid w:val="00103837"/>
    <w:rsid w:val="00104C4F"/>
    <w:rsid w:val="001120D8"/>
    <w:rsid w:val="00117CF2"/>
    <w:rsid w:val="00124443"/>
    <w:rsid w:val="001249E0"/>
    <w:rsid w:val="001254D3"/>
    <w:rsid w:val="001322FE"/>
    <w:rsid w:val="001409F9"/>
    <w:rsid w:val="0014346F"/>
    <w:rsid w:val="00143ACC"/>
    <w:rsid w:val="00145EA8"/>
    <w:rsid w:val="00146ADE"/>
    <w:rsid w:val="00152126"/>
    <w:rsid w:val="00162B4B"/>
    <w:rsid w:val="001631E8"/>
    <w:rsid w:val="001641CF"/>
    <w:rsid w:val="00165932"/>
    <w:rsid w:val="0016633A"/>
    <w:rsid w:val="00166485"/>
    <w:rsid w:val="00166FF7"/>
    <w:rsid w:val="0017064A"/>
    <w:rsid w:val="0017414F"/>
    <w:rsid w:val="00180335"/>
    <w:rsid w:val="001803DD"/>
    <w:rsid w:val="00180482"/>
    <w:rsid w:val="00180DC0"/>
    <w:rsid w:val="00182B4B"/>
    <w:rsid w:val="001837C2"/>
    <w:rsid w:val="00183F73"/>
    <w:rsid w:val="00191AC3"/>
    <w:rsid w:val="00191B6A"/>
    <w:rsid w:val="001936C1"/>
    <w:rsid w:val="0019532B"/>
    <w:rsid w:val="00196518"/>
    <w:rsid w:val="00197A52"/>
    <w:rsid w:val="001A02BA"/>
    <w:rsid w:val="001A268E"/>
    <w:rsid w:val="001B129B"/>
    <w:rsid w:val="001B1455"/>
    <w:rsid w:val="001B5921"/>
    <w:rsid w:val="001D0F3F"/>
    <w:rsid w:val="001D74A3"/>
    <w:rsid w:val="001E09AD"/>
    <w:rsid w:val="001E3C07"/>
    <w:rsid w:val="001E7F32"/>
    <w:rsid w:val="001F0C1B"/>
    <w:rsid w:val="001F3490"/>
    <w:rsid w:val="001F5B07"/>
    <w:rsid w:val="001F5CED"/>
    <w:rsid w:val="001F7C26"/>
    <w:rsid w:val="00203EFA"/>
    <w:rsid w:val="0020504A"/>
    <w:rsid w:val="002070B3"/>
    <w:rsid w:val="00210BED"/>
    <w:rsid w:val="00211271"/>
    <w:rsid w:val="00221C32"/>
    <w:rsid w:val="002229D5"/>
    <w:rsid w:val="002376F7"/>
    <w:rsid w:val="00241B78"/>
    <w:rsid w:val="002427AA"/>
    <w:rsid w:val="0024351A"/>
    <w:rsid w:val="0024351E"/>
    <w:rsid w:val="00243912"/>
    <w:rsid w:val="002474BF"/>
    <w:rsid w:val="002527E3"/>
    <w:rsid w:val="00261534"/>
    <w:rsid w:val="00261A4E"/>
    <w:rsid w:val="00267346"/>
    <w:rsid w:val="00273517"/>
    <w:rsid w:val="00274D72"/>
    <w:rsid w:val="0027544A"/>
    <w:rsid w:val="0027659F"/>
    <w:rsid w:val="00282322"/>
    <w:rsid w:val="00284BBA"/>
    <w:rsid w:val="00287090"/>
    <w:rsid w:val="00290F07"/>
    <w:rsid w:val="002A0595"/>
    <w:rsid w:val="002A3233"/>
    <w:rsid w:val="002B1589"/>
    <w:rsid w:val="002B3A34"/>
    <w:rsid w:val="002B3EEF"/>
    <w:rsid w:val="002B49D6"/>
    <w:rsid w:val="002B6293"/>
    <w:rsid w:val="002B645E"/>
    <w:rsid w:val="002C0B62"/>
    <w:rsid w:val="002C10C6"/>
    <w:rsid w:val="002C12A0"/>
    <w:rsid w:val="002C243F"/>
    <w:rsid w:val="002D056F"/>
    <w:rsid w:val="002D206A"/>
    <w:rsid w:val="002D2996"/>
    <w:rsid w:val="002D4E6A"/>
    <w:rsid w:val="002D4EF0"/>
    <w:rsid w:val="002D5F0C"/>
    <w:rsid w:val="002D7814"/>
    <w:rsid w:val="002E517D"/>
    <w:rsid w:val="002F0A07"/>
    <w:rsid w:val="002F364E"/>
    <w:rsid w:val="002F372C"/>
    <w:rsid w:val="002F49B3"/>
    <w:rsid w:val="003004BF"/>
    <w:rsid w:val="00301998"/>
    <w:rsid w:val="003067D4"/>
    <w:rsid w:val="0030726B"/>
    <w:rsid w:val="0031020E"/>
    <w:rsid w:val="00310BD6"/>
    <w:rsid w:val="0031303B"/>
    <w:rsid w:val="00313AA5"/>
    <w:rsid w:val="00316EC0"/>
    <w:rsid w:val="0032793B"/>
    <w:rsid w:val="00327D33"/>
    <w:rsid w:val="00327FAD"/>
    <w:rsid w:val="00337A7F"/>
    <w:rsid w:val="00340DB1"/>
    <w:rsid w:val="00345B60"/>
    <w:rsid w:val="003475C9"/>
    <w:rsid w:val="003508E4"/>
    <w:rsid w:val="0035138C"/>
    <w:rsid w:val="00356519"/>
    <w:rsid w:val="00360DD4"/>
    <w:rsid w:val="00362743"/>
    <w:rsid w:val="00364D2E"/>
    <w:rsid w:val="00364D6F"/>
    <w:rsid w:val="00367974"/>
    <w:rsid w:val="00376C27"/>
    <w:rsid w:val="00380845"/>
    <w:rsid w:val="00384C52"/>
    <w:rsid w:val="00391103"/>
    <w:rsid w:val="00391FCB"/>
    <w:rsid w:val="003933DD"/>
    <w:rsid w:val="003A023D"/>
    <w:rsid w:val="003A2664"/>
    <w:rsid w:val="003A711C"/>
    <w:rsid w:val="003A736B"/>
    <w:rsid w:val="003B7DD6"/>
    <w:rsid w:val="003C0198"/>
    <w:rsid w:val="003C09F2"/>
    <w:rsid w:val="003D2DC0"/>
    <w:rsid w:val="003D4358"/>
    <w:rsid w:val="003D50B7"/>
    <w:rsid w:val="003D6E84"/>
    <w:rsid w:val="003E02A1"/>
    <w:rsid w:val="003E4D56"/>
    <w:rsid w:val="003F14B9"/>
    <w:rsid w:val="003F1B7A"/>
    <w:rsid w:val="003F4CD0"/>
    <w:rsid w:val="003F72E3"/>
    <w:rsid w:val="004016F5"/>
    <w:rsid w:val="00403CD6"/>
    <w:rsid w:val="00411038"/>
    <w:rsid w:val="004146D3"/>
    <w:rsid w:val="0041684A"/>
    <w:rsid w:val="00420303"/>
    <w:rsid w:val="00422338"/>
    <w:rsid w:val="00424F52"/>
    <w:rsid w:val="00430C26"/>
    <w:rsid w:val="00432C18"/>
    <w:rsid w:val="00464856"/>
    <w:rsid w:val="004669B5"/>
    <w:rsid w:val="0047121A"/>
    <w:rsid w:val="00471FAE"/>
    <w:rsid w:val="00476F6F"/>
    <w:rsid w:val="0048125C"/>
    <w:rsid w:val="004820F9"/>
    <w:rsid w:val="00485666"/>
    <w:rsid w:val="00486462"/>
    <w:rsid w:val="00487DC5"/>
    <w:rsid w:val="0049367A"/>
    <w:rsid w:val="0049468D"/>
    <w:rsid w:val="004A0839"/>
    <w:rsid w:val="004A17C4"/>
    <w:rsid w:val="004A3F7D"/>
    <w:rsid w:val="004A45AC"/>
    <w:rsid w:val="004A5E45"/>
    <w:rsid w:val="004B7C16"/>
    <w:rsid w:val="004C04DB"/>
    <w:rsid w:val="004C240B"/>
    <w:rsid w:val="004C36FA"/>
    <w:rsid w:val="004C520C"/>
    <w:rsid w:val="004C5E53"/>
    <w:rsid w:val="004C672E"/>
    <w:rsid w:val="004C7B9F"/>
    <w:rsid w:val="004D1849"/>
    <w:rsid w:val="004E04B2"/>
    <w:rsid w:val="004E1DCE"/>
    <w:rsid w:val="004E339B"/>
    <w:rsid w:val="004E3505"/>
    <w:rsid w:val="004E4003"/>
    <w:rsid w:val="004E4E1F"/>
    <w:rsid w:val="004E5635"/>
    <w:rsid w:val="004F0B24"/>
    <w:rsid w:val="004F11D2"/>
    <w:rsid w:val="004F1444"/>
    <w:rsid w:val="004F1918"/>
    <w:rsid w:val="004F576E"/>
    <w:rsid w:val="004F59E4"/>
    <w:rsid w:val="00501938"/>
    <w:rsid w:val="00501C6C"/>
    <w:rsid w:val="00513FA3"/>
    <w:rsid w:val="00516C49"/>
    <w:rsid w:val="005225EC"/>
    <w:rsid w:val="00536E02"/>
    <w:rsid w:val="00537A93"/>
    <w:rsid w:val="00551A39"/>
    <w:rsid w:val="00551B1E"/>
    <w:rsid w:val="00552ADA"/>
    <w:rsid w:val="00560CF2"/>
    <w:rsid w:val="00561500"/>
    <w:rsid w:val="005637E2"/>
    <w:rsid w:val="00564472"/>
    <w:rsid w:val="00570C3B"/>
    <w:rsid w:val="0057548A"/>
    <w:rsid w:val="005820A2"/>
    <w:rsid w:val="00582643"/>
    <w:rsid w:val="00582C0E"/>
    <w:rsid w:val="00583E3E"/>
    <w:rsid w:val="00587C52"/>
    <w:rsid w:val="0059414C"/>
    <w:rsid w:val="005A119C"/>
    <w:rsid w:val="005A20AE"/>
    <w:rsid w:val="005A6E7A"/>
    <w:rsid w:val="005A73EC"/>
    <w:rsid w:val="005A7D03"/>
    <w:rsid w:val="005B2EE5"/>
    <w:rsid w:val="005B6C79"/>
    <w:rsid w:val="005B7B54"/>
    <w:rsid w:val="005C0045"/>
    <w:rsid w:val="005C3056"/>
    <w:rsid w:val="005C5615"/>
    <w:rsid w:val="005D3417"/>
    <w:rsid w:val="005D44CA"/>
    <w:rsid w:val="005E08A2"/>
    <w:rsid w:val="005E3211"/>
    <w:rsid w:val="005E344C"/>
    <w:rsid w:val="005E5AD9"/>
    <w:rsid w:val="005E6AE3"/>
    <w:rsid w:val="005E799F"/>
    <w:rsid w:val="005F234C"/>
    <w:rsid w:val="005F50D9"/>
    <w:rsid w:val="0060031A"/>
    <w:rsid w:val="00600E86"/>
    <w:rsid w:val="00605C02"/>
    <w:rsid w:val="00606A38"/>
    <w:rsid w:val="00607F71"/>
    <w:rsid w:val="00616E71"/>
    <w:rsid w:val="00620933"/>
    <w:rsid w:val="00632FF5"/>
    <w:rsid w:val="00635F70"/>
    <w:rsid w:val="00637D96"/>
    <w:rsid w:val="00645F2F"/>
    <w:rsid w:val="00650E27"/>
    <w:rsid w:val="00652A75"/>
    <w:rsid w:val="00652FA2"/>
    <w:rsid w:val="00662B76"/>
    <w:rsid w:val="006651E2"/>
    <w:rsid w:val="00665EC9"/>
    <w:rsid w:val="00672AFA"/>
    <w:rsid w:val="0067755C"/>
    <w:rsid w:val="00681046"/>
    <w:rsid w:val="00686BC7"/>
    <w:rsid w:val="006955F2"/>
    <w:rsid w:val="00695ADB"/>
    <w:rsid w:val="006963D1"/>
    <w:rsid w:val="006A02F3"/>
    <w:rsid w:val="006A45B7"/>
    <w:rsid w:val="006A581A"/>
    <w:rsid w:val="006A5A6B"/>
    <w:rsid w:val="006A5F13"/>
    <w:rsid w:val="006A785A"/>
    <w:rsid w:val="006B505B"/>
    <w:rsid w:val="006C0864"/>
    <w:rsid w:val="006C5831"/>
    <w:rsid w:val="006C69C9"/>
    <w:rsid w:val="006C6EA8"/>
    <w:rsid w:val="006C6FD9"/>
    <w:rsid w:val="006D0BA5"/>
    <w:rsid w:val="006D19D8"/>
    <w:rsid w:val="006D3293"/>
    <w:rsid w:val="006D601A"/>
    <w:rsid w:val="006E2B60"/>
    <w:rsid w:val="006E2F15"/>
    <w:rsid w:val="006E434B"/>
    <w:rsid w:val="006F3AB9"/>
    <w:rsid w:val="006F48B3"/>
    <w:rsid w:val="00702E62"/>
    <w:rsid w:val="00712A1F"/>
    <w:rsid w:val="00717EDA"/>
    <w:rsid w:val="0072366D"/>
    <w:rsid w:val="00723778"/>
    <w:rsid w:val="00723B85"/>
    <w:rsid w:val="00726867"/>
    <w:rsid w:val="00731495"/>
    <w:rsid w:val="0073449F"/>
    <w:rsid w:val="0073627A"/>
    <w:rsid w:val="00737945"/>
    <w:rsid w:val="00742651"/>
    <w:rsid w:val="0074288C"/>
    <w:rsid w:val="007448E7"/>
    <w:rsid w:val="007449A7"/>
    <w:rsid w:val="00744FA6"/>
    <w:rsid w:val="00763004"/>
    <w:rsid w:val="00763EB3"/>
    <w:rsid w:val="007676DC"/>
    <w:rsid w:val="00770879"/>
    <w:rsid w:val="007733D3"/>
    <w:rsid w:val="007741CD"/>
    <w:rsid w:val="00775D2E"/>
    <w:rsid w:val="007767AB"/>
    <w:rsid w:val="00780408"/>
    <w:rsid w:val="00784360"/>
    <w:rsid w:val="007845A9"/>
    <w:rsid w:val="0079279D"/>
    <w:rsid w:val="007A2C47"/>
    <w:rsid w:val="007A3509"/>
    <w:rsid w:val="007B25EE"/>
    <w:rsid w:val="007C1E2C"/>
    <w:rsid w:val="007C4857"/>
    <w:rsid w:val="007D02AA"/>
    <w:rsid w:val="007D20BF"/>
    <w:rsid w:val="007D6D9A"/>
    <w:rsid w:val="007D6EB8"/>
    <w:rsid w:val="007E025C"/>
    <w:rsid w:val="007E49FE"/>
    <w:rsid w:val="007E7B3E"/>
    <w:rsid w:val="007E7C76"/>
    <w:rsid w:val="007F1506"/>
    <w:rsid w:val="007F200A"/>
    <w:rsid w:val="007F3646"/>
    <w:rsid w:val="007F59C2"/>
    <w:rsid w:val="007F7820"/>
    <w:rsid w:val="00800AA9"/>
    <w:rsid w:val="00800FF6"/>
    <w:rsid w:val="00802A97"/>
    <w:rsid w:val="008056EA"/>
    <w:rsid w:val="00810346"/>
    <w:rsid w:val="00812EE8"/>
    <w:rsid w:val="0081392E"/>
    <w:rsid w:val="00814926"/>
    <w:rsid w:val="0081515B"/>
    <w:rsid w:val="00815D70"/>
    <w:rsid w:val="00816960"/>
    <w:rsid w:val="00816BD2"/>
    <w:rsid w:val="00825D88"/>
    <w:rsid w:val="00827857"/>
    <w:rsid w:val="008352AA"/>
    <w:rsid w:val="00835C5D"/>
    <w:rsid w:val="00836100"/>
    <w:rsid w:val="00836B9A"/>
    <w:rsid w:val="00837466"/>
    <w:rsid w:val="00840CD4"/>
    <w:rsid w:val="00843808"/>
    <w:rsid w:val="0084389E"/>
    <w:rsid w:val="008462C3"/>
    <w:rsid w:val="00850B77"/>
    <w:rsid w:val="008521FB"/>
    <w:rsid w:val="00852738"/>
    <w:rsid w:val="0085301E"/>
    <w:rsid w:val="00855B2B"/>
    <w:rsid w:val="00860A6B"/>
    <w:rsid w:val="00863454"/>
    <w:rsid w:val="00875D6F"/>
    <w:rsid w:val="00876C69"/>
    <w:rsid w:val="00883A0D"/>
    <w:rsid w:val="00883ACF"/>
    <w:rsid w:val="00884FF2"/>
    <w:rsid w:val="0088508F"/>
    <w:rsid w:val="00885442"/>
    <w:rsid w:val="00897078"/>
    <w:rsid w:val="0089799E"/>
    <w:rsid w:val="008A0D35"/>
    <w:rsid w:val="008A2AE8"/>
    <w:rsid w:val="008B03E0"/>
    <w:rsid w:val="008B0BE1"/>
    <w:rsid w:val="008B1084"/>
    <w:rsid w:val="008B13C8"/>
    <w:rsid w:val="008B3A20"/>
    <w:rsid w:val="008B7AFE"/>
    <w:rsid w:val="008B7D4F"/>
    <w:rsid w:val="008C00D3"/>
    <w:rsid w:val="008C1DB4"/>
    <w:rsid w:val="008C52EF"/>
    <w:rsid w:val="008C6608"/>
    <w:rsid w:val="008C67B5"/>
    <w:rsid w:val="008D0E06"/>
    <w:rsid w:val="008D2F73"/>
    <w:rsid w:val="008D470D"/>
    <w:rsid w:val="008D59A8"/>
    <w:rsid w:val="008D6C5B"/>
    <w:rsid w:val="008D7AB1"/>
    <w:rsid w:val="008E7921"/>
    <w:rsid w:val="008F1CB7"/>
    <w:rsid w:val="008F45F9"/>
    <w:rsid w:val="008F49C5"/>
    <w:rsid w:val="008F5C81"/>
    <w:rsid w:val="0090621C"/>
    <w:rsid w:val="00910702"/>
    <w:rsid w:val="00913C5F"/>
    <w:rsid w:val="009339D6"/>
    <w:rsid w:val="00935881"/>
    <w:rsid w:val="0093774D"/>
    <w:rsid w:val="009406B3"/>
    <w:rsid w:val="00942CB2"/>
    <w:rsid w:val="009440D2"/>
    <w:rsid w:val="009454A0"/>
    <w:rsid w:val="009512D8"/>
    <w:rsid w:val="00954060"/>
    <w:rsid w:val="00954B36"/>
    <w:rsid w:val="009560C1"/>
    <w:rsid w:val="00966112"/>
    <w:rsid w:val="00971345"/>
    <w:rsid w:val="00972915"/>
    <w:rsid w:val="009752DC"/>
    <w:rsid w:val="0097547F"/>
    <w:rsid w:val="00977987"/>
    <w:rsid w:val="009814C9"/>
    <w:rsid w:val="0098727A"/>
    <w:rsid w:val="00992647"/>
    <w:rsid w:val="00992BF2"/>
    <w:rsid w:val="009A0A51"/>
    <w:rsid w:val="009A16A5"/>
    <w:rsid w:val="009A1A02"/>
    <w:rsid w:val="009A7CDC"/>
    <w:rsid w:val="009B2D7C"/>
    <w:rsid w:val="009B710C"/>
    <w:rsid w:val="009C0B75"/>
    <w:rsid w:val="009C0CD3"/>
    <w:rsid w:val="009C1CFF"/>
    <w:rsid w:val="009C2B65"/>
    <w:rsid w:val="009C40DA"/>
    <w:rsid w:val="009C5F4B"/>
    <w:rsid w:val="009D2BB4"/>
    <w:rsid w:val="009E4892"/>
    <w:rsid w:val="009E709B"/>
    <w:rsid w:val="009F29FD"/>
    <w:rsid w:val="009F57D1"/>
    <w:rsid w:val="009F6AA2"/>
    <w:rsid w:val="00A03208"/>
    <w:rsid w:val="00A06D90"/>
    <w:rsid w:val="00A1426F"/>
    <w:rsid w:val="00A15153"/>
    <w:rsid w:val="00A16154"/>
    <w:rsid w:val="00A24DF4"/>
    <w:rsid w:val="00A25026"/>
    <w:rsid w:val="00A30572"/>
    <w:rsid w:val="00A30BD0"/>
    <w:rsid w:val="00A33115"/>
    <w:rsid w:val="00A333FB"/>
    <w:rsid w:val="00A34137"/>
    <w:rsid w:val="00A3644E"/>
    <w:rsid w:val="00A375B5"/>
    <w:rsid w:val="00A41C88"/>
    <w:rsid w:val="00A41D1A"/>
    <w:rsid w:val="00A51158"/>
    <w:rsid w:val="00A525CB"/>
    <w:rsid w:val="00A5380C"/>
    <w:rsid w:val="00A54F2A"/>
    <w:rsid w:val="00A60CE5"/>
    <w:rsid w:val="00A60E34"/>
    <w:rsid w:val="00A63008"/>
    <w:rsid w:val="00A63DF5"/>
    <w:rsid w:val="00A70C5E"/>
    <w:rsid w:val="00A70D69"/>
    <w:rsid w:val="00A7105D"/>
    <w:rsid w:val="00A712B8"/>
    <w:rsid w:val="00A804CC"/>
    <w:rsid w:val="00A81F2D"/>
    <w:rsid w:val="00A83B79"/>
    <w:rsid w:val="00A869F6"/>
    <w:rsid w:val="00A90CDB"/>
    <w:rsid w:val="00A94EC5"/>
    <w:rsid w:val="00A97CD7"/>
    <w:rsid w:val="00A97EAD"/>
    <w:rsid w:val="00AA15C6"/>
    <w:rsid w:val="00AA2F94"/>
    <w:rsid w:val="00AB26DD"/>
    <w:rsid w:val="00AB5A03"/>
    <w:rsid w:val="00AC3817"/>
    <w:rsid w:val="00AD6C48"/>
    <w:rsid w:val="00AD7910"/>
    <w:rsid w:val="00AE1FAA"/>
    <w:rsid w:val="00AE329F"/>
    <w:rsid w:val="00AE354A"/>
    <w:rsid w:val="00AE3848"/>
    <w:rsid w:val="00AE601F"/>
    <w:rsid w:val="00AF0606"/>
    <w:rsid w:val="00AF076E"/>
    <w:rsid w:val="00AF6529"/>
    <w:rsid w:val="00AF7D27"/>
    <w:rsid w:val="00B01CF7"/>
    <w:rsid w:val="00B1123F"/>
    <w:rsid w:val="00B127DB"/>
    <w:rsid w:val="00B13614"/>
    <w:rsid w:val="00B14CA7"/>
    <w:rsid w:val="00B17579"/>
    <w:rsid w:val="00B175C1"/>
    <w:rsid w:val="00B2025B"/>
    <w:rsid w:val="00B31D5A"/>
    <w:rsid w:val="00B3254D"/>
    <w:rsid w:val="00B34160"/>
    <w:rsid w:val="00B50ECC"/>
    <w:rsid w:val="00B5137F"/>
    <w:rsid w:val="00B513BC"/>
    <w:rsid w:val="00B53CF4"/>
    <w:rsid w:val="00B56705"/>
    <w:rsid w:val="00B56D4A"/>
    <w:rsid w:val="00B60308"/>
    <w:rsid w:val="00B64EAD"/>
    <w:rsid w:val="00B656C6"/>
    <w:rsid w:val="00B73500"/>
    <w:rsid w:val="00B75CA9"/>
    <w:rsid w:val="00B811DE"/>
    <w:rsid w:val="00B816E8"/>
    <w:rsid w:val="00B81FE0"/>
    <w:rsid w:val="00B919EF"/>
    <w:rsid w:val="00B92E20"/>
    <w:rsid w:val="00B9317E"/>
    <w:rsid w:val="00BA41A7"/>
    <w:rsid w:val="00BA4C6A"/>
    <w:rsid w:val="00BA584D"/>
    <w:rsid w:val="00BA76DF"/>
    <w:rsid w:val="00BB13E5"/>
    <w:rsid w:val="00BB45B4"/>
    <w:rsid w:val="00BC1B97"/>
    <w:rsid w:val="00BC1BEC"/>
    <w:rsid w:val="00BC1D7E"/>
    <w:rsid w:val="00BC4141"/>
    <w:rsid w:val="00BD07B0"/>
    <w:rsid w:val="00BD25EC"/>
    <w:rsid w:val="00BE1628"/>
    <w:rsid w:val="00BE30E7"/>
    <w:rsid w:val="00BE36CD"/>
    <w:rsid w:val="00BE385D"/>
    <w:rsid w:val="00BF2CEC"/>
    <w:rsid w:val="00BF3040"/>
    <w:rsid w:val="00BF30BC"/>
    <w:rsid w:val="00BF70B0"/>
    <w:rsid w:val="00BF7733"/>
    <w:rsid w:val="00BF7C77"/>
    <w:rsid w:val="00C01FB4"/>
    <w:rsid w:val="00C02045"/>
    <w:rsid w:val="00C03EF8"/>
    <w:rsid w:val="00C100C6"/>
    <w:rsid w:val="00C10A62"/>
    <w:rsid w:val="00C11626"/>
    <w:rsid w:val="00C21FFE"/>
    <w:rsid w:val="00C2259A"/>
    <w:rsid w:val="00C242F2"/>
    <w:rsid w:val="00C251AD"/>
    <w:rsid w:val="00C310A2"/>
    <w:rsid w:val="00C31302"/>
    <w:rsid w:val="00C325D0"/>
    <w:rsid w:val="00C33407"/>
    <w:rsid w:val="00C33637"/>
    <w:rsid w:val="00C35687"/>
    <w:rsid w:val="00C4228E"/>
    <w:rsid w:val="00C42EC6"/>
    <w:rsid w:val="00C4300F"/>
    <w:rsid w:val="00C44564"/>
    <w:rsid w:val="00C46ADD"/>
    <w:rsid w:val="00C51334"/>
    <w:rsid w:val="00C519DA"/>
    <w:rsid w:val="00C5660C"/>
    <w:rsid w:val="00C60F15"/>
    <w:rsid w:val="00C64DB6"/>
    <w:rsid w:val="00C6694E"/>
    <w:rsid w:val="00C709A9"/>
    <w:rsid w:val="00C7114A"/>
    <w:rsid w:val="00C81D55"/>
    <w:rsid w:val="00C930F0"/>
    <w:rsid w:val="00C94042"/>
    <w:rsid w:val="00C94C0D"/>
    <w:rsid w:val="00C96C7A"/>
    <w:rsid w:val="00CA2E79"/>
    <w:rsid w:val="00CA6F45"/>
    <w:rsid w:val="00CB29E5"/>
    <w:rsid w:val="00CB3A53"/>
    <w:rsid w:val="00CB7A42"/>
    <w:rsid w:val="00CC3F80"/>
    <w:rsid w:val="00CC4DD0"/>
    <w:rsid w:val="00CC4EB4"/>
    <w:rsid w:val="00CC6E02"/>
    <w:rsid w:val="00CD1EE7"/>
    <w:rsid w:val="00CD6819"/>
    <w:rsid w:val="00CD7209"/>
    <w:rsid w:val="00CD72B4"/>
    <w:rsid w:val="00CE2BFE"/>
    <w:rsid w:val="00CE2E92"/>
    <w:rsid w:val="00CE4D54"/>
    <w:rsid w:val="00CE6880"/>
    <w:rsid w:val="00CF13FA"/>
    <w:rsid w:val="00CF2E07"/>
    <w:rsid w:val="00CF3942"/>
    <w:rsid w:val="00D01FF7"/>
    <w:rsid w:val="00D0285F"/>
    <w:rsid w:val="00D04622"/>
    <w:rsid w:val="00D04B00"/>
    <w:rsid w:val="00D101C2"/>
    <w:rsid w:val="00D12103"/>
    <w:rsid w:val="00D15AEB"/>
    <w:rsid w:val="00D17A9A"/>
    <w:rsid w:val="00D32180"/>
    <w:rsid w:val="00D321CA"/>
    <w:rsid w:val="00D37F3A"/>
    <w:rsid w:val="00D44BFE"/>
    <w:rsid w:val="00D46695"/>
    <w:rsid w:val="00D46937"/>
    <w:rsid w:val="00D46B4F"/>
    <w:rsid w:val="00D46DAB"/>
    <w:rsid w:val="00D50B3E"/>
    <w:rsid w:val="00D5275A"/>
    <w:rsid w:val="00D55D19"/>
    <w:rsid w:val="00D56395"/>
    <w:rsid w:val="00D571CA"/>
    <w:rsid w:val="00D60C11"/>
    <w:rsid w:val="00D630D8"/>
    <w:rsid w:val="00D641F2"/>
    <w:rsid w:val="00D70539"/>
    <w:rsid w:val="00D70DD4"/>
    <w:rsid w:val="00D72707"/>
    <w:rsid w:val="00D72A07"/>
    <w:rsid w:val="00D73154"/>
    <w:rsid w:val="00D74048"/>
    <w:rsid w:val="00D81410"/>
    <w:rsid w:val="00D82E40"/>
    <w:rsid w:val="00D83F4F"/>
    <w:rsid w:val="00D84239"/>
    <w:rsid w:val="00D90774"/>
    <w:rsid w:val="00D95388"/>
    <w:rsid w:val="00D96E04"/>
    <w:rsid w:val="00D97E36"/>
    <w:rsid w:val="00DB2923"/>
    <w:rsid w:val="00DB3E3C"/>
    <w:rsid w:val="00DC0955"/>
    <w:rsid w:val="00DC1267"/>
    <w:rsid w:val="00DC1494"/>
    <w:rsid w:val="00DC1EB3"/>
    <w:rsid w:val="00DD21F3"/>
    <w:rsid w:val="00DD2EC0"/>
    <w:rsid w:val="00DD341C"/>
    <w:rsid w:val="00DD4537"/>
    <w:rsid w:val="00DD6608"/>
    <w:rsid w:val="00DD77CD"/>
    <w:rsid w:val="00DD7B47"/>
    <w:rsid w:val="00DE0DB4"/>
    <w:rsid w:val="00DE534A"/>
    <w:rsid w:val="00DF5F22"/>
    <w:rsid w:val="00DF6503"/>
    <w:rsid w:val="00E012F7"/>
    <w:rsid w:val="00E03FEC"/>
    <w:rsid w:val="00E05BB2"/>
    <w:rsid w:val="00E120CF"/>
    <w:rsid w:val="00E122B8"/>
    <w:rsid w:val="00E12B32"/>
    <w:rsid w:val="00E172A1"/>
    <w:rsid w:val="00E17C9E"/>
    <w:rsid w:val="00E17FDD"/>
    <w:rsid w:val="00E2132F"/>
    <w:rsid w:val="00E2307F"/>
    <w:rsid w:val="00E26D7C"/>
    <w:rsid w:val="00E27FDF"/>
    <w:rsid w:val="00E351C5"/>
    <w:rsid w:val="00E363F0"/>
    <w:rsid w:val="00E430EA"/>
    <w:rsid w:val="00E44B62"/>
    <w:rsid w:val="00E46D1E"/>
    <w:rsid w:val="00E47C2E"/>
    <w:rsid w:val="00E52EFF"/>
    <w:rsid w:val="00E53339"/>
    <w:rsid w:val="00E5685D"/>
    <w:rsid w:val="00E6418A"/>
    <w:rsid w:val="00E67EA2"/>
    <w:rsid w:val="00E764B2"/>
    <w:rsid w:val="00E83FF0"/>
    <w:rsid w:val="00E86454"/>
    <w:rsid w:val="00E86D20"/>
    <w:rsid w:val="00E8737C"/>
    <w:rsid w:val="00E91637"/>
    <w:rsid w:val="00E92FB2"/>
    <w:rsid w:val="00E93C44"/>
    <w:rsid w:val="00E95900"/>
    <w:rsid w:val="00E96073"/>
    <w:rsid w:val="00E97290"/>
    <w:rsid w:val="00EA24E2"/>
    <w:rsid w:val="00EA2B42"/>
    <w:rsid w:val="00EA6C39"/>
    <w:rsid w:val="00EA7E4E"/>
    <w:rsid w:val="00EB0105"/>
    <w:rsid w:val="00EB0C3E"/>
    <w:rsid w:val="00EB46B6"/>
    <w:rsid w:val="00EB5F18"/>
    <w:rsid w:val="00EC012C"/>
    <w:rsid w:val="00EC0767"/>
    <w:rsid w:val="00EC0831"/>
    <w:rsid w:val="00EC0B9A"/>
    <w:rsid w:val="00EC2C4D"/>
    <w:rsid w:val="00EC67B5"/>
    <w:rsid w:val="00ED1D9C"/>
    <w:rsid w:val="00ED1DEA"/>
    <w:rsid w:val="00ED3808"/>
    <w:rsid w:val="00ED63F0"/>
    <w:rsid w:val="00EE1146"/>
    <w:rsid w:val="00EE39AC"/>
    <w:rsid w:val="00EE4A72"/>
    <w:rsid w:val="00EE5F89"/>
    <w:rsid w:val="00EF1A89"/>
    <w:rsid w:val="00EF54DC"/>
    <w:rsid w:val="00EF7EB3"/>
    <w:rsid w:val="00F018DC"/>
    <w:rsid w:val="00F04685"/>
    <w:rsid w:val="00F12C84"/>
    <w:rsid w:val="00F15938"/>
    <w:rsid w:val="00F16B56"/>
    <w:rsid w:val="00F264B0"/>
    <w:rsid w:val="00F27CFC"/>
    <w:rsid w:val="00F31F7C"/>
    <w:rsid w:val="00F32AAD"/>
    <w:rsid w:val="00F37503"/>
    <w:rsid w:val="00F40271"/>
    <w:rsid w:val="00F45C12"/>
    <w:rsid w:val="00F50937"/>
    <w:rsid w:val="00F5203F"/>
    <w:rsid w:val="00F5602B"/>
    <w:rsid w:val="00F57C72"/>
    <w:rsid w:val="00F6598A"/>
    <w:rsid w:val="00F65A70"/>
    <w:rsid w:val="00F65D4D"/>
    <w:rsid w:val="00F664C3"/>
    <w:rsid w:val="00F66FEE"/>
    <w:rsid w:val="00F70209"/>
    <w:rsid w:val="00F737E1"/>
    <w:rsid w:val="00F7646B"/>
    <w:rsid w:val="00F83E3A"/>
    <w:rsid w:val="00F87E4C"/>
    <w:rsid w:val="00F944A7"/>
    <w:rsid w:val="00F94E80"/>
    <w:rsid w:val="00F96B9B"/>
    <w:rsid w:val="00F977CB"/>
    <w:rsid w:val="00FA151A"/>
    <w:rsid w:val="00FA5F5C"/>
    <w:rsid w:val="00FB316C"/>
    <w:rsid w:val="00FC641F"/>
    <w:rsid w:val="00FC6A9E"/>
    <w:rsid w:val="00FC7A2A"/>
    <w:rsid w:val="00FD0461"/>
    <w:rsid w:val="00FD1184"/>
    <w:rsid w:val="00FD5DEA"/>
    <w:rsid w:val="00FE0381"/>
    <w:rsid w:val="00FE6629"/>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D49CB511-8D0F-4B97-B2FC-85AB7FC8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C0B62"/>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link w:val="Ttulo3Char"/>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ontepargpadro"/>
    <w:rsid w:val="008D0E06"/>
  </w:style>
  <w:style w:type="character" w:customStyle="1" w:styleId="vctablecontent">
    <w:name w:val="vc_table_content"/>
    <w:basedOn w:val="Fontepargpadro"/>
    <w:rsid w:val="00021F55"/>
  </w:style>
  <w:style w:type="paragraph" w:customStyle="1" w:styleId="sc-1761b25b-0">
    <w:name w:val="sc-1761b25b-0"/>
    <w:basedOn w:val="Normal"/>
    <w:rsid w:val="00836100"/>
    <w:pPr>
      <w:spacing w:before="100" w:beforeAutospacing="1" w:after="100" w:afterAutospacing="1" w:line="240" w:lineRule="auto"/>
    </w:pPr>
    <w:rPr>
      <w:rFonts w:ascii="Times New Roman" w:hAnsi="Times New Roman"/>
      <w:sz w:val="24"/>
      <w:lang w:eastAsia="pt-BR"/>
    </w:rPr>
  </w:style>
  <w:style w:type="character" w:customStyle="1" w:styleId="selectable-text">
    <w:name w:val="selectable-text"/>
    <w:basedOn w:val="Fontepargpadro"/>
    <w:rsid w:val="002F372C"/>
  </w:style>
  <w:style w:type="character" w:customStyle="1" w:styleId="selectable-text1">
    <w:name w:val="selectable-text1"/>
    <w:basedOn w:val="Fontepargpadro"/>
    <w:rsid w:val="002F372C"/>
  </w:style>
  <w:style w:type="character" w:customStyle="1" w:styleId="mpj7bzys">
    <w:name w:val="mpj7bzys"/>
    <w:basedOn w:val="Fontepargpadro"/>
    <w:rsid w:val="002F372C"/>
  </w:style>
  <w:style w:type="character" w:customStyle="1" w:styleId="m6060885686216138868ui-provider">
    <w:name w:val="m_6060885686216138868ui-provider"/>
    <w:basedOn w:val="Fontepargpadro"/>
    <w:rsid w:val="00EC0B9A"/>
  </w:style>
  <w:style w:type="character" w:customStyle="1" w:styleId="artdeco-hoverable-trigger">
    <w:name w:val="artdeco-hoverable-trigger"/>
    <w:basedOn w:val="Fontepargpadro"/>
    <w:rsid w:val="00A03208"/>
  </w:style>
  <w:style w:type="character" w:customStyle="1" w:styleId="Ttulo3Char">
    <w:name w:val="Título 3 Char"/>
    <w:basedOn w:val="Fontepargpadro"/>
    <w:link w:val="Ttulo3"/>
    <w:rsid w:val="004C36FA"/>
    <w:rPr>
      <w:rFonts w:ascii="Lucida Sans Unicode" w:hAnsi="Lucida Sans Unicode" w:cs="Arial"/>
      <w:b/>
      <w:kern w:val="28"/>
      <w:sz w:val="24"/>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80296323">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1610047081">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273942390">
      <w:bodyDiv w:val="1"/>
      <w:marLeft w:val="0"/>
      <w:marRight w:val="0"/>
      <w:marTop w:val="0"/>
      <w:marBottom w:val="0"/>
      <w:divBdr>
        <w:top w:val="none" w:sz="0" w:space="0" w:color="auto"/>
        <w:left w:val="none" w:sz="0" w:space="0" w:color="auto"/>
        <w:bottom w:val="none" w:sz="0" w:space="0" w:color="auto"/>
        <w:right w:val="none" w:sz="0" w:space="0" w:color="auto"/>
      </w:divBdr>
    </w:div>
    <w:div w:id="329451213">
      <w:bodyDiv w:val="1"/>
      <w:marLeft w:val="0"/>
      <w:marRight w:val="0"/>
      <w:marTop w:val="0"/>
      <w:marBottom w:val="0"/>
      <w:divBdr>
        <w:top w:val="none" w:sz="0" w:space="0" w:color="auto"/>
        <w:left w:val="none" w:sz="0" w:space="0" w:color="auto"/>
        <w:bottom w:val="none" w:sz="0" w:space="0" w:color="auto"/>
        <w:right w:val="none" w:sz="0" w:space="0" w:color="auto"/>
      </w:divBdr>
    </w:div>
    <w:div w:id="408187985">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 w:id="1845588313">
          <w:marLeft w:val="0"/>
          <w:marRight w:val="0"/>
          <w:marTop w:val="0"/>
          <w:marBottom w:val="0"/>
          <w:divBdr>
            <w:top w:val="none" w:sz="0" w:space="0" w:color="auto"/>
            <w:left w:val="none" w:sz="0" w:space="0" w:color="auto"/>
            <w:bottom w:val="none" w:sz="0" w:space="0" w:color="auto"/>
            <w:right w:val="none" w:sz="0" w:space="0" w:color="auto"/>
          </w:divBdr>
        </w:div>
      </w:divsChild>
    </w:div>
    <w:div w:id="421604690">
      <w:bodyDiv w:val="1"/>
      <w:marLeft w:val="0"/>
      <w:marRight w:val="0"/>
      <w:marTop w:val="0"/>
      <w:marBottom w:val="0"/>
      <w:divBdr>
        <w:top w:val="none" w:sz="0" w:space="0" w:color="auto"/>
        <w:left w:val="none" w:sz="0" w:space="0" w:color="auto"/>
        <w:bottom w:val="none" w:sz="0" w:space="0" w:color="auto"/>
        <w:right w:val="none" w:sz="0" w:space="0" w:color="auto"/>
      </w:divBdr>
    </w:div>
    <w:div w:id="426659493">
      <w:bodyDiv w:val="1"/>
      <w:marLeft w:val="0"/>
      <w:marRight w:val="0"/>
      <w:marTop w:val="0"/>
      <w:marBottom w:val="0"/>
      <w:divBdr>
        <w:top w:val="none" w:sz="0" w:space="0" w:color="auto"/>
        <w:left w:val="none" w:sz="0" w:space="0" w:color="auto"/>
        <w:bottom w:val="none" w:sz="0" w:space="0" w:color="auto"/>
        <w:right w:val="none" w:sz="0" w:space="0" w:color="auto"/>
      </w:divBdr>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 w:id="1633556823">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sChild>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462624370">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1959408952">
          <w:marLeft w:val="0"/>
          <w:marRight w:val="0"/>
          <w:marTop w:val="0"/>
          <w:marBottom w:val="0"/>
          <w:divBdr>
            <w:top w:val="none" w:sz="0" w:space="0" w:color="auto"/>
            <w:left w:val="none" w:sz="0" w:space="0" w:color="auto"/>
            <w:bottom w:val="none" w:sz="0" w:space="0" w:color="auto"/>
            <w:right w:val="none" w:sz="0" w:space="0" w:color="auto"/>
          </w:divBdr>
        </w:div>
      </w:divsChild>
    </w:div>
    <w:div w:id="862670174">
      <w:bodyDiv w:val="1"/>
      <w:marLeft w:val="0"/>
      <w:marRight w:val="0"/>
      <w:marTop w:val="0"/>
      <w:marBottom w:val="0"/>
      <w:divBdr>
        <w:top w:val="none" w:sz="0" w:space="0" w:color="auto"/>
        <w:left w:val="none" w:sz="0" w:space="0" w:color="auto"/>
        <w:bottom w:val="none" w:sz="0" w:space="0" w:color="auto"/>
        <w:right w:val="none" w:sz="0" w:space="0" w:color="auto"/>
      </w:divBdr>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883756363">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sChild>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99175201">
      <w:bodyDiv w:val="1"/>
      <w:marLeft w:val="0"/>
      <w:marRight w:val="0"/>
      <w:marTop w:val="0"/>
      <w:marBottom w:val="0"/>
      <w:divBdr>
        <w:top w:val="none" w:sz="0" w:space="0" w:color="auto"/>
        <w:left w:val="none" w:sz="0" w:space="0" w:color="auto"/>
        <w:bottom w:val="none" w:sz="0" w:space="0" w:color="auto"/>
        <w:right w:val="none" w:sz="0" w:space="0" w:color="auto"/>
      </w:divBdr>
    </w:div>
    <w:div w:id="1131098353">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61648072">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 w:id="1970091760">
          <w:marLeft w:val="0"/>
          <w:marRight w:val="0"/>
          <w:marTop w:val="0"/>
          <w:marBottom w:val="0"/>
          <w:divBdr>
            <w:top w:val="none" w:sz="0" w:space="0" w:color="auto"/>
            <w:left w:val="none" w:sz="0" w:space="0" w:color="auto"/>
            <w:bottom w:val="none" w:sz="0" w:space="0" w:color="auto"/>
            <w:right w:val="none" w:sz="0" w:space="0" w:color="auto"/>
          </w:divBdr>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70646351">
      <w:bodyDiv w:val="1"/>
      <w:marLeft w:val="0"/>
      <w:marRight w:val="0"/>
      <w:marTop w:val="0"/>
      <w:marBottom w:val="0"/>
      <w:divBdr>
        <w:top w:val="none" w:sz="0" w:space="0" w:color="auto"/>
        <w:left w:val="none" w:sz="0" w:space="0" w:color="auto"/>
        <w:bottom w:val="none" w:sz="0" w:space="0" w:color="auto"/>
        <w:right w:val="none" w:sz="0" w:space="0" w:color="auto"/>
      </w:divBdr>
    </w:div>
    <w:div w:id="1407386452">
      <w:bodyDiv w:val="1"/>
      <w:marLeft w:val="0"/>
      <w:marRight w:val="0"/>
      <w:marTop w:val="0"/>
      <w:marBottom w:val="0"/>
      <w:divBdr>
        <w:top w:val="none" w:sz="0" w:space="0" w:color="auto"/>
        <w:left w:val="none" w:sz="0" w:space="0" w:color="auto"/>
        <w:bottom w:val="none" w:sz="0" w:space="0" w:color="auto"/>
        <w:right w:val="none" w:sz="0" w:space="0" w:color="auto"/>
      </w:divBdr>
      <w:divsChild>
        <w:div w:id="1478960607">
          <w:marLeft w:val="0"/>
          <w:marRight w:val="0"/>
          <w:marTop w:val="0"/>
          <w:marBottom w:val="0"/>
          <w:divBdr>
            <w:top w:val="none" w:sz="0" w:space="0" w:color="auto"/>
            <w:left w:val="none" w:sz="0" w:space="0" w:color="auto"/>
            <w:bottom w:val="none" w:sz="0" w:space="0" w:color="auto"/>
            <w:right w:val="none" w:sz="0" w:space="0" w:color="auto"/>
          </w:divBdr>
          <w:divsChild>
            <w:div w:id="1383940343">
              <w:marLeft w:val="0"/>
              <w:marRight w:val="0"/>
              <w:marTop w:val="0"/>
              <w:marBottom w:val="0"/>
              <w:divBdr>
                <w:top w:val="none" w:sz="0" w:space="0" w:color="auto"/>
                <w:left w:val="none" w:sz="0" w:space="0" w:color="auto"/>
                <w:bottom w:val="none" w:sz="0" w:space="0" w:color="auto"/>
                <w:right w:val="none" w:sz="0" w:space="0" w:color="auto"/>
              </w:divBdr>
            </w:div>
          </w:divsChild>
        </w:div>
        <w:div w:id="350648657">
          <w:marLeft w:val="0"/>
          <w:marRight w:val="0"/>
          <w:marTop w:val="0"/>
          <w:marBottom w:val="0"/>
          <w:divBdr>
            <w:top w:val="none" w:sz="0" w:space="0" w:color="auto"/>
            <w:left w:val="none" w:sz="0" w:space="0" w:color="auto"/>
            <w:bottom w:val="none" w:sz="0" w:space="0" w:color="auto"/>
            <w:right w:val="none" w:sz="0" w:space="0" w:color="auto"/>
          </w:divBdr>
          <w:divsChild>
            <w:div w:id="18289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1334">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70727578">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482699160">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913508794">
          <w:marLeft w:val="0"/>
          <w:marRight w:val="0"/>
          <w:marTop w:val="0"/>
          <w:marBottom w:val="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60646944">
      <w:bodyDiv w:val="1"/>
      <w:marLeft w:val="0"/>
      <w:marRight w:val="0"/>
      <w:marTop w:val="0"/>
      <w:marBottom w:val="0"/>
      <w:divBdr>
        <w:top w:val="none" w:sz="0" w:space="0" w:color="auto"/>
        <w:left w:val="none" w:sz="0" w:space="0" w:color="auto"/>
        <w:bottom w:val="none" w:sz="0" w:space="0" w:color="auto"/>
        <w:right w:val="none" w:sz="0" w:space="0" w:color="auto"/>
      </w:divBdr>
    </w:div>
    <w:div w:id="2032604386">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80470155">
      <w:bodyDiv w:val="1"/>
      <w:marLeft w:val="0"/>
      <w:marRight w:val="0"/>
      <w:marTop w:val="0"/>
      <w:marBottom w:val="0"/>
      <w:divBdr>
        <w:top w:val="none" w:sz="0" w:space="0" w:color="auto"/>
        <w:left w:val="none" w:sz="0" w:space="0" w:color="auto"/>
        <w:bottom w:val="none" w:sz="0" w:space="0" w:color="auto"/>
        <w:right w:val="none" w:sz="0" w:space="0" w:color="auto"/>
      </w:divBdr>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46298083">
              <w:marLeft w:val="0"/>
              <w:marRight w:val="0"/>
              <w:marTop w:val="0"/>
              <w:marBottom w:val="0"/>
              <w:divBdr>
                <w:top w:val="none" w:sz="0" w:space="0" w:color="auto"/>
                <w:left w:val="none" w:sz="0" w:space="0" w:color="auto"/>
                <w:bottom w:val="none" w:sz="0" w:space="0" w:color="auto"/>
                <w:right w:val="none" w:sz="0" w:space="0" w:color="auto"/>
              </w:divBdr>
            </w:div>
            <w:div w:id="20585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4087</Characters>
  <Application>Microsoft Office Word</Application>
  <DocSecurity>0</DocSecurity>
  <Lines>34</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4834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Conferência BiodieselBR</dc:subject>
  <dc:creator>Taís Augusto</dc:creator>
  <cp:keywords/>
  <dc:description/>
  <cp:lastModifiedBy>Cabrera, Guilherme</cp:lastModifiedBy>
  <cp:revision>55</cp:revision>
  <cp:lastPrinted>2024-07-12T15:53:00Z</cp:lastPrinted>
  <dcterms:created xsi:type="dcterms:W3CDTF">2024-07-11T18:04:00Z</dcterms:created>
  <dcterms:modified xsi:type="dcterms:W3CDTF">2024-07-12T15:53:00Z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MSIP_Label_29871acb-3e8e-4cf1-928b-53cb657a6025_Enabled">
    <vt:lpwstr>true</vt:lpwstr>
  </property>
  <property fmtid="{D5CDD505-2E9C-101B-9397-08002B2CF9AE}" pid="4" name="MSIP_Label_29871acb-3e8e-4cf1-928b-53cb657a6025_SetDate">
    <vt:lpwstr>2024-07-02T20:25:11Z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c41d0355-547d-418e-adb1-af7c586d3285</vt:lpwstr>
  </property>
  <property fmtid="{D5CDD505-2E9C-101B-9397-08002B2CF9AE}" pid="9" name="MSIP_Label_29871acb-3e8e-4cf1-928b-53cb657a6025_ContentBits">
    <vt:lpwstr>0</vt:lpwstr>
  </property>
</Properties>
</file>