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8D6C5B" w14:paraId="50B44422" w14:textId="77777777" w:rsidTr="00D81410">
        <w:trPr>
          <w:trHeight w:val="851"/>
        </w:trPr>
        <w:tc>
          <w:tcPr>
            <w:tcW w:w="2552" w:type="dxa"/>
            <w:shd w:val="clear" w:color="auto" w:fill="auto"/>
          </w:tcPr>
          <w:p w14:paraId="760D51C5" w14:textId="217EE823" w:rsidR="009221DF" w:rsidRPr="002E7561" w:rsidRDefault="001B2416">
            <w:pPr>
              <w:pStyle w:val="M7"/>
              <w:framePr w:wrap="auto" w:vAnchor="margin" w:hAnchor="text" w:xAlign="left" w:yAlign="inline"/>
              <w:suppressOverlap w:val="0"/>
              <w:rPr>
                <w:b w:val="0"/>
                <w:sz w:val="18"/>
                <w:szCs w:val="18"/>
                <w:lang w:val="es-419"/>
              </w:rPr>
            </w:pPr>
            <w:r>
              <w:rPr>
                <w:b w:val="0"/>
                <w:sz w:val="18"/>
                <w:szCs w:val="18"/>
                <w:lang w:val="es-419"/>
              </w:rPr>
              <w:t>22</w:t>
            </w:r>
            <w:r w:rsidR="00B64120" w:rsidRPr="002E7561">
              <w:rPr>
                <w:b w:val="0"/>
                <w:sz w:val="18"/>
                <w:szCs w:val="18"/>
                <w:lang w:val="es-419"/>
              </w:rPr>
              <w:t xml:space="preserve"> de </w:t>
            </w:r>
            <w:r w:rsidR="004926DB" w:rsidRPr="002E7561">
              <w:rPr>
                <w:b w:val="0"/>
                <w:sz w:val="18"/>
                <w:szCs w:val="18"/>
                <w:lang w:val="es-419"/>
              </w:rPr>
              <w:t xml:space="preserve">octubre </w:t>
            </w:r>
            <w:r w:rsidR="0046009F" w:rsidRPr="002E7561">
              <w:rPr>
                <w:b w:val="0"/>
                <w:sz w:val="18"/>
                <w:szCs w:val="18"/>
                <w:lang w:val="es-419"/>
              </w:rPr>
              <w:t>de 2024</w:t>
            </w:r>
          </w:p>
          <w:p w14:paraId="7806D698" w14:textId="77777777" w:rsidR="004F1918" w:rsidRPr="002E7561" w:rsidRDefault="004F1918" w:rsidP="004F1918">
            <w:pPr>
              <w:pStyle w:val="M7"/>
              <w:framePr w:wrap="auto" w:vAnchor="margin" w:hAnchor="text" w:xAlign="left" w:yAlign="inline"/>
              <w:suppressOverlap w:val="0"/>
              <w:rPr>
                <w:lang w:val="es-419"/>
              </w:rPr>
            </w:pPr>
          </w:p>
          <w:p w14:paraId="396371F1" w14:textId="77777777" w:rsidR="004F1918" w:rsidRPr="002E7561" w:rsidRDefault="004F1918" w:rsidP="004F1918">
            <w:pPr>
              <w:pStyle w:val="M7"/>
              <w:framePr w:wrap="auto" w:vAnchor="margin" w:hAnchor="text" w:xAlign="left" w:yAlign="inline"/>
              <w:suppressOverlap w:val="0"/>
              <w:rPr>
                <w:lang w:val="es-419"/>
              </w:rPr>
            </w:pPr>
          </w:p>
          <w:p w14:paraId="3716F39B" w14:textId="77777777" w:rsidR="009221DF" w:rsidRPr="002E7561" w:rsidRDefault="00A70299">
            <w:pPr>
              <w:pStyle w:val="M7"/>
              <w:framePr w:wrap="auto" w:vAnchor="margin" w:hAnchor="text" w:xAlign="left" w:yAlign="inline"/>
              <w:suppressOverlap w:val="0"/>
              <w:rPr>
                <w:lang w:val="es-419"/>
              </w:rPr>
            </w:pPr>
            <w:r w:rsidRPr="002E7561">
              <w:rPr>
                <w:rFonts w:eastAsia="Lucida Sans Unicode" w:cs="Lucida Sans Unicode"/>
                <w:szCs w:val="13"/>
                <w:bdr w:val="nil"/>
                <w:lang w:val="es-419"/>
              </w:rPr>
              <w:t>Regina Bárbara</w:t>
            </w:r>
          </w:p>
          <w:p w14:paraId="068C5EF9" w14:textId="77777777" w:rsidR="009221DF" w:rsidRPr="002E7561" w:rsidRDefault="00A70299">
            <w:pPr>
              <w:pStyle w:val="M7"/>
              <w:framePr w:wrap="auto" w:vAnchor="margin" w:hAnchor="text" w:xAlign="left" w:yAlign="inline"/>
              <w:suppressOverlap w:val="0"/>
              <w:rPr>
                <w:b w:val="0"/>
                <w:lang w:val="es-419"/>
              </w:rPr>
            </w:pPr>
            <w:r w:rsidRPr="002E7561">
              <w:rPr>
                <w:rFonts w:eastAsia="Lucida Sans Unicode" w:cs="Lucida Sans Unicode"/>
                <w:b w:val="0"/>
                <w:bCs w:val="0"/>
                <w:szCs w:val="13"/>
                <w:bdr w:val="nil"/>
                <w:lang w:val="es-419"/>
              </w:rPr>
              <w:t xml:space="preserve">Comunicación y Eventos </w:t>
            </w:r>
            <w:r w:rsidRPr="002E7561">
              <w:rPr>
                <w:rFonts w:eastAsia="Lucida Sans Unicode" w:cs="Lucida Sans Unicode"/>
                <w:b w:val="0"/>
                <w:bCs w:val="0"/>
                <w:szCs w:val="13"/>
                <w:bdr w:val="nil"/>
                <w:lang w:val="es-419"/>
              </w:rPr>
              <w:br/>
              <w:t xml:space="preserve">América Central y </w:t>
            </w:r>
            <w:r w:rsidRPr="002E7561">
              <w:rPr>
                <w:rFonts w:eastAsia="Lucida Sans Unicode" w:cs="Lucida Sans Unicode"/>
                <w:szCs w:val="13"/>
                <w:bdr w:val="nil"/>
                <w:lang w:val="es-419"/>
              </w:rPr>
              <w:t>del</w:t>
            </w:r>
            <w:r w:rsidRPr="002E7561">
              <w:rPr>
                <w:rFonts w:eastAsia="Lucida Sans Unicode" w:cs="Lucida Sans Unicode"/>
                <w:b w:val="0"/>
                <w:bCs w:val="0"/>
                <w:szCs w:val="13"/>
                <w:bdr w:val="nil"/>
                <w:lang w:val="es-419"/>
              </w:rPr>
              <w:br/>
              <w:t xml:space="preserve"> Sur </w:t>
            </w:r>
            <w:r w:rsidRPr="002E7561">
              <w:rPr>
                <w:rFonts w:eastAsia="Lucida Sans Unicode" w:cs="Lucida Sans Unicode"/>
                <w:szCs w:val="13"/>
                <w:bdr w:val="nil"/>
                <w:lang w:val="es-419"/>
              </w:rPr>
              <w:br/>
            </w:r>
            <w:r w:rsidRPr="002E7561">
              <w:rPr>
                <w:rFonts w:eastAsia="Lucida Sans Unicode" w:cs="Lucida Sans Unicode"/>
                <w:b w:val="0"/>
                <w:bCs w:val="0"/>
                <w:szCs w:val="13"/>
                <w:bdr w:val="nil"/>
                <w:lang w:val="es-419"/>
              </w:rPr>
              <w:t>Teléfono +55 11 3146-4170</w:t>
            </w:r>
          </w:p>
          <w:p w14:paraId="52242BE1" w14:textId="77777777" w:rsidR="009221DF" w:rsidRDefault="00A70299">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8D6C5B" w:rsidRPr="008D6C5B" w14:paraId="4B61EA8A" w14:textId="77777777" w:rsidTr="00D81410">
        <w:trPr>
          <w:trHeight w:val="851"/>
        </w:trPr>
        <w:tc>
          <w:tcPr>
            <w:tcW w:w="2552" w:type="dxa"/>
            <w:shd w:val="clear" w:color="auto" w:fill="auto"/>
          </w:tcPr>
          <w:p w14:paraId="2EA6ADAF" w14:textId="77777777" w:rsidR="004F1918" w:rsidRPr="008D6C5B" w:rsidRDefault="004F1918" w:rsidP="008F5C81">
            <w:pPr>
              <w:pStyle w:val="M10"/>
              <w:framePr w:wrap="auto" w:vAnchor="margin" w:hAnchor="text" w:xAlign="left" w:yAlign="inline"/>
              <w:suppressOverlap w:val="0"/>
              <w:rPr>
                <w:lang w:val="pt-BR"/>
              </w:rPr>
            </w:pPr>
          </w:p>
        </w:tc>
      </w:tr>
    </w:tbl>
    <w:p w14:paraId="066F936B" w14:textId="77777777" w:rsidR="009221DF" w:rsidRDefault="00A70299">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rPr>
        <w:t>Evonik Brasil Ltda.</w:t>
      </w:r>
    </w:p>
    <w:p w14:paraId="017716D7" w14:textId="77777777" w:rsidR="009221DF"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Rua Arq. Olavo Redig de Campos, 105</w:t>
      </w:r>
    </w:p>
    <w:p w14:paraId="50B3D49A" w14:textId="77777777" w:rsidR="009221DF"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Torre A - 04711-904 - São Paulo - SP Brasil</w:t>
      </w:r>
    </w:p>
    <w:p w14:paraId="1DEFEF04"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18B12DF1" w14:textId="77777777" w:rsidR="009221DF" w:rsidRDefault="00880B6C">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A70299" w:rsidRPr="008D6C5B">
          <w:rPr>
            <w:rFonts w:eastAsia="Lucida Sans Unicode" w:cs="Lucida Sans Unicode"/>
            <w:sz w:val="13"/>
            <w:szCs w:val="13"/>
            <w:bdr w:val="nil"/>
          </w:rPr>
          <w:t>www.evonik.com.br</w:t>
        </w:r>
      </w:hyperlink>
    </w:p>
    <w:p w14:paraId="603C46F2"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37AAE4D"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147D612B" w14:textId="77777777" w:rsidR="009221DF"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facebook.com/Evonik</w:t>
      </w:r>
    </w:p>
    <w:p w14:paraId="29057402" w14:textId="77777777" w:rsidR="009221DF"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instagram.com/Evonik.Brasil</w:t>
      </w:r>
    </w:p>
    <w:p w14:paraId="51402BD8" w14:textId="77777777" w:rsidR="009221DF"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youtube.com/EvonikIndustries</w:t>
      </w:r>
    </w:p>
    <w:p w14:paraId="25DEE360" w14:textId="77777777" w:rsidR="009221DF" w:rsidRDefault="00A70299">
      <w:pPr>
        <w:framePr w:w="2659" w:wrap="around" w:hAnchor="page" w:x="8971" w:yAlign="bottom" w:anchorLock="1"/>
        <w:tabs>
          <w:tab w:val="left" w:pos="518"/>
        </w:tabs>
        <w:spacing w:line="180" w:lineRule="exact"/>
        <w:rPr>
          <w:rFonts w:eastAsia="Lucida Sans Unicode" w:cs="Lucida Sans Unicode"/>
          <w:sz w:val="13"/>
          <w:szCs w:val="13"/>
          <w:bdr w:val="nil"/>
        </w:rPr>
      </w:pPr>
      <w:r w:rsidRPr="00C572C1">
        <w:rPr>
          <w:rFonts w:eastAsia="Lucida Sans Unicode" w:cs="Lucida Sans Unicode"/>
          <w:sz w:val="13"/>
          <w:szCs w:val="13"/>
          <w:bdr w:val="nil"/>
        </w:rPr>
        <w:t>linkedin.com/empresa/Evonik</w:t>
      </w:r>
    </w:p>
    <w:p w14:paraId="72C58E8C" w14:textId="77777777" w:rsidR="009221DF" w:rsidRDefault="00A70299">
      <w:pPr>
        <w:pStyle w:val="Title"/>
      </w:pPr>
      <w:r>
        <w:rPr>
          <w:sz w:val="28"/>
          <w:szCs w:val="28"/>
        </w:rPr>
        <w:t xml:space="preserve">Evonik </w:t>
      </w:r>
      <w:r w:rsidR="00755926">
        <w:rPr>
          <w:sz w:val="28"/>
          <w:szCs w:val="28"/>
        </w:rPr>
        <w:t xml:space="preserve">crea </w:t>
      </w:r>
      <w:r>
        <w:rPr>
          <w:sz w:val="28"/>
          <w:szCs w:val="28"/>
        </w:rPr>
        <w:t xml:space="preserve">una red </w:t>
      </w:r>
      <w:r w:rsidR="00B64120">
        <w:rPr>
          <w:sz w:val="28"/>
          <w:szCs w:val="28"/>
        </w:rPr>
        <w:t xml:space="preserve">mundial </w:t>
      </w:r>
      <w:r>
        <w:rPr>
          <w:sz w:val="28"/>
          <w:szCs w:val="28"/>
        </w:rPr>
        <w:t>de competencias para soluciones de cultivo celular</w:t>
      </w:r>
    </w:p>
    <w:p w14:paraId="1FFA854D" w14:textId="77777777" w:rsidR="00C572C1" w:rsidRPr="00CD1EE7" w:rsidRDefault="00C572C1" w:rsidP="00C572C1">
      <w:pPr>
        <w:pStyle w:val="Title"/>
      </w:pPr>
    </w:p>
    <w:p w14:paraId="68D898F0" w14:textId="77777777" w:rsidR="009221DF" w:rsidRPr="002E7561" w:rsidRDefault="00A70299">
      <w:pPr>
        <w:pStyle w:val="ListParagraph"/>
        <w:numPr>
          <w:ilvl w:val="0"/>
          <w:numId w:val="32"/>
        </w:numPr>
        <w:rPr>
          <w:rFonts w:cs="Lucida Sans Unicode"/>
          <w:sz w:val="24"/>
          <w:lang w:val="es-419"/>
        </w:rPr>
      </w:pPr>
      <w:r w:rsidRPr="002E7561">
        <w:rPr>
          <w:rFonts w:cs="Lucida Sans Unicode"/>
          <w:sz w:val="24"/>
          <w:lang w:val="es-419"/>
        </w:rPr>
        <w:t xml:space="preserve">Primer punto de contacto para los socios que deseen </w:t>
      </w:r>
      <w:r w:rsidR="00872628" w:rsidRPr="002E7561">
        <w:rPr>
          <w:rFonts w:cs="Lucida Sans Unicode"/>
          <w:sz w:val="24"/>
          <w:lang w:val="es-419"/>
        </w:rPr>
        <w:t xml:space="preserve">desarrollar </w:t>
      </w:r>
      <w:r w:rsidRPr="002E7561">
        <w:rPr>
          <w:rFonts w:cs="Lucida Sans Unicode"/>
          <w:sz w:val="24"/>
          <w:lang w:val="es-419"/>
        </w:rPr>
        <w:t xml:space="preserve">terapias basadas en cultivos </w:t>
      </w:r>
      <w:r w:rsidR="00275242" w:rsidRPr="002E7561">
        <w:rPr>
          <w:rFonts w:cs="Lucida Sans Unicode"/>
          <w:sz w:val="24"/>
          <w:lang w:val="es-419"/>
        </w:rPr>
        <w:t>celulares de forma</w:t>
      </w:r>
      <w:r w:rsidRPr="002E7561">
        <w:rPr>
          <w:rFonts w:cs="Lucida Sans Unicode"/>
          <w:sz w:val="24"/>
          <w:lang w:val="es-419"/>
        </w:rPr>
        <w:t xml:space="preserve"> más eficiente.</w:t>
      </w:r>
    </w:p>
    <w:p w14:paraId="58701158" w14:textId="77777777" w:rsidR="009221DF" w:rsidRPr="002E7561" w:rsidRDefault="00A70299">
      <w:pPr>
        <w:pStyle w:val="ListParagraph"/>
        <w:numPr>
          <w:ilvl w:val="0"/>
          <w:numId w:val="32"/>
        </w:numPr>
        <w:rPr>
          <w:rFonts w:cs="Lucida Sans Unicode"/>
          <w:sz w:val="24"/>
          <w:lang w:val="es-419"/>
        </w:rPr>
      </w:pPr>
      <w:r w:rsidRPr="002E7561">
        <w:rPr>
          <w:rFonts w:cs="Lucida Sans Unicode"/>
          <w:sz w:val="24"/>
          <w:lang w:val="es-419"/>
        </w:rPr>
        <w:t>Cuenta con un equipo multidisciplinar de especialistas</w:t>
      </w:r>
    </w:p>
    <w:p w14:paraId="5E5634DC" w14:textId="77777777" w:rsidR="009221DF" w:rsidRPr="002E7561" w:rsidRDefault="00A70299">
      <w:pPr>
        <w:pStyle w:val="ListParagraph"/>
        <w:numPr>
          <w:ilvl w:val="0"/>
          <w:numId w:val="32"/>
        </w:numPr>
        <w:rPr>
          <w:rFonts w:cs="Lucida Sans Unicode"/>
          <w:sz w:val="24"/>
          <w:lang w:val="es-419"/>
        </w:rPr>
      </w:pPr>
      <w:r w:rsidRPr="002E7561">
        <w:rPr>
          <w:rFonts w:cs="Lucida Sans Unicode"/>
          <w:sz w:val="24"/>
          <w:lang w:val="es-419"/>
        </w:rPr>
        <w:t xml:space="preserve">Promueve el desarrollo de soluciones </w:t>
      </w:r>
      <w:r w:rsidR="00275242" w:rsidRPr="002E7561">
        <w:rPr>
          <w:rFonts w:cs="Lucida Sans Unicode"/>
          <w:sz w:val="24"/>
          <w:lang w:val="es-419"/>
        </w:rPr>
        <w:t xml:space="preserve">sistémicas </w:t>
      </w:r>
      <w:r w:rsidRPr="002E7561">
        <w:rPr>
          <w:rFonts w:cs="Lucida Sans Unicode"/>
          <w:sz w:val="24"/>
          <w:lang w:val="es-419"/>
        </w:rPr>
        <w:t xml:space="preserve">para afrontar </w:t>
      </w:r>
      <w:r w:rsidR="00872628" w:rsidRPr="002E7561">
        <w:rPr>
          <w:rFonts w:cs="Lucida Sans Unicode"/>
          <w:sz w:val="24"/>
          <w:lang w:val="es-419"/>
        </w:rPr>
        <w:t xml:space="preserve">los </w:t>
      </w:r>
      <w:r w:rsidRPr="002E7561">
        <w:rPr>
          <w:rFonts w:cs="Lucida Sans Unicode"/>
          <w:sz w:val="24"/>
          <w:lang w:val="es-419"/>
        </w:rPr>
        <w:t xml:space="preserve">retos iniciales del cultivo </w:t>
      </w:r>
      <w:r w:rsidR="00275242" w:rsidRPr="002E7561">
        <w:rPr>
          <w:rFonts w:cs="Lucida Sans Unicode"/>
          <w:sz w:val="24"/>
          <w:lang w:val="es-419"/>
        </w:rPr>
        <w:t>celular</w:t>
      </w:r>
    </w:p>
    <w:p w14:paraId="2C36B83C" w14:textId="77777777" w:rsidR="00C572C1" w:rsidRPr="002E7561" w:rsidRDefault="00C572C1" w:rsidP="00C572C1">
      <w:pPr>
        <w:rPr>
          <w:lang w:val="es-419"/>
        </w:rPr>
      </w:pPr>
    </w:p>
    <w:p w14:paraId="4A46A73E" w14:textId="77777777" w:rsidR="00B64120" w:rsidRPr="002E7561" w:rsidRDefault="00B64120" w:rsidP="00C572C1">
      <w:pPr>
        <w:rPr>
          <w:lang w:val="es-419"/>
        </w:rPr>
      </w:pPr>
    </w:p>
    <w:p w14:paraId="138AE060" w14:textId="77777777" w:rsidR="009221DF" w:rsidRPr="002E7561" w:rsidRDefault="00A70299">
      <w:pPr>
        <w:rPr>
          <w:lang w:val="es-419"/>
        </w:rPr>
      </w:pPr>
      <w:r w:rsidRPr="002E7561">
        <w:rPr>
          <w:lang w:val="es-419"/>
        </w:rPr>
        <w:t xml:space="preserve">Evonik ha establecido una nueva red global para desarrollar soluciones sistémicas que aborden los retos </w:t>
      </w:r>
      <w:r w:rsidR="00872628" w:rsidRPr="002E7561">
        <w:rPr>
          <w:lang w:val="es-419"/>
        </w:rPr>
        <w:t xml:space="preserve">iniciales del </w:t>
      </w:r>
      <w:r w:rsidRPr="002E7561">
        <w:rPr>
          <w:lang w:val="es-419"/>
        </w:rPr>
        <w:t xml:space="preserve">cultivo </w:t>
      </w:r>
      <w:r w:rsidR="00275242" w:rsidRPr="002E7561">
        <w:rPr>
          <w:lang w:val="es-419"/>
        </w:rPr>
        <w:t>celular</w:t>
      </w:r>
      <w:r w:rsidRPr="002E7561">
        <w:rPr>
          <w:lang w:val="es-419"/>
        </w:rPr>
        <w:t xml:space="preserve">. La Red Global de Competencia para Soluciones de Cultivo Celular reúne a un equipo multidisciplinar de expertos en negocios, tecnología de aplicación e investigación y desarrollo </w:t>
      </w:r>
      <w:r w:rsidR="00275242" w:rsidRPr="002E7561">
        <w:rPr>
          <w:lang w:val="es-419"/>
        </w:rPr>
        <w:t xml:space="preserve">en los campos de la </w:t>
      </w:r>
      <w:r w:rsidRPr="002E7561">
        <w:rPr>
          <w:lang w:val="es-419"/>
        </w:rPr>
        <w:t xml:space="preserve">química, la biología celular, el </w:t>
      </w:r>
      <w:proofErr w:type="spellStart"/>
      <w:r w:rsidRPr="002E7561">
        <w:rPr>
          <w:lang w:val="es-419"/>
        </w:rPr>
        <w:t>bioprocesamiento</w:t>
      </w:r>
      <w:proofErr w:type="spellEnd"/>
      <w:r w:rsidRPr="002E7561">
        <w:rPr>
          <w:lang w:val="es-419"/>
        </w:rPr>
        <w:t xml:space="preserve"> y la optimización de medios</w:t>
      </w:r>
      <w:r w:rsidR="00872628" w:rsidRPr="002E7561">
        <w:rPr>
          <w:lang w:val="es-419"/>
        </w:rPr>
        <w:t xml:space="preserve">, en </w:t>
      </w:r>
      <w:r w:rsidRPr="002E7561">
        <w:rPr>
          <w:lang w:val="es-419"/>
        </w:rPr>
        <w:t xml:space="preserve">Asia, Europa y América. El objetivo de la red es permitir a los clientes fabricar terapias basadas en cultivos celulares </w:t>
      </w:r>
      <w:r w:rsidR="00275242" w:rsidRPr="002E7561">
        <w:rPr>
          <w:lang w:val="es-419"/>
        </w:rPr>
        <w:t>de forma más eficiente.</w:t>
      </w:r>
    </w:p>
    <w:p w14:paraId="51CE7719" w14:textId="77777777" w:rsidR="00C572C1" w:rsidRPr="002E7561" w:rsidRDefault="00C572C1" w:rsidP="00C572C1">
      <w:pPr>
        <w:rPr>
          <w:lang w:val="es-419"/>
        </w:rPr>
      </w:pPr>
    </w:p>
    <w:p w14:paraId="78BBEB12" w14:textId="2E7A1283" w:rsidR="009221DF" w:rsidRPr="002E7561" w:rsidRDefault="00A70299">
      <w:pPr>
        <w:rPr>
          <w:lang w:val="es-419"/>
        </w:rPr>
      </w:pPr>
      <w:r w:rsidRPr="002E7561">
        <w:rPr>
          <w:lang w:val="es-419"/>
        </w:rPr>
        <w:t xml:space="preserve">La optimización de los medios de cultivo </w:t>
      </w:r>
      <w:r w:rsidR="00275242" w:rsidRPr="002E7561">
        <w:rPr>
          <w:lang w:val="es-419"/>
        </w:rPr>
        <w:t xml:space="preserve">celular </w:t>
      </w:r>
      <w:r w:rsidRPr="002E7561">
        <w:rPr>
          <w:lang w:val="es-419"/>
        </w:rPr>
        <w:t xml:space="preserve">es una estrategia clave para garantizar altos rendimientos y la calidad de los productos biofarmacéuticos. La nueva red aumentará la oferta de Evonik de soluciones </w:t>
      </w:r>
      <w:r w:rsidR="00755926" w:rsidRPr="002E7561">
        <w:rPr>
          <w:lang w:val="es-419"/>
        </w:rPr>
        <w:t xml:space="preserve">integradas </w:t>
      </w:r>
      <w:r w:rsidRPr="002E7561">
        <w:rPr>
          <w:lang w:val="es-419"/>
        </w:rPr>
        <w:t xml:space="preserve">para medios de cultivo </w:t>
      </w:r>
      <w:r w:rsidR="00755926" w:rsidRPr="002E7561">
        <w:rPr>
          <w:lang w:val="es-419"/>
        </w:rPr>
        <w:t>celular</w:t>
      </w:r>
      <w:r w:rsidRPr="002E7561">
        <w:rPr>
          <w:lang w:val="es-419"/>
        </w:rPr>
        <w:t xml:space="preserve">. También forma parte del área de crecimiento </w:t>
      </w:r>
      <w:r>
        <w:rPr>
          <w:lang w:val="es-419"/>
        </w:rPr>
        <w:t xml:space="preserve">en </w:t>
      </w:r>
      <w:r w:rsidRPr="002E7561">
        <w:rPr>
          <w:lang w:val="es-419"/>
        </w:rPr>
        <w:t>innovación "</w:t>
      </w:r>
      <w:proofErr w:type="spellStart"/>
      <w:r>
        <w:fldChar w:fldCharType="begin"/>
      </w:r>
      <w:r w:rsidRPr="001B2416">
        <w:rPr>
          <w:lang w:val="es-419"/>
        </w:rPr>
        <w:instrText>HYPERLINK "https://www.evonik.com/en/news/press-releases/2024/09/evonik-aims-to-generate-additional-sales-with-new-innovation-strategy.html?"</w:instrText>
      </w:r>
      <w:r>
        <w:fldChar w:fldCharType="separate"/>
      </w:r>
      <w:r w:rsidRPr="002E7561">
        <w:rPr>
          <w:rStyle w:val="Hyperlink"/>
          <w:b/>
          <w:bCs/>
          <w:lang w:val="es-419"/>
        </w:rPr>
        <w:t>Biosoluciones</w:t>
      </w:r>
      <w:proofErr w:type="spellEnd"/>
      <w:r w:rsidRPr="002E7561">
        <w:rPr>
          <w:rStyle w:val="Hyperlink"/>
          <w:b/>
          <w:bCs/>
          <w:lang w:val="es-419"/>
        </w:rPr>
        <w:t xml:space="preserve"> </w:t>
      </w:r>
      <w:r w:rsidRPr="00A70299">
        <w:rPr>
          <w:rStyle w:val="Hyperlink"/>
          <w:b/>
          <w:bCs/>
          <w:lang w:val="es-419"/>
        </w:rPr>
        <w:t xml:space="preserve">avanzadas </w:t>
      </w:r>
      <w:r>
        <w:rPr>
          <w:rStyle w:val="Hyperlink"/>
          <w:b/>
          <w:bCs/>
          <w:lang w:val="es-419"/>
        </w:rPr>
        <w:t xml:space="preserve">de </w:t>
      </w:r>
      <w:r w:rsidRPr="00A70299">
        <w:rPr>
          <w:rStyle w:val="Hyperlink"/>
          <w:b/>
          <w:bCs/>
          <w:lang w:val="es-419"/>
        </w:rPr>
        <w:t>precisión</w:t>
      </w:r>
      <w:r>
        <w:rPr>
          <w:rStyle w:val="Hyperlink"/>
          <w:b/>
          <w:bCs/>
          <w:lang w:val="es-419"/>
        </w:rPr>
        <w:fldChar w:fldCharType="end"/>
      </w:r>
      <w:r w:rsidRPr="002E7561">
        <w:rPr>
          <w:lang w:val="es-419"/>
        </w:rPr>
        <w:t xml:space="preserve">", introducida recientemente por la empresa en la división </w:t>
      </w:r>
      <w:proofErr w:type="spellStart"/>
      <w:r w:rsidRPr="002E7561">
        <w:rPr>
          <w:lang w:val="es-419"/>
        </w:rPr>
        <w:t>Life</w:t>
      </w:r>
      <w:proofErr w:type="spellEnd"/>
      <w:r w:rsidRPr="002E7561">
        <w:rPr>
          <w:lang w:val="es-419"/>
        </w:rPr>
        <w:t xml:space="preserve"> </w:t>
      </w:r>
      <w:proofErr w:type="spellStart"/>
      <w:r w:rsidRPr="002E7561">
        <w:rPr>
          <w:lang w:val="es-419"/>
        </w:rPr>
        <w:t>Sciences</w:t>
      </w:r>
      <w:proofErr w:type="spellEnd"/>
      <w:r w:rsidRPr="002E7561">
        <w:rPr>
          <w:lang w:val="es-419"/>
        </w:rPr>
        <w:t xml:space="preserve">, Nutrition &amp; Care. </w:t>
      </w:r>
      <w:r w:rsidR="00275242" w:rsidRPr="002E7561">
        <w:rPr>
          <w:lang w:val="es-419"/>
        </w:rPr>
        <w:t xml:space="preserve">Esta </w:t>
      </w:r>
      <w:r w:rsidRPr="002E7561">
        <w:rPr>
          <w:lang w:val="es-419"/>
        </w:rPr>
        <w:t xml:space="preserve">área de crecimiento se centra en el desarrollo de </w:t>
      </w:r>
      <w:proofErr w:type="spellStart"/>
      <w:r w:rsidRPr="002E7561">
        <w:rPr>
          <w:lang w:val="es-419"/>
        </w:rPr>
        <w:t>biosurfactantes</w:t>
      </w:r>
      <w:proofErr w:type="spellEnd"/>
      <w:r w:rsidRPr="002E7561">
        <w:rPr>
          <w:lang w:val="es-419"/>
        </w:rPr>
        <w:t>, así como de soluciones cosméticas y farmacéuticas que mejoran la salud y la calidad de vida de las personas, ahorran recursos y protegen los ecosistemas.</w:t>
      </w:r>
    </w:p>
    <w:p w14:paraId="5C360E71" w14:textId="77777777" w:rsidR="00275242" w:rsidRPr="002E7561" w:rsidRDefault="00275242" w:rsidP="00C572C1">
      <w:pPr>
        <w:rPr>
          <w:lang w:val="es-419"/>
        </w:rPr>
      </w:pPr>
    </w:p>
    <w:p w14:paraId="20D4FD76" w14:textId="0E52E153" w:rsidR="009221DF" w:rsidRPr="002E7561" w:rsidRDefault="00A70299">
      <w:pPr>
        <w:rPr>
          <w:lang w:val="es-419"/>
        </w:rPr>
      </w:pPr>
      <w:r w:rsidRPr="002E7561">
        <w:rPr>
          <w:lang w:val="es-419"/>
        </w:rPr>
        <w:t>"Con nuestra nueva red de competencias, vamos más allá</w:t>
      </w:r>
      <w:r w:rsidR="00872628" w:rsidRPr="002E7561">
        <w:rPr>
          <w:lang w:val="es-419"/>
        </w:rPr>
        <w:t xml:space="preserve">, interconectando </w:t>
      </w:r>
      <w:r w:rsidRPr="002E7561">
        <w:rPr>
          <w:lang w:val="es-419"/>
        </w:rPr>
        <w:t xml:space="preserve">competencias, impulsando la innovación y </w:t>
      </w:r>
      <w:r w:rsidR="0052363E" w:rsidRPr="002E7561">
        <w:rPr>
          <w:lang w:val="es-419"/>
        </w:rPr>
        <w:t xml:space="preserve">promoviendo </w:t>
      </w:r>
      <w:r w:rsidRPr="002E7561">
        <w:rPr>
          <w:lang w:val="es-419"/>
        </w:rPr>
        <w:t>de forma s</w:t>
      </w:r>
      <w:r>
        <w:rPr>
          <w:lang w:val="es-419"/>
        </w:rPr>
        <w:t>ustentable</w:t>
      </w:r>
      <w:r w:rsidRPr="002E7561">
        <w:rPr>
          <w:lang w:val="es-419"/>
        </w:rPr>
        <w:t xml:space="preserve"> el sector sanitario de cara al futuro", declar</w:t>
      </w:r>
      <w:r>
        <w:rPr>
          <w:lang w:val="es-419"/>
        </w:rPr>
        <w:t>ó</w:t>
      </w:r>
      <w:r w:rsidRPr="002E7561">
        <w:rPr>
          <w:lang w:val="es-419"/>
        </w:rPr>
        <w:t xml:space="preserve"> Hans Henning </w:t>
      </w:r>
      <w:proofErr w:type="spellStart"/>
      <w:r w:rsidRPr="002E7561">
        <w:rPr>
          <w:lang w:val="es-419"/>
        </w:rPr>
        <w:t>Wenk</w:t>
      </w:r>
      <w:proofErr w:type="spellEnd"/>
      <w:r w:rsidRPr="002E7561">
        <w:rPr>
          <w:lang w:val="es-419"/>
        </w:rPr>
        <w:t xml:space="preserve">, </w:t>
      </w:r>
      <w:proofErr w:type="gramStart"/>
      <w:r w:rsidRPr="002E7561">
        <w:rPr>
          <w:lang w:val="es-419"/>
        </w:rPr>
        <w:t>Vicepresidente</w:t>
      </w:r>
      <w:proofErr w:type="gramEnd"/>
      <w:r w:rsidRPr="002E7561">
        <w:rPr>
          <w:lang w:val="es-419"/>
        </w:rPr>
        <w:t xml:space="preserve"> de I+D del negocio </w:t>
      </w:r>
      <w:proofErr w:type="spellStart"/>
      <w:r w:rsidRPr="002E7561">
        <w:rPr>
          <w:lang w:val="es-419"/>
        </w:rPr>
        <w:t>Health</w:t>
      </w:r>
      <w:proofErr w:type="spellEnd"/>
      <w:r w:rsidRPr="002E7561">
        <w:rPr>
          <w:lang w:val="es-419"/>
        </w:rPr>
        <w:t xml:space="preserve"> Care de Evonik. </w:t>
      </w:r>
    </w:p>
    <w:p w14:paraId="260C6DBD" w14:textId="77777777" w:rsidR="0052363E" w:rsidRPr="002E7561" w:rsidRDefault="0052363E" w:rsidP="00C572C1">
      <w:pPr>
        <w:rPr>
          <w:lang w:val="es-419"/>
        </w:rPr>
      </w:pPr>
    </w:p>
    <w:p w14:paraId="45DAA548" w14:textId="77777777" w:rsidR="009221DF" w:rsidRPr="002E7561" w:rsidRDefault="00A70299">
      <w:pPr>
        <w:rPr>
          <w:lang w:val="es-419"/>
        </w:rPr>
      </w:pPr>
      <w:r w:rsidRPr="002E7561">
        <w:rPr>
          <w:lang w:val="es-419"/>
        </w:rPr>
        <w:lastRenderedPageBreak/>
        <w:t xml:space="preserve">La Red de Competencia Global de Evonik para Soluciones de Cultivo </w:t>
      </w:r>
      <w:r w:rsidR="0052363E" w:rsidRPr="002E7561">
        <w:rPr>
          <w:lang w:val="es-419"/>
        </w:rPr>
        <w:t xml:space="preserve">Celular </w:t>
      </w:r>
      <w:r w:rsidRPr="002E7561">
        <w:rPr>
          <w:lang w:val="es-419"/>
        </w:rPr>
        <w:t xml:space="preserve">trabaja con socios para abordar los retos </w:t>
      </w:r>
      <w:r w:rsidR="00872628" w:rsidRPr="002E7561">
        <w:rPr>
          <w:lang w:val="es-419"/>
        </w:rPr>
        <w:t xml:space="preserve">iniciales </w:t>
      </w:r>
      <w:r w:rsidRPr="002E7561">
        <w:rPr>
          <w:lang w:val="es-419"/>
        </w:rPr>
        <w:t xml:space="preserve">del cultivo celular, como la intensificación y la escalabilidad de los procesos. La red se basa en una sólida cartera de ingredientes, como los péptidos </w:t>
      </w:r>
      <w:proofErr w:type="spellStart"/>
      <w:r w:rsidRPr="002E7561">
        <w:rPr>
          <w:lang w:val="es-419"/>
        </w:rPr>
        <w:t>cQrex</w:t>
      </w:r>
      <w:proofErr w:type="spellEnd"/>
      <w:r w:rsidRPr="002E7561">
        <w:rPr>
          <w:lang w:val="es-419"/>
        </w:rPr>
        <w:t>®, el colesterol de origen vegetal (</w:t>
      </w:r>
      <w:proofErr w:type="spellStart"/>
      <w:r w:rsidRPr="002E7561">
        <w:rPr>
          <w:lang w:val="es-419"/>
        </w:rPr>
        <w:t>PhytoChol</w:t>
      </w:r>
      <w:proofErr w:type="spellEnd"/>
      <w:r w:rsidRPr="002E7561">
        <w:rPr>
          <w:lang w:val="es-419"/>
        </w:rPr>
        <w:t xml:space="preserve">®) y los carbohidratos especiales, así como en la experiencia en I+D, formulación y procesos. La red será el principal recurso para los clientes que necesiten </w:t>
      </w:r>
      <w:r w:rsidR="00872628" w:rsidRPr="002E7561">
        <w:rPr>
          <w:lang w:val="es-419"/>
        </w:rPr>
        <w:t xml:space="preserve">soluciones </w:t>
      </w:r>
      <w:r w:rsidR="00755926" w:rsidRPr="002E7561">
        <w:rPr>
          <w:lang w:val="es-419"/>
        </w:rPr>
        <w:t xml:space="preserve">integradas </w:t>
      </w:r>
      <w:r w:rsidRPr="002E7561">
        <w:rPr>
          <w:lang w:val="es-419"/>
        </w:rPr>
        <w:t xml:space="preserve">que mejoren sus medios y procesos. </w:t>
      </w:r>
    </w:p>
    <w:p w14:paraId="700388C8" w14:textId="77777777" w:rsidR="0052363E" w:rsidRPr="002E7561" w:rsidRDefault="0052363E" w:rsidP="00C572C1">
      <w:pPr>
        <w:rPr>
          <w:lang w:val="es-419"/>
        </w:rPr>
      </w:pPr>
    </w:p>
    <w:p w14:paraId="52A34163" w14:textId="77777777" w:rsidR="009221DF" w:rsidRPr="002E7561" w:rsidRDefault="00A70299">
      <w:pPr>
        <w:rPr>
          <w:lang w:val="es-419"/>
        </w:rPr>
      </w:pPr>
      <w:r w:rsidRPr="002E7561">
        <w:rPr>
          <w:lang w:val="es-419"/>
        </w:rPr>
        <w:t xml:space="preserve">La red </w:t>
      </w:r>
      <w:r w:rsidR="0052363E" w:rsidRPr="002E7561">
        <w:rPr>
          <w:lang w:val="es-419"/>
        </w:rPr>
        <w:t xml:space="preserve">cuenta con </w:t>
      </w:r>
      <w:r w:rsidRPr="002E7561">
        <w:rPr>
          <w:lang w:val="es-419"/>
        </w:rPr>
        <w:t xml:space="preserve">varias sedes en todo el mundo, con equipos en Alemania centrados principalmente en el cultivo y análisis de células CHO, complementados por el desarrollo de aplicaciones de terapia celular y génica en Singapur. Una reciente incorporación es un </w:t>
      </w:r>
      <w:hyperlink r:id="rId12" w:history="1">
        <w:r w:rsidRPr="002E7561">
          <w:rPr>
            <w:rStyle w:val="Hyperlink"/>
            <w:b/>
            <w:bCs/>
            <w:lang w:val="es-419"/>
          </w:rPr>
          <w:t>Satélite de Innovación</w:t>
        </w:r>
      </w:hyperlink>
      <w:r w:rsidRPr="002E7561">
        <w:rPr>
          <w:lang w:val="es-419"/>
        </w:rPr>
        <w:t xml:space="preserve"> en Cambridge (MA), EE.UU., donde la unidad de innovación </w:t>
      </w:r>
      <w:r w:rsidR="0052363E" w:rsidRPr="002E7561">
        <w:rPr>
          <w:lang w:val="es-419"/>
        </w:rPr>
        <w:t xml:space="preserve">estratégica </w:t>
      </w:r>
      <w:r w:rsidRPr="002E7561">
        <w:rPr>
          <w:lang w:val="es-419"/>
        </w:rPr>
        <w:t xml:space="preserve">e incubadora de empresas de Evonik, </w:t>
      </w:r>
      <w:proofErr w:type="spellStart"/>
      <w:r w:rsidRPr="002E7561">
        <w:rPr>
          <w:lang w:val="es-419"/>
        </w:rPr>
        <w:t>Creavis</w:t>
      </w:r>
      <w:proofErr w:type="spellEnd"/>
      <w:r w:rsidRPr="002E7561">
        <w:rPr>
          <w:lang w:val="es-419"/>
        </w:rPr>
        <w:t xml:space="preserve">, </w:t>
      </w:r>
      <w:r w:rsidR="0052363E" w:rsidRPr="002E7561">
        <w:rPr>
          <w:lang w:val="es-419"/>
        </w:rPr>
        <w:t>se</w:t>
      </w:r>
      <w:r w:rsidRPr="002E7561">
        <w:rPr>
          <w:lang w:val="es-419"/>
        </w:rPr>
        <w:t xml:space="preserve"> centrará en I+D para fármacos basados en ácidos nucleicos y soluciones de cultivo </w:t>
      </w:r>
      <w:r w:rsidR="0052363E" w:rsidRPr="002E7561">
        <w:rPr>
          <w:lang w:val="es-419"/>
        </w:rPr>
        <w:t>celular</w:t>
      </w:r>
      <w:r w:rsidRPr="002E7561">
        <w:rPr>
          <w:lang w:val="es-419"/>
        </w:rPr>
        <w:t>.</w:t>
      </w:r>
    </w:p>
    <w:p w14:paraId="5C105FFC" w14:textId="77777777" w:rsidR="00C572C1" w:rsidRPr="002E7561" w:rsidRDefault="00C572C1" w:rsidP="00C572C1">
      <w:pPr>
        <w:rPr>
          <w:lang w:val="es-419"/>
        </w:rPr>
      </w:pPr>
    </w:p>
    <w:p w14:paraId="7B3F2B66" w14:textId="6BEF3094" w:rsidR="009221DF" w:rsidRPr="002E7561" w:rsidRDefault="00755926">
      <w:pPr>
        <w:rPr>
          <w:lang w:val="es-419"/>
        </w:rPr>
      </w:pPr>
      <w:r w:rsidRPr="002E7561">
        <w:rPr>
          <w:lang w:val="es-419"/>
        </w:rPr>
        <w:t>Las soluciones de sistema son ofertas personalizadas que integran productos, tecnologías y servicios y, a menudo, tienen beneficios de s</w:t>
      </w:r>
      <w:r w:rsidR="00A70299">
        <w:rPr>
          <w:lang w:val="es-419"/>
        </w:rPr>
        <w:t>ustentabilidad</w:t>
      </w:r>
      <w:r w:rsidRPr="002E7561">
        <w:rPr>
          <w:lang w:val="es-419"/>
        </w:rPr>
        <w:t xml:space="preserve"> demostrados. Al centrarse en las soluciones de sistema, Evonik </w:t>
      </w:r>
      <w:r w:rsidR="0052363E" w:rsidRPr="002E7561">
        <w:rPr>
          <w:lang w:val="es-419"/>
        </w:rPr>
        <w:t xml:space="preserve">se posiciona como un socio </w:t>
      </w:r>
      <w:r w:rsidRPr="002E7561">
        <w:rPr>
          <w:lang w:val="es-419"/>
        </w:rPr>
        <w:t xml:space="preserve">que apoya a los clientes desde la concepción hasta el producto </w:t>
      </w:r>
      <w:r w:rsidR="0052363E" w:rsidRPr="002E7561">
        <w:rPr>
          <w:lang w:val="es-419"/>
        </w:rPr>
        <w:t>final</w:t>
      </w:r>
      <w:r w:rsidRPr="002E7561">
        <w:rPr>
          <w:lang w:val="es-419"/>
        </w:rPr>
        <w:t xml:space="preserve">, lo que les permite </w:t>
      </w:r>
      <w:r w:rsidR="0052363E" w:rsidRPr="002E7561">
        <w:rPr>
          <w:lang w:val="es-419"/>
        </w:rPr>
        <w:t xml:space="preserve">llevar </w:t>
      </w:r>
      <w:r w:rsidRPr="002E7561">
        <w:rPr>
          <w:lang w:val="es-419"/>
        </w:rPr>
        <w:t>productos diferenciados al mercado con mayor rapidez.</w:t>
      </w:r>
    </w:p>
    <w:p w14:paraId="4170D4A0" w14:textId="77777777" w:rsidR="00C572C1" w:rsidRPr="002E7561" w:rsidRDefault="00C572C1" w:rsidP="00C572C1">
      <w:pPr>
        <w:rPr>
          <w:b/>
          <w:bCs/>
          <w:lang w:val="es-419"/>
        </w:rPr>
      </w:pPr>
    </w:p>
    <w:p w14:paraId="2099DF9C" w14:textId="77777777" w:rsidR="00C572C1" w:rsidRPr="002E7561" w:rsidRDefault="00C572C1" w:rsidP="00C572C1">
      <w:pPr>
        <w:rPr>
          <w:b/>
          <w:bCs/>
          <w:lang w:val="es-419"/>
        </w:rPr>
      </w:pPr>
    </w:p>
    <w:p w14:paraId="4A242336" w14:textId="52278FCE" w:rsidR="009221DF" w:rsidRPr="002E7561" w:rsidRDefault="00A70299">
      <w:pPr>
        <w:rPr>
          <w:lang w:val="es-419"/>
        </w:rPr>
      </w:pPr>
      <w:r w:rsidRPr="002E7561">
        <w:rPr>
          <w:lang w:val="es-419"/>
        </w:rPr>
        <w:t xml:space="preserve">Más </w:t>
      </w:r>
      <w:r w:rsidR="00B64120" w:rsidRPr="002E7561">
        <w:rPr>
          <w:lang w:val="es-419"/>
        </w:rPr>
        <w:t xml:space="preserve">información </w:t>
      </w:r>
      <w:r w:rsidRPr="002E7561">
        <w:rPr>
          <w:lang w:val="es-419"/>
        </w:rPr>
        <w:t xml:space="preserve">sobre </w:t>
      </w:r>
      <w:hyperlink r:id="rId13" w:history="1">
        <w:r w:rsidRPr="002E7561">
          <w:rPr>
            <w:rStyle w:val="Hyperlink"/>
            <w:b/>
            <w:bCs/>
            <w:lang w:val="es-419"/>
          </w:rPr>
          <w:t xml:space="preserve">las soluciones de cultivo </w:t>
        </w:r>
        <w:r w:rsidR="00B64120" w:rsidRPr="002E7561">
          <w:rPr>
            <w:rStyle w:val="Hyperlink"/>
            <w:b/>
            <w:bCs/>
            <w:lang w:val="es-419"/>
          </w:rPr>
          <w:t>celular</w:t>
        </w:r>
      </w:hyperlink>
      <w:r w:rsidRPr="002E7561">
        <w:rPr>
          <w:lang w:val="es-419"/>
        </w:rPr>
        <w:t xml:space="preserve"> de Evonik</w:t>
      </w:r>
      <w:r>
        <w:rPr>
          <w:lang w:val="es-419"/>
        </w:rPr>
        <w:t>.</w:t>
      </w:r>
    </w:p>
    <w:p w14:paraId="6767A9A7" w14:textId="77777777" w:rsidR="00C572C1" w:rsidRPr="002E7561" w:rsidRDefault="00C572C1" w:rsidP="00C572C1">
      <w:pPr>
        <w:rPr>
          <w:lang w:val="es-419"/>
        </w:rPr>
      </w:pPr>
    </w:p>
    <w:p w14:paraId="0EE4601C" w14:textId="77777777" w:rsidR="00C572C1" w:rsidRDefault="00C572C1" w:rsidP="00C572C1">
      <w:pPr>
        <w:spacing w:line="220" w:lineRule="exact"/>
        <w:outlineLvl w:val="0"/>
        <w:rPr>
          <w:b/>
          <w:bCs/>
          <w:color w:val="000000"/>
          <w:sz w:val="18"/>
          <w:szCs w:val="18"/>
          <w:lang w:val="es-419"/>
        </w:rPr>
      </w:pPr>
    </w:p>
    <w:p w14:paraId="38403C11" w14:textId="77777777" w:rsidR="002E7561" w:rsidRPr="00A70299" w:rsidRDefault="002E7561" w:rsidP="002E7561">
      <w:pPr>
        <w:autoSpaceDE w:val="0"/>
        <w:autoSpaceDN w:val="0"/>
        <w:adjustRightInd w:val="0"/>
        <w:spacing w:line="220" w:lineRule="exact"/>
        <w:rPr>
          <w:rFonts w:cs="Lucida Sans Unicode"/>
          <w:szCs w:val="22"/>
          <w:lang w:val="es-ES"/>
        </w:rPr>
      </w:pPr>
    </w:p>
    <w:p w14:paraId="134D389D" w14:textId="77777777" w:rsidR="002E7561" w:rsidRDefault="002E7561" w:rsidP="002E7561">
      <w:pPr>
        <w:spacing w:line="220" w:lineRule="exact"/>
        <w:outlineLvl w:val="0"/>
        <w:rPr>
          <w:b/>
          <w:bCs/>
          <w:sz w:val="18"/>
          <w:szCs w:val="18"/>
          <w:lang w:val="es-ES" w:eastAsia="pt-BR"/>
        </w:rPr>
      </w:pPr>
      <w:bookmarkStart w:id="0" w:name="_Hlk131070822"/>
      <w:r>
        <w:rPr>
          <w:b/>
          <w:bCs/>
          <w:sz w:val="18"/>
          <w:szCs w:val="18"/>
          <w:lang w:val="es-ES" w:eastAsia="pt-BR"/>
        </w:rPr>
        <w:t xml:space="preserve">Información de la empresa  </w:t>
      </w:r>
    </w:p>
    <w:p w14:paraId="14819822" w14:textId="77777777" w:rsidR="002E7561" w:rsidRDefault="002E7561" w:rsidP="002E7561">
      <w:pPr>
        <w:spacing w:line="220" w:lineRule="exact"/>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33.000 colaboradores trabajan juntos con un objetivo en común: mejorar la vida de las personas, todos los días.</w:t>
      </w:r>
    </w:p>
    <w:p w14:paraId="4AB61390" w14:textId="77777777" w:rsidR="002E7561" w:rsidRDefault="002E7561" w:rsidP="002E7561">
      <w:pPr>
        <w:spacing w:line="220" w:lineRule="exact"/>
        <w:rPr>
          <w:rFonts w:cs="Lucida Sans Unicode"/>
          <w:color w:val="000000"/>
          <w:sz w:val="18"/>
          <w:szCs w:val="18"/>
          <w:lang w:val="es-ES" w:eastAsia="pt-BR"/>
        </w:rPr>
      </w:pPr>
    </w:p>
    <w:p w14:paraId="6026F61A" w14:textId="77777777" w:rsidR="003D42E8" w:rsidRDefault="003D42E8" w:rsidP="002E7561">
      <w:pPr>
        <w:spacing w:line="220" w:lineRule="exact"/>
        <w:rPr>
          <w:rFonts w:cs="Lucida Sans Unicode"/>
          <w:color w:val="000000"/>
          <w:sz w:val="18"/>
          <w:szCs w:val="18"/>
          <w:lang w:val="es-ES" w:eastAsia="pt-BR"/>
        </w:rPr>
      </w:pPr>
    </w:p>
    <w:p w14:paraId="3910F713" w14:textId="77777777" w:rsidR="003D42E8" w:rsidRPr="003D42E8" w:rsidRDefault="003D42E8" w:rsidP="003D42E8">
      <w:pPr>
        <w:spacing w:line="220" w:lineRule="exact"/>
        <w:jc w:val="both"/>
        <w:rPr>
          <w:rFonts w:cs="Lucida Sans Unicode"/>
          <w:b/>
          <w:bCs/>
          <w:color w:val="000000"/>
          <w:sz w:val="18"/>
          <w:szCs w:val="18"/>
          <w:lang w:val="es-ES" w:eastAsia="pt-BR"/>
        </w:rPr>
      </w:pPr>
      <w:r w:rsidRPr="003D42E8">
        <w:rPr>
          <w:rFonts w:cs="Lucida Sans Unicode"/>
          <w:b/>
          <w:bCs/>
          <w:color w:val="000000"/>
          <w:sz w:val="18"/>
          <w:szCs w:val="18"/>
          <w:lang w:val="es-ES" w:eastAsia="pt-BR"/>
        </w:rPr>
        <w:t>Sobre Nutrition &amp; Care</w:t>
      </w:r>
    </w:p>
    <w:p w14:paraId="5AE377EE" w14:textId="3CA4B531" w:rsidR="003D42E8" w:rsidRPr="003D42E8" w:rsidRDefault="003D42E8" w:rsidP="003D42E8">
      <w:pPr>
        <w:spacing w:line="220" w:lineRule="exact"/>
        <w:jc w:val="both"/>
        <w:rPr>
          <w:rFonts w:cs="Lucida Sans Unicode"/>
          <w:color w:val="000000"/>
          <w:sz w:val="18"/>
          <w:szCs w:val="18"/>
          <w:lang w:val="es-ES" w:eastAsia="pt-BR"/>
        </w:rPr>
      </w:pPr>
      <w:r w:rsidRPr="003D42E8">
        <w:rPr>
          <w:rFonts w:cs="Lucida Sans Unicode"/>
          <w:color w:val="000000"/>
          <w:sz w:val="18"/>
          <w:szCs w:val="18"/>
          <w:lang w:val="es-ES" w:eastAsia="pt-BR"/>
        </w:rPr>
        <w:lastRenderedPageBreak/>
        <w:t>Las actividades de la división Nutrition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36</w:t>
      </w:r>
      <w:r>
        <w:rPr>
          <w:rFonts w:cs="Lucida Sans Unicode"/>
          <w:color w:val="000000"/>
          <w:sz w:val="18"/>
          <w:szCs w:val="18"/>
          <w:lang w:val="es-ES" w:eastAsia="pt-BR"/>
        </w:rPr>
        <w:t>0</w:t>
      </w:r>
      <w:r w:rsidRPr="003D42E8">
        <w:rPr>
          <w:rFonts w:cs="Lucida Sans Unicode"/>
          <w:color w:val="000000"/>
          <w:sz w:val="18"/>
          <w:szCs w:val="18"/>
          <w:lang w:val="es-ES" w:eastAsia="pt-BR"/>
        </w:rPr>
        <w:t>0 millones de euros en 2023, con aproximadamente 5.600 colaboradores.</w:t>
      </w:r>
    </w:p>
    <w:p w14:paraId="637CD21B" w14:textId="77777777" w:rsidR="003D42E8" w:rsidRPr="003D42E8" w:rsidRDefault="003D42E8" w:rsidP="003D42E8">
      <w:pPr>
        <w:spacing w:line="220" w:lineRule="exact"/>
        <w:jc w:val="both"/>
        <w:rPr>
          <w:rFonts w:cs="Lucida Sans Unicode"/>
          <w:color w:val="000000"/>
          <w:sz w:val="18"/>
          <w:szCs w:val="18"/>
          <w:lang w:val="es-ES" w:eastAsia="pt-BR"/>
        </w:rPr>
      </w:pPr>
    </w:p>
    <w:p w14:paraId="0B7427BC" w14:textId="77777777" w:rsidR="003D42E8" w:rsidRDefault="003D42E8" w:rsidP="002E7561">
      <w:pPr>
        <w:spacing w:line="220" w:lineRule="exact"/>
        <w:jc w:val="both"/>
        <w:rPr>
          <w:rFonts w:cs="Lucida Sans Unicode"/>
          <w:color w:val="000000"/>
          <w:sz w:val="18"/>
          <w:szCs w:val="18"/>
          <w:lang w:val="es-ES" w:eastAsia="pt-BR"/>
        </w:rPr>
      </w:pPr>
    </w:p>
    <w:p w14:paraId="547FEF5E" w14:textId="77777777" w:rsidR="002E7561" w:rsidRDefault="002E7561" w:rsidP="002E7561">
      <w:pPr>
        <w:spacing w:line="220" w:lineRule="exact"/>
        <w:jc w:val="both"/>
        <w:rPr>
          <w:b/>
          <w:bCs/>
          <w:sz w:val="18"/>
          <w:szCs w:val="18"/>
          <w:lang w:val="es-ES" w:eastAsia="pt-BR"/>
        </w:rPr>
      </w:pPr>
      <w:r>
        <w:rPr>
          <w:b/>
          <w:bCs/>
          <w:sz w:val="18"/>
          <w:szCs w:val="18"/>
          <w:lang w:val="es-ES" w:eastAsia="pt-BR"/>
        </w:rPr>
        <w:t>Nota legal</w:t>
      </w:r>
    </w:p>
    <w:p w14:paraId="4B0EB952" w14:textId="77777777" w:rsidR="002E7561" w:rsidRDefault="002E7561" w:rsidP="002E7561">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0EE86645" w14:textId="77777777" w:rsidR="002E7561" w:rsidRDefault="002E7561" w:rsidP="002E7561">
      <w:pPr>
        <w:spacing w:line="220" w:lineRule="exact"/>
        <w:jc w:val="both"/>
        <w:rPr>
          <w:rFonts w:cs="Lucida Sans Unicode"/>
          <w:color w:val="FF0000"/>
          <w:sz w:val="18"/>
          <w:szCs w:val="18"/>
          <w:lang w:val="es-ES" w:eastAsia="pt-BR"/>
        </w:rPr>
      </w:pPr>
    </w:p>
    <w:p w14:paraId="04A812A0" w14:textId="77777777" w:rsidR="002E7561" w:rsidRDefault="002E7561" w:rsidP="002E7561">
      <w:pPr>
        <w:outlineLvl w:val="0"/>
        <w:rPr>
          <w:rFonts w:cs="Arial"/>
          <w:kern w:val="28"/>
          <w:sz w:val="18"/>
          <w:szCs w:val="18"/>
          <w:lang w:val="es-ES" w:eastAsia="pt-BR"/>
        </w:rPr>
      </w:pPr>
    </w:p>
    <w:p w14:paraId="3EDF4863" w14:textId="77777777" w:rsidR="002E7561" w:rsidRDefault="002E7561" w:rsidP="002E7561">
      <w:pPr>
        <w:spacing w:line="240" w:lineRule="auto"/>
        <w:rPr>
          <w:rFonts w:cs="Lucida Sans Unicode"/>
          <w:b/>
          <w:sz w:val="18"/>
          <w:szCs w:val="18"/>
          <w:lang w:eastAsia="pt-BR"/>
        </w:rPr>
      </w:pPr>
      <w:bookmarkStart w:id="1" w:name="_Hlk29560670"/>
      <w:bookmarkEnd w:id="1"/>
      <w:r>
        <w:rPr>
          <w:rFonts w:cs="Lucida Sans Unicode"/>
          <w:b/>
          <w:sz w:val="18"/>
          <w:szCs w:val="18"/>
          <w:lang w:eastAsia="pt-BR"/>
        </w:rPr>
        <w:t>Evonik Brasil Ltda.</w:t>
      </w:r>
    </w:p>
    <w:p w14:paraId="16E8C3A7" w14:textId="77777777" w:rsidR="002E7561" w:rsidRDefault="002E7561" w:rsidP="002E7561">
      <w:pPr>
        <w:spacing w:line="240" w:lineRule="auto"/>
        <w:rPr>
          <w:rFonts w:cs="Lucida Sans Unicode"/>
          <w:sz w:val="18"/>
          <w:szCs w:val="18"/>
          <w:lang w:eastAsia="pt-BR"/>
        </w:rPr>
      </w:pPr>
      <w:proofErr w:type="spellStart"/>
      <w:r>
        <w:rPr>
          <w:rFonts w:cs="Lucida Sans Unicode"/>
          <w:sz w:val="18"/>
          <w:szCs w:val="18"/>
          <w:lang w:eastAsia="pt-BR"/>
        </w:rPr>
        <w:t>Teléfono</w:t>
      </w:r>
      <w:proofErr w:type="spellEnd"/>
      <w:r>
        <w:rPr>
          <w:rFonts w:cs="Lucida Sans Unicode"/>
          <w:sz w:val="18"/>
          <w:szCs w:val="18"/>
          <w:lang w:eastAsia="pt-BR"/>
        </w:rPr>
        <w:t>: (11) 3146-4100</w:t>
      </w:r>
    </w:p>
    <w:p w14:paraId="7AA68E4B" w14:textId="77777777" w:rsidR="002E7561" w:rsidRDefault="002E7561" w:rsidP="002E7561">
      <w:pPr>
        <w:spacing w:line="240" w:lineRule="auto"/>
        <w:rPr>
          <w:rFonts w:cs="Lucida Sans Unicode"/>
          <w:sz w:val="18"/>
          <w:szCs w:val="18"/>
          <w:lang w:eastAsia="pt-BR"/>
        </w:rPr>
      </w:pPr>
      <w:r>
        <w:rPr>
          <w:rFonts w:cs="Lucida Sans Unicode"/>
          <w:sz w:val="18"/>
          <w:szCs w:val="18"/>
          <w:lang w:eastAsia="pt-BR"/>
        </w:rPr>
        <w:t>www.evonik.com.br</w:t>
      </w:r>
    </w:p>
    <w:p w14:paraId="62ADCF07" w14:textId="77777777" w:rsidR="002E7561" w:rsidRDefault="002E7561" w:rsidP="002E7561">
      <w:pPr>
        <w:spacing w:line="240" w:lineRule="auto"/>
        <w:rPr>
          <w:rFonts w:cs="Lucida Sans Unicode"/>
          <w:sz w:val="18"/>
          <w:szCs w:val="18"/>
          <w:lang w:eastAsia="pt-BR"/>
        </w:rPr>
      </w:pPr>
      <w:r>
        <w:rPr>
          <w:rFonts w:cs="Lucida Sans Unicode"/>
          <w:sz w:val="18"/>
          <w:szCs w:val="18"/>
          <w:lang w:eastAsia="pt-BR"/>
        </w:rPr>
        <w:t>facebook.com/Evonik</w:t>
      </w:r>
    </w:p>
    <w:p w14:paraId="40EC1C14" w14:textId="77777777" w:rsidR="002E7561" w:rsidRDefault="002E7561" w:rsidP="002E7561">
      <w:pPr>
        <w:spacing w:line="240" w:lineRule="auto"/>
        <w:rPr>
          <w:rFonts w:cs="Lucida Sans Unicode"/>
          <w:sz w:val="18"/>
          <w:szCs w:val="18"/>
          <w:lang w:eastAsia="pt-BR"/>
        </w:rPr>
      </w:pPr>
      <w:r>
        <w:rPr>
          <w:rFonts w:cs="Lucida Sans Unicode"/>
          <w:sz w:val="18"/>
          <w:szCs w:val="18"/>
          <w:lang w:eastAsia="pt-BR"/>
        </w:rPr>
        <w:t>instagram.com/</w:t>
      </w:r>
      <w:proofErr w:type="spellStart"/>
      <w:r>
        <w:rPr>
          <w:rFonts w:cs="Lucida Sans Unicode"/>
          <w:sz w:val="18"/>
          <w:szCs w:val="18"/>
          <w:lang w:eastAsia="pt-BR"/>
        </w:rPr>
        <w:t>Evonik.Brasil</w:t>
      </w:r>
      <w:proofErr w:type="spellEnd"/>
    </w:p>
    <w:p w14:paraId="3CFE119E" w14:textId="77777777" w:rsidR="002E7561" w:rsidRPr="001B2416" w:rsidRDefault="002E7561" w:rsidP="002E7561">
      <w:pPr>
        <w:spacing w:line="240" w:lineRule="auto"/>
        <w:rPr>
          <w:rFonts w:cs="Lucida Sans Unicode"/>
          <w:sz w:val="18"/>
          <w:szCs w:val="18"/>
          <w:lang w:val="es-419" w:eastAsia="pt-BR"/>
        </w:rPr>
      </w:pPr>
      <w:r w:rsidRPr="001B2416">
        <w:rPr>
          <w:rFonts w:cs="Lucida Sans Unicode"/>
          <w:sz w:val="18"/>
          <w:szCs w:val="18"/>
          <w:lang w:val="es-419" w:eastAsia="pt-BR"/>
        </w:rPr>
        <w:t>youtube.com/</w:t>
      </w:r>
      <w:proofErr w:type="spellStart"/>
      <w:r w:rsidRPr="001B2416">
        <w:rPr>
          <w:rFonts w:cs="Lucida Sans Unicode"/>
          <w:sz w:val="18"/>
          <w:szCs w:val="18"/>
          <w:lang w:val="es-419" w:eastAsia="pt-BR"/>
        </w:rPr>
        <w:t>EvonikIndustries</w:t>
      </w:r>
      <w:proofErr w:type="spellEnd"/>
      <w:r w:rsidRPr="001B2416">
        <w:rPr>
          <w:rFonts w:cs="Lucida Sans Unicode"/>
          <w:sz w:val="18"/>
          <w:szCs w:val="18"/>
          <w:lang w:val="es-419" w:eastAsia="pt-BR"/>
        </w:rPr>
        <w:br/>
        <w:t>linkedin.com/company/Evonik</w:t>
      </w:r>
    </w:p>
    <w:p w14:paraId="79F6B8E1" w14:textId="77777777" w:rsidR="002E7561" w:rsidRPr="001B2416" w:rsidRDefault="002E7561" w:rsidP="002E7561">
      <w:pPr>
        <w:spacing w:line="240" w:lineRule="auto"/>
        <w:rPr>
          <w:rFonts w:cs="Lucida Sans Unicode"/>
          <w:sz w:val="18"/>
          <w:szCs w:val="18"/>
          <w:lang w:val="es-419" w:eastAsia="pt-BR"/>
        </w:rPr>
      </w:pPr>
    </w:p>
    <w:p w14:paraId="091F91D1" w14:textId="77777777" w:rsidR="002E7561" w:rsidRPr="001B2416" w:rsidRDefault="002E7561" w:rsidP="002E7561">
      <w:pPr>
        <w:spacing w:line="240" w:lineRule="auto"/>
        <w:rPr>
          <w:rFonts w:cs="Lucida Sans Unicode"/>
          <w:b/>
          <w:sz w:val="18"/>
          <w:szCs w:val="18"/>
          <w:lang w:val="es-419" w:eastAsia="pt-BR"/>
        </w:rPr>
      </w:pPr>
    </w:p>
    <w:p w14:paraId="1B29BEFE" w14:textId="77777777" w:rsidR="002E7561" w:rsidRDefault="002E7561" w:rsidP="002E7561">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2B90D55D" w14:textId="77777777" w:rsidR="002E7561" w:rsidRDefault="002E7561" w:rsidP="002E7561">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6E562860" w14:textId="77777777" w:rsidR="002E7561" w:rsidRDefault="002E7561" w:rsidP="002E7561">
      <w:pPr>
        <w:spacing w:line="240" w:lineRule="auto"/>
        <w:rPr>
          <w:rFonts w:cs="Lucida Sans Unicode"/>
          <w:bCs/>
          <w:sz w:val="18"/>
          <w:szCs w:val="18"/>
          <w:lang w:val="es-419" w:eastAsia="pt-BR"/>
        </w:rPr>
      </w:pPr>
      <w:r>
        <w:rPr>
          <w:rFonts w:cs="Lucida Sans Unicode"/>
          <w:bCs/>
          <w:sz w:val="18"/>
          <w:szCs w:val="18"/>
          <w:lang w:val="es-419" w:eastAsia="pt-BR"/>
        </w:rPr>
        <w:t>Sheila Diez: (11) 3473.0255 - sheila@viapublicacomunicacao.com.br</w:t>
      </w:r>
    </w:p>
    <w:p w14:paraId="7A57D1AC" w14:textId="77777777" w:rsidR="002E7561" w:rsidRDefault="002E7561" w:rsidP="002E7561">
      <w:pPr>
        <w:spacing w:line="240" w:lineRule="auto"/>
        <w:rPr>
          <w:rFonts w:cs="Lucida Sans Unicode"/>
          <w:bCs/>
          <w:sz w:val="18"/>
          <w:szCs w:val="18"/>
        </w:rPr>
      </w:pPr>
      <w:r>
        <w:rPr>
          <w:rFonts w:cs="Lucida Sans Unicode"/>
          <w:bCs/>
          <w:sz w:val="18"/>
          <w:szCs w:val="18"/>
          <w:lang w:eastAsia="pt-BR"/>
        </w:rPr>
        <w:t xml:space="preserve">Taís Augusto: (11) 3562.5555 - </w:t>
      </w:r>
      <w:hyperlink r:id="rId14" w:history="1">
        <w:r>
          <w:rPr>
            <w:rStyle w:val="Hyperlink"/>
            <w:rFonts w:cs="Lucida Sans Unicode"/>
            <w:bCs/>
            <w:sz w:val="18"/>
            <w:szCs w:val="18"/>
            <w:lang w:eastAsia="pt-BR"/>
          </w:rPr>
          <w:t>tais@viapublicacomunicacao.com.br</w:t>
        </w:r>
      </w:hyperlink>
      <w:bookmarkEnd w:id="0"/>
    </w:p>
    <w:p w14:paraId="1613BBC8" w14:textId="77777777" w:rsidR="002E7561" w:rsidRDefault="002E7561" w:rsidP="002E7561">
      <w:pPr>
        <w:rPr>
          <w:rFonts w:cs="Lucida Sans Unicode"/>
          <w:szCs w:val="22"/>
        </w:rPr>
      </w:pPr>
    </w:p>
    <w:p w14:paraId="00397B6A" w14:textId="77777777" w:rsidR="002E7561" w:rsidRPr="002E7561" w:rsidRDefault="002E7561" w:rsidP="00C572C1">
      <w:pPr>
        <w:spacing w:line="220" w:lineRule="exact"/>
        <w:outlineLvl w:val="0"/>
        <w:rPr>
          <w:b/>
          <w:bCs/>
          <w:color w:val="000000"/>
          <w:sz w:val="18"/>
          <w:szCs w:val="18"/>
        </w:rPr>
      </w:pPr>
    </w:p>
    <w:sectPr w:rsidR="002E7561" w:rsidRPr="002E7561" w:rsidSect="005C5615">
      <w:headerReference w:type="default"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E4549" w14:textId="77777777" w:rsidR="003872EA" w:rsidRDefault="003872EA">
      <w:pPr>
        <w:spacing w:line="240" w:lineRule="auto"/>
      </w:pPr>
      <w:r>
        <w:separator/>
      </w:r>
    </w:p>
  </w:endnote>
  <w:endnote w:type="continuationSeparator" w:id="0">
    <w:p w14:paraId="26B478F4" w14:textId="77777777" w:rsidR="003872EA" w:rsidRDefault="003872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632D3" w14:textId="77777777" w:rsidR="00BC1B97" w:rsidRDefault="00BC1B97">
    <w:pPr>
      <w:pStyle w:val="Footer"/>
    </w:pPr>
  </w:p>
  <w:p w14:paraId="453882CC" w14:textId="77777777" w:rsidR="009221DF" w:rsidRDefault="00A70299">
    <w:pPr>
      <w:pStyle w:val="Footer"/>
    </w:pPr>
    <w:r>
      <w:rPr>
        <w:rFonts w:eastAsia="Lucida Sans Unicode" w:cs="Lucida Sans Unicode"/>
        <w:szCs w:val="22"/>
        <w:bdr w:val="nil"/>
      </w:rPr>
      <w:t xml:space="preserve">Página </w:t>
    </w:r>
    <w:r>
      <w:rPr>
        <w:rStyle w:val="PageNumber"/>
      </w:rPr>
      <w:fldChar w:fldCharType="begin"/>
    </w:r>
    <w:r>
      <w:rPr>
        <w:rStyle w:val="PageNumber"/>
      </w:rPr>
      <w:instrText xml:space="preserve"> PAGE </w:instrText>
    </w:r>
    <w:r>
      <w:rPr>
        <w:rStyle w:val="PageNumber"/>
      </w:rPr>
      <w:fldChar w:fldCharType="separate"/>
    </w:r>
    <w:r w:rsidR="000400C5">
      <w:rPr>
        <w:rStyle w:val="PageNumber"/>
        <w:noProof/>
      </w:rPr>
      <w:t>2</w:t>
    </w:r>
    <w:r>
      <w:rPr>
        <w:rStyle w:val="PageNumber"/>
      </w:rPr>
      <w:fldChar w:fldCharType="end"/>
    </w:r>
    <w:r>
      <w:rPr>
        <w:rFonts w:eastAsia="Lucida Sans Unicode" w:cs="Lucida Sans Unicode"/>
        <w:szCs w:val="22"/>
        <w:bdr w:val="nil"/>
      </w:rPr>
      <w:t xml:space="preserve"> de </w:t>
    </w:r>
    <w:r>
      <w:rPr>
        <w:rStyle w:val="PageNumber"/>
      </w:rPr>
      <w:fldChar w:fldCharType="begin"/>
    </w:r>
    <w:r>
      <w:rPr>
        <w:rStyle w:val="PageNumber"/>
      </w:rPr>
      <w:instrText xml:space="preserve"> NUMPAGES </w:instrText>
    </w:r>
    <w:r>
      <w:rPr>
        <w:rStyle w:val="PageNumber"/>
      </w:rPr>
      <w:fldChar w:fldCharType="separate"/>
    </w:r>
    <w:r w:rsidR="000400C5">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DCC8E" w14:textId="77777777" w:rsidR="00BC1B97" w:rsidRDefault="00BC1B97" w:rsidP="00316EC0">
    <w:pPr>
      <w:pStyle w:val="Footer"/>
    </w:pPr>
  </w:p>
  <w:p w14:paraId="58CD3E19" w14:textId="77777777" w:rsidR="009221DF" w:rsidRDefault="00A70299">
    <w:pPr>
      <w:pStyle w:val="Footer"/>
      <w:rPr>
        <w:szCs w:val="18"/>
      </w:rPr>
    </w:pPr>
    <w:r>
      <w:rPr>
        <w:rFonts w:eastAsia="Lucida Sans Unicode" w:cs="Lucida Sans Unicode"/>
        <w:szCs w:val="22"/>
        <w:bdr w:val="nil"/>
      </w:rPr>
      <w:t xml:space="preserve">Página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r>
      <w:rPr>
        <w:rFonts w:eastAsia="Lucida Sans Unicode" w:cs="Lucida Sans Unicode"/>
        <w:szCs w:val="22"/>
        <w:bdr w:val="nil"/>
      </w:rPr>
      <w:t xml:space="preserve"> de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DD1CE" w14:textId="77777777" w:rsidR="003872EA" w:rsidRDefault="003872EA">
      <w:pPr>
        <w:spacing w:line="240" w:lineRule="auto"/>
      </w:pPr>
      <w:r>
        <w:separator/>
      </w:r>
    </w:p>
  </w:footnote>
  <w:footnote w:type="continuationSeparator" w:id="0">
    <w:p w14:paraId="408F97B9" w14:textId="77777777" w:rsidR="003872EA" w:rsidRDefault="003872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95C13" w14:textId="77777777" w:rsidR="009221DF" w:rsidRDefault="00A70299">
    <w:pPr>
      <w:pStyle w:val="Header"/>
      <w:spacing w:after="1880"/>
      <w:rPr>
        <w:sz w:val="2"/>
        <w:szCs w:val="2"/>
      </w:rPr>
    </w:pPr>
    <w:r w:rsidRPr="00737945">
      <w:rPr>
        <w:noProof/>
        <w:sz w:val="2"/>
        <w:szCs w:val="2"/>
      </w:rPr>
      <w:drawing>
        <wp:anchor distT="0" distB="0" distL="114300" distR="114300" simplePos="0" relativeHeight="251663360" behindDoc="1" locked="0" layoutInCell="1" allowOverlap="1" wp14:anchorId="44B2688E" wp14:editId="0B61E216">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452B18F2" wp14:editId="2168C32C">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C300D" w14:textId="77777777" w:rsidR="009221DF" w:rsidRDefault="00A70299">
    <w:pPr>
      <w:pStyle w:val="Header"/>
      <w:rPr>
        <w:sz w:val="2"/>
        <w:szCs w:val="2"/>
      </w:rPr>
    </w:pPr>
    <w:r>
      <w:rPr>
        <w:noProof/>
        <w:sz w:val="2"/>
        <w:szCs w:val="2"/>
      </w:rPr>
      <w:drawing>
        <wp:anchor distT="0" distB="0" distL="114300" distR="114300" simplePos="0" relativeHeight="251661312" behindDoc="0" locked="0" layoutInCell="1" allowOverlap="1" wp14:anchorId="4B143EDC" wp14:editId="62BC4986">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6C5D7E15" wp14:editId="59BAD4C1">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20B5EE6"/>
    <w:multiLevelType w:val="hybridMultilevel"/>
    <w:tmpl w:val="F156F0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95249C"/>
    <w:multiLevelType w:val="hybridMultilevel"/>
    <w:tmpl w:val="FB0808E6"/>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1EB403D1"/>
    <w:multiLevelType w:val="hybridMultilevel"/>
    <w:tmpl w:val="33D870D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0" w15:restartNumberingAfterBreak="0">
    <w:nsid w:val="3A30128D"/>
    <w:multiLevelType w:val="hybridMultilevel"/>
    <w:tmpl w:val="233E68C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B856C27"/>
    <w:multiLevelType w:val="multilevel"/>
    <w:tmpl w:val="BC52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4" w15:restartNumberingAfterBreak="0">
    <w:nsid w:val="5D960E93"/>
    <w:multiLevelType w:val="hybridMultilevel"/>
    <w:tmpl w:val="8E0AB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DE39DD"/>
    <w:multiLevelType w:val="hybridMultilevel"/>
    <w:tmpl w:val="4286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3655A"/>
    <w:multiLevelType w:val="multilevel"/>
    <w:tmpl w:val="0976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17759891">
    <w:abstractNumId w:val="9"/>
  </w:num>
  <w:num w:numId="2" w16cid:durableId="1725135880">
    <w:abstractNumId w:val="7"/>
  </w:num>
  <w:num w:numId="3" w16cid:durableId="1549997019">
    <w:abstractNumId w:val="6"/>
  </w:num>
  <w:num w:numId="4" w16cid:durableId="2167130">
    <w:abstractNumId w:val="5"/>
  </w:num>
  <w:num w:numId="5" w16cid:durableId="839393498">
    <w:abstractNumId w:val="4"/>
  </w:num>
  <w:num w:numId="6" w16cid:durableId="402021261">
    <w:abstractNumId w:val="8"/>
  </w:num>
  <w:num w:numId="7" w16cid:durableId="1847288360">
    <w:abstractNumId w:val="3"/>
  </w:num>
  <w:num w:numId="8" w16cid:durableId="11960071">
    <w:abstractNumId w:val="2"/>
  </w:num>
  <w:num w:numId="9" w16cid:durableId="411899586">
    <w:abstractNumId w:val="1"/>
  </w:num>
  <w:num w:numId="10" w16cid:durableId="1899441377">
    <w:abstractNumId w:val="0"/>
  </w:num>
  <w:num w:numId="11" w16cid:durableId="574973462">
    <w:abstractNumId w:val="14"/>
  </w:num>
  <w:num w:numId="12" w16cid:durableId="1298948484">
    <w:abstractNumId w:val="21"/>
  </w:num>
  <w:num w:numId="13" w16cid:durableId="157307549">
    <w:abstractNumId w:val="18"/>
  </w:num>
  <w:num w:numId="14" w16cid:durableId="587277441">
    <w:abstractNumId w:val="10"/>
  </w:num>
  <w:num w:numId="15" w16cid:durableId="500584976">
    <w:abstractNumId w:val="31"/>
  </w:num>
  <w:num w:numId="16" w16cid:durableId="1712149635">
    <w:abstractNumId w:val="28"/>
  </w:num>
  <w:num w:numId="17" w16cid:durableId="620376890">
    <w:abstractNumId w:val="12"/>
  </w:num>
  <w:num w:numId="18" w16cid:durableId="772867692">
    <w:abstractNumId w:val="14"/>
  </w:num>
  <w:num w:numId="19" w16cid:durableId="1995137225">
    <w:abstractNumId w:val="21"/>
  </w:num>
  <w:num w:numId="20" w16cid:durableId="571475316">
    <w:abstractNumId w:val="18"/>
  </w:num>
  <w:num w:numId="21" w16cid:durableId="675957083">
    <w:abstractNumId w:val="9"/>
  </w:num>
  <w:num w:numId="22" w16cid:durableId="397829785">
    <w:abstractNumId w:val="7"/>
  </w:num>
  <w:num w:numId="23" w16cid:durableId="613899948">
    <w:abstractNumId w:val="6"/>
  </w:num>
  <w:num w:numId="24" w16cid:durableId="428045393">
    <w:abstractNumId w:val="5"/>
  </w:num>
  <w:num w:numId="25" w16cid:durableId="1386180301">
    <w:abstractNumId w:val="4"/>
  </w:num>
  <w:num w:numId="26" w16cid:durableId="586959472">
    <w:abstractNumId w:val="8"/>
  </w:num>
  <w:num w:numId="27" w16cid:durableId="462889619">
    <w:abstractNumId w:val="3"/>
  </w:num>
  <w:num w:numId="28" w16cid:durableId="1023869964">
    <w:abstractNumId w:val="2"/>
  </w:num>
  <w:num w:numId="29" w16cid:durableId="2123182759">
    <w:abstractNumId w:val="1"/>
  </w:num>
  <w:num w:numId="30" w16cid:durableId="768890890">
    <w:abstractNumId w:val="0"/>
  </w:num>
  <w:num w:numId="31" w16cid:durableId="1628657745">
    <w:abstractNumId w:val="10"/>
  </w:num>
  <w:num w:numId="32" w16cid:durableId="1595362279">
    <w:abstractNumId w:val="23"/>
  </w:num>
  <w:num w:numId="33" w16cid:durableId="939220892">
    <w:abstractNumId w:val="19"/>
  </w:num>
  <w:num w:numId="34" w16cid:durableId="158204548">
    <w:abstractNumId w:val="11"/>
  </w:num>
  <w:num w:numId="35" w16cid:durableId="1625891456">
    <w:abstractNumId w:val="11"/>
  </w:num>
  <w:num w:numId="36" w16cid:durableId="1295987934">
    <w:abstractNumId w:val="23"/>
  </w:num>
  <w:num w:numId="37" w16cid:durableId="1866016330">
    <w:abstractNumId w:val="13"/>
  </w:num>
  <w:num w:numId="38" w16cid:durableId="766656590">
    <w:abstractNumId w:val="27"/>
  </w:num>
  <w:num w:numId="39" w16cid:durableId="1756198745">
    <w:abstractNumId w:val="26"/>
  </w:num>
  <w:num w:numId="40" w16cid:durableId="1834756880">
    <w:abstractNumId w:val="25"/>
  </w:num>
  <w:num w:numId="41" w16cid:durableId="986130065">
    <w:abstractNumId w:val="17"/>
  </w:num>
  <w:num w:numId="42" w16cid:durableId="2016151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2587687">
    <w:abstractNumId w:val="15"/>
  </w:num>
  <w:num w:numId="44" w16cid:durableId="1655833654">
    <w:abstractNumId w:val="22"/>
  </w:num>
  <w:num w:numId="45" w16cid:durableId="954629261">
    <w:abstractNumId w:val="29"/>
  </w:num>
  <w:num w:numId="46" w16cid:durableId="889920685">
    <w:abstractNumId w:val="24"/>
  </w:num>
  <w:num w:numId="47" w16cid:durableId="1570773478">
    <w:abstractNumId w:val="20"/>
  </w:num>
  <w:num w:numId="48" w16cid:durableId="302006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0B0B"/>
    <w:rsid w:val="00005215"/>
    <w:rsid w:val="00007459"/>
    <w:rsid w:val="00013722"/>
    <w:rsid w:val="00020EC3"/>
    <w:rsid w:val="000268F6"/>
    <w:rsid w:val="00031A6A"/>
    <w:rsid w:val="00035360"/>
    <w:rsid w:val="00036D9E"/>
    <w:rsid w:val="00037F3D"/>
    <w:rsid w:val="000400C5"/>
    <w:rsid w:val="00046098"/>
    <w:rsid w:val="00046C72"/>
    <w:rsid w:val="00046CB1"/>
    <w:rsid w:val="00047E57"/>
    <w:rsid w:val="00060587"/>
    <w:rsid w:val="00072F39"/>
    <w:rsid w:val="000749BD"/>
    <w:rsid w:val="00084555"/>
    <w:rsid w:val="00086556"/>
    <w:rsid w:val="00092F83"/>
    <w:rsid w:val="000A0DDB"/>
    <w:rsid w:val="000A4CF2"/>
    <w:rsid w:val="000A4EB6"/>
    <w:rsid w:val="000B4D73"/>
    <w:rsid w:val="000C5558"/>
    <w:rsid w:val="000C7CBD"/>
    <w:rsid w:val="000D081A"/>
    <w:rsid w:val="000D1DD8"/>
    <w:rsid w:val="000D412B"/>
    <w:rsid w:val="000D7724"/>
    <w:rsid w:val="000D7DF9"/>
    <w:rsid w:val="000E06AB"/>
    <w:rsid w:val="000E0BC2"/>
    <w:rsid w:val="000E2184"/>
    <w:rsid w:val="000F70A3"/>
    <w:rsid w:val="000F7816"/>
    <w:rsid w:val="00103837"/>
    <w:rsid w:val="001110D2"/>
    <w:rsid w:val="00117A38"/>
    <w:rsid w:val="00124443"/>
    <w:rsid w:val="00134486"/>
    <w:rsid w:val="00136994"/>
    <w:rsid w:val="00140BB6"/>
    <w:rsid w:val="0014346F"/>
    <w:rsid w:val="00145CA3"/>
    <w:rsid w:val="00146ADE"/>
    <w:rsid w:val="0015078B"/>
    <w:rsid w:val="00152126"/>
    <w:rsid w:val="00154098"/>
    <w:rsid w:val="00162B4B"/>
    <w:rsid w:val="001631E8"/>
    <w:rsid w:val="00165932"/>
    <w:rsid w:val="00166485"/>
    <w:rsid w:val="001707D7"/>
    <w:rsid w:val="0017414F"/>
    <w:rsid w:val="001746BE"/>
    <w:rsid w:val="00180482"/>
    <w:rsid w:val="00180DC0"/>
    <w:rsid w:val="00182B4B"/>
    <w:rsid w:val="001830AE"/>
    <w:rsid w:val="001837C2"/>
    <w:rsid w:val="00183F73"/>
    <w:rsid w:val="0019170C"/>
    <w:rsid w:val="00191AC3"/>
    <w:rsid w:val="00191B6A"/>
    <w:rsid w:val="001936C1"/>
    <w:rsid w:val="00196518"/>
    <w:rsid w:val="001978D7"/>
    <w:rsid w:val="001A02BA"/>
    <w:rsid w:val="001A268E"/>
    <w:rsid w:val="001A50FD"/>
    <w:rsid w:val="001A5315"/>
    <w:rsid w:val="001A56CE"/>
    <w:rsid w:val="001B2244"/>
    <w:rsid w:val="001B2416"/>
    <w:rsid w:val="001C6541"/>
    <w:rsid w:val="001D0F3F"/>
    <w:rsid w:val="001D1452"/>
    <w:rsid w:val="001F7C26"/>
    <w:rsid w:val="00205C97"/>
    <w:rsid w:val="00221C32"/>
    <w:rsid w:val="00234284"/>
    <w:rsid w:val="002376F7"/>
    <w:rsid w:val="00241B78"/>
    <w:rsid w:val="002427AA"/>
    <w:rsid w:val="0024351A"/>
    <w:rsid w:val="0024351E"/>
    <w:rsid w:val="00243912"/>
    <w:rsid w:val="002527E3"/>
    <w:rsid w:val="0026532A"/>
    <w:rsid w:val="0027170B"/>
    <w:rsid w:val="00275242"/>
    <w:rsid w:val="0027659F"/>
    <w:rsid w:val="00287090"/>
    <w:rsid w:val="00290F07"/>
    <w:rsid w:val="002925E1"/>
    <w:rsid w:val="00296520"/>
    <w:rsid w:val="002A0595"/>
    <w:rsid w:val="002A3233"/>
    <w:rsid w:val="002B1589"/>
    <w:rsid w:val="002B49D6"/>
    <w:rsid w:val="002B6293"/>
    <w:rsid w:val="002B645E"/>
    <w:rsid w:val="002C10C6"/>
    <w:rsid w:val="002C12A0"/>
    <w:rsid w:val="002D0475"/>
    <w:rsid w:val="002D206A"/>
    <w:rsid w:val="002D2996"/>
    <w:rsid w:val="002D4E6A"/>
    <w:rsid w:val="002D4EF0"/>
    <w:rsid w:val="002D5F0C"/>
    <w:rsid w:val="002E6D12"/>
    <w:rsid w:val="002E7561"/>
    <w:rsid w:val="002F287F"/>
    <w:rsid w:val="002F3356"/>
    <w:rsid w:val="002F364E"/>
    <w:rsid w:val="002F49B3"/>
    <w:rsid w:val="003004BF"/>
    <w:rsid w:val="00301998"/>
    <w:rsid w:val="003067D4"/>
    <w:rsid w:val="0031020E"/>
    <w:rsid w:val="00310BD6"/>
    <w:rsid w:val="00316EC0"/>
    <w:rsid w:val="0032793B"/>
    <w:rsid w:val="00327FAD"/>
    <w:rsid w:val="00330DF0"/>
    <w:rsid w:val="00345B60"/>
    <w:rsid w:val="003508E4"/>
    <w:rsid w:val="00355A52"/>
    <w:rsid w:val="00356519"/>
    <w:rsid w:val="00360DD4"/>
    <w:rsid w:val="003613A9"/>
    <w:rsid w:val="00361F2B"/>
    <w:rsid w:val="00362743"/>
    <w:rsid w:val="00364D2E"/>
    <w:rsid w:val="00367974"/>
    <w:rsid w:val="00372585"/>
    <w:rsid w:val="00380845"/>
    <w:rsid w:val="00384C52"/>
    <w:rsid w:val="003872EA"/>
    <w:rsid w:val="00391FCB"/>
    <w:rsid w:val="00396C79"/>
    <w:rsid w:val="003A023D"/>
    <w:rsid w:val="003A66A3"/>
    <w:rsid w:val="003A711C"/>
    <w:rsid w:val="003B3ACE"/>
    <w:rsid w:val="003C0198"/>
    <w:rsid w:val="003D42E8"/>
    <w:rsid w:val="003D50B7"/>
    <w:rsid w:val="003D6E84"/>
    <w:rsid w:val="003E4D56"/>
    <w:rsid w:val="003F1B7A"/>
    <w:rsid w:val="003F36F6"/>
    <w:rsid w:val="003F4CD0"/>
    <w:rsid w:val="003F72E3"/>
    <w:rsid w:val="003F784D"/>
    <w:rsid w:val="004016F5"/>
    <w:rsid w:val="00403086"/>
    <w:rsid w:val="00403CD6"/>
    <w:rsid w:val="00412EA6"/>
    <w:rsid w:val="004146D3"/>
    <w:rsid w:val="00420303"/>
    <w:rsid w:val="00421C34"/>
    <w:rsid w:val="00422338"/>
    <w:rsid w:val="00424F52"/>
    <w:rsid w:val="00433EE7"/>
    <w:rsid w:val="0043430E"/>
    <w:rsid w:val="00441C96"/>
    <w:rsid w:val="0046009F"/>
    <w:rsid w:val="00463395"/>
    <w:rsid w:val="00464856"/>
    <w:rsid w:val="00464A7A"/>
    <w:rsid w:val="00470E76"/>
    <w:rsid w:val="004766D5"/>
    <w:rsid w:val="00476F6F"/>
    <w:rsid w:val="0048125C"/>
    <w:rsid w:val="004820F9"/>
    <w:rsid w:val="0048465D"/>
    <w:rsid w:val="00486462"/>
    <w:rsid w:val="0048688C"/>
    <w:rsid w:val="004926DB"/>
    <w:rsid w:val="0049367A"/>
    <w:rsid w:val="004A0839"/>
    <w:rsid w:val="004A17C4"/>
    <w:rsid w:val="004A1BB9"/>
    <w:rsid w:val="004A5801"/>
    <w:rsid w:val="004A5E45"/>
    <w:rsid w:val="004B088B"/>
    <w:rsid w:val="004B261A"/>
    <w:rsid w:val="004B7C16"/>
    <w:rsid w:val="004C04DB"/>
    <w:rsid w:val="004C052E"/>
    <w:rsid w:val="004C520C"/>
    <w:rsid w:val="004C5E53"/>
    <w:rsid w:val="004C672E"/>
    <w:rsid w:val="004C7B9F"/>
    <w:rsid w:val="004D4C1E"/>
    <w:rsid w:val="004D7192"/>
    <w:rsid w:val="004D7FA6"/>
    <w:rsid w:val="004E04B2"/>
    <w:rsid w:val="004E1DCE"/>
    <w:rsid w:val="004E3505"/>
    <w:rsid w:val="004E4003"/>
    <w:rsid w:val="004E458D"/>
    <w:rsid w:val="004E4724"/>
    <w:rsid w:val="004E4E1F"/>
    <w:rsid w:val="004F0A3A"/>
    <w:rsid w:val="004F0B24"/>
    <w:rsid w:val="004F11D2"/>
    <w:rsid w:val="004F1444"/>
    <w:rsid w:val="004F1918"/>
    <w:rsid w:val="004F59E4"/>
    <w:rsid w:val="004F71F2"/>
    <w:rsid w:val="00501C6C"/>
    <w:rsid w:val="0050351D"/>
    <w:rsid w:val="00515458"/>
    <w:rsid w:val="00516C49"/>
    <w:rsid w:val="005170E3"/>
    <w:rsid w:val="005225EC"/>
    <w:rsid w:val="0052363E"/>
    <w:rsid w:val="00532C8C"/>
    <w:rsid w:val="00532C9C"/>
    <w:rsid w:val="00536E02"/>
    <w:rsid w:val="00537A93"/>
    <w:rsid w:val="00551AEB"/>
    <w:rsid w:val="00552ADA"/>
    <w:rsid w:val="005561B8"/>
    <w:rsid w:val="00561107"/>
    <w:rsid w:val="005642EB"/>
    <w:rsid w:val="00564A57"/>
    <w:rsid w:val="0057548A"/>
    <w:rsid w:val="00576A1A"/>
    <w:rsid w:val="00582643"/>
    <w:rsid w:val="00582C0E"/>
    <w:rsid w:val="00583E3E"/>
    <w:rsid w:val="00587C52"/>
    <w:rsid w:val="00587DAC"/>
    <w:rsid w:val="005A119C"/>
    <w:rsid w:val="005A20AE"/>
    <w:rsid w:val="005A73EC"/>
    <w:rsid w:val="005A7D03"/>
    <w:rsid w:val="005C5615"/>
    <w:rsid w:val="005D3F18"/>
    <w:rsid w:val="005D44CA"/>
    <w:rsid w:val="005D56FF"/>
    <w:rsid w:val="005E02D8"/>
    <w:rsid w:val="005E3211"/>
    <w:rsid w:val="005E6AE3"/>
    <w:rsid w:val="005E799F"/>
    <w:rsid w:val="005F234C"/>
    <w:rsid w:val="005F50D9"/>
    <w:rsid w:val="005F6BA8"/>
    <w:rsid w:val="0060031A"/>
    <w:rsid w:val="00600E86"/>
    <w:rsid w:val="0060228E"/>
    <w:rsid w:val="00605C02"/>
    <w:rsid w:val="00606A38"/>
    <w:rsid w:val="00623F43"/>
    <w:rsid w:val="0062564B"/>
    <w:rsid w:val="00632340"/>
    <w:rsid w:val="00633BD3"/>
    <w:rsid w:val="006354E8"/>
    <w:rsid w:val="00635F70"/>
    <w:rsid w:val="00645F2F"/>
    <w:rsid w:val="00647312"/>
    <w:rsid w:val="00650E27"/>
    <w:rsid w:val="00652A75"/>
    <w:rsid w:val="0066021C"/>
    <w:rsid w:val="0066143A"/>
    <w:rsid w:val="006651E2"/>
    <w:rsid w:val="00665EC9"/>
    <w:rsid w:val="00672AFA"/>
    <w:rsid w:val="00674D7F"/>
    <w:rsid w:val="00677679"/>
    <w:rsid w:val="00681094"/>
    <w:rsid w:val="00684541"/>
    <w:rsid w:val="00686BC7"/>
    <w:rsid w:val="006911E1"/>
    <w:rsid w:val="00694A21"/>
    <w:rsid w:val="006A581A"/>
    <w:rsid w:val="006A5A6B"/>
    <w:rsid w:val="006B2D58"/>
    <w:rsid w:val="006B505B"/>
    <w:rsid w:val="006C6EA8"/>
    <w:rsid w:val="006D3293"/>
    <w:rsid w:val="006D57A2"/>
    <w:rsid w:val="006D601A"/>
    <w:rsid w:val="006E00DC"/>
    <w:rsid w:val="006E2F15"/>
    <w:rsid w:val="006E434B"/>
    <w:rsid w:val="006F3AB9"/>
    <w:rsid w:val="006F48B3"/>
    <w:rsid w:val="006F4A05"/>
    <w:rsid w:val="00717EDA"/>
    <w:rsid w:val="00721827"/>
    <w:rsid w:val="00722BC3"/>
    <w:rsid w:val="0072366D"/>
    <w:rsid w:val="00723778"/>
    <w:rsid w:val="00723B85"/>
    <w:rsid w:val="00724F63"/>
    <w:rsid w:val="00731495"/>
    <w:rsid w:val="00734887"/>
    <w:rsid w:val="00737945"/>
    <w:rsid w:val="00737BB0"/>
    <w:rsid w:val="007410CE"/>
    <w:rsid w:val="00742651"/>
    <w:rsid w:val="00744FA6"/>
    <w:rsid w:val="007453F3"/>
    <w:rsid w:val="00755926"/>
    <w:rsid w:val="00763004"/>
    <w:rsid w:val="007676DC"/>
    <w:rsid w:val="00770879"/>
    <w:rsid w:val="007733D3"/>
    <w:rsid w:val="0077532E"/>
    <w:rsid w:val="00775D2E"/>
    <w:rsid w:val="007767AB"/>
    <w:rsid w:val="00784360"/>
    <w:rsid w:val="00784D7E"/>
    <w:rsid w:val="00791C7B"/>
    <w:rsid w:val="0079653A"/>
    <w:rsid w:val="00796B4F"/>
    <w:rsid w:val="007A1244"/>
    <w:rsid w:val="007A27FD"/>
    <w:rsid w:val="007A2C47"/>
    <w:rsid w:val="007A7C82"/>
    <w:rsid w:val="007B041F"/>
    <w:rsid w:val="007B47DC"/>
    <w:rsid w:val="007C1E2C"/>
    <w:rsid w:val="007C4857"/>
    <w:rsid w:val="007C603B"/>
    <w:rsid w:val="007D02AA"/>
    <w:rsid w:val="007E025C"/>
    <w:rsid w:val="007E49FE"/>
    <w:rsid w:val="007E52F0"/>
    <w:rsid w:val="007E7C76"/>
    <w:rsid w:val="007F1506"/>
    <w:rsid w:val="007F200A"/>
    <w:rsid w:val="007F3646"/>
    <w:rsid w:val="007F59C2"/>
    <w:rsid w:val="007F77C8"/>
    <w:rsid w:val="007F7820"/>
    <w:rsid w:val="007F78FD"/>
    <w:rsid w:val="00800AA9"/>
    <w:rsid w:val="00803F2B"/>
    <w:rsid w:val="0081515B"/>
    <w:rsid w:val="00816960"/>
    <w:rsid w:val="00816BD2"/>
    <w:rsid w:val="00825D88"/>
    <w:rsid w:val="0082789C"/>
    <w:rsid w:val="008352AA"/>
    <w:rsid w:val="008358B7"/>
    <w:rsid w:val="00836B9A"/>
    <w:rsid w:val="0083762C"/>
    <w:rsid w:val="00840CD4"/>
    <w:rsid w:val="0084389E"/>
    <w:rsid w:val="008462C3"/>
    <w:rsid w:val="008503C4"/>
    <w:rsid w:val="00850B77"/>
    <w:rsid w:val="00860970"/>
    <w:rsid w:val="00860A6B"/>
    <w:rsid w:val="008657B1"/>
    <w:rsid w:val="00872628"/>
    <w:rsid w:val="00880B6C"/>
    <w:rsid w:val="0088508F"/>
    <w:rsid w:val="0088527B"/>
    <w:rsid w:val="00885442"/>
    <w:rsid w:val="00890E30"/>
    <w:rsid w:val="00897078"/>
    <w:rsid w:val="008A0D35"/>
    <w:rsid w:val="008A2AE8"/>
    <w:rsid w:val="008B03E0"/>
    <w:rsid w:val="008B1084"/>
    <w:rsid w:val="008B1FC3"/>
    <w:rsid w:val="008B7AFE"/>
    <w:rsid w:val="008C00D3"/>
    <w:rsid w:val="008C30D8"/>
    <w:rsid w:val="008C52EF"/>
    <w:rsid w:val="008D2C94"/>
    <w:rsid w:val="008D59A8"/>
    <w:rsid w:val="008D6C5B"/>
    <w:rsid w:val="008E7578"/>
    <w:rsid w:val="008E7921"/>
    <w:rsid w:val="008F003F"/>
    <w:rsid w:val="008F1CB7"/>
    <w:rsid w:val="008F3181"/>
    <w:rsid w:val="008F49C5"/>
    <w:rsid w:val="008F5C81"/>
    <w:rsid w:val="0090621C"/>
    <w:rsid w:val="00916144"/>
    <w:rsid w:val="009221DF"/>
    <w:rsid w:val="009339D6"/>
    <w:rsid w:val="00935881"/>
    <w:rsid w:val="0094474D"/>
    <w:rsid w:val="009454A0"/>
    <w:rsid w:val="0094737F"/>
    <w:rsid w:val="00951A69"/>
    <w:rsid w:val="00954060"/>
    <w:rsid w:val="009560C1"/>
    <w:rsid w:val="009610A8"/>
    <w:rsid w:val="00966112"/>
    <w:rsid w:val="00971345"/>
    <w:rsid w:val="00972915"/>
    <w:rsid w:val="00974D3A"/>
    <w:rsid w:val="009752DC"/>
    <w:rsid w:val="0097547F"/>
    <w:rsid w:val="00977987"/>
    <w:rsid w:val="009814C9"/>
    <w:rsid w:val="0098727A"/>
    <w:rsid w:val="009A16A5"/>
    <w:rsid w:val="009A53E2"/>
    <w:rsid w:val="009A7CDC"/>
    <w:rsid w:val="009B366B"/>
    <w:rsid w:val="009B710C"/>
    <w:rsid w:val="009C0B75"/>
    <w:rsid w:val="009C0CD3"/>
    <w:rsid w:val="009C2B65"/>
    <w:rsid w:val="009C40DA"/>
    <w:rsid w:val="009C5F4B"/>
    <w:rsid w:val="009D2BB4"/>
    <w:rsid w:val="009E3A33"/>
    <w:rsid w:val="009E4892"/>
    <w:rsid w:val="009E62EF"/>
    <w:rsid w:val="009E6E7B"/>
    <w:rsid w:val="009E709B"/>
    <w:rsid w:val="009F29FD"/>
    <w:rsid w:val="009F6AA2"/>
    <w:rsid w:val="009F7407"/>
    <w:rsid w:val="00A00C6A"/>
    <w:rsid w:val="00A06A1F"/>
    <w:rsid w:val="00A12E54"/>
    <w:rsid w:val="00A16154"/>
    <w:rsid w:val="00A24DF4"/>
    <w:rsid w:val="00A30BD0"/>
    <w:rsid w:val="00A31427"/>
    <w:rsid w:val="00A333FB"/>
    <w:rsid w:val="00A34137"/>
    <w:rsid w:val="00A3644E"/>
    <w:rsid w:val="00A375B5"/>
    <w:rsid w:val="00A4122F"/>
    <w:rsid w:val="00A41C88"/>
    <w:rsid w:val="00A41D1A"/>
    <w:rsid w:val="00A525CB"/>
    <w:rsid w:val="00A54F2A"/>
    <w:rsid w:val="00A60CE5"/>
    <w:rsid w:val="00A62A2B"/>
    <w:rsid w:val="00A63DF5"/>
    <w:rsid w:val="00A64E1C"/>
    <w:rsid w:val="00A70299"/>
    <w:rsid w:val="00A70C5E"/>
    <w:rsid w:val="00A712B8"/>
    <w:rsid w:val="00A73103"/>
    <w:rsid w:val="00A804CC"/>
    <w:rsid w:val="00A81F2D"/>
    <w:rsid w:val="00A90CDB"/>
    <w:rsid w:val="00A93507"/>
    <w:rsid w:val="00A94EC5"/>
    <w:rsid w:val="00A951F6"/>
    <w:rsid w:val="00A97CD7"/>
    <w:rsid w:val="00A97EAD"/>
    <w:rsid w:val="00AA15C6"/>
    <w:rsid w:val="00AA5F32"/>
    <w:rsid w:val="00AB26DD"/>
    <w:rsid w:val="00AC468A"/>
    <w:rsid w:val="00AC4CB7"/>
    <w:rsid w:val="00AC5875"/>
    <w:rsid w:val="00AD0F3E"/>
    <w:rsid w:val="00AD6A4A"/>
    <w:rsid w:val="00AE2B43"/>
    <w:rsid w:val="00AE3848"/>
    <w:rsid w:val="00AE601F"/>
    <w:rsid w:val="00AF02A1"/>
    <w:rsid w:val="00AF0606"/>
    <w:rsid w:val="00AF6529"/>
    <w:rsid w:val="00AF7D27"/>
    <w:rsid w:val="00B0642A"/>
    <w:rsid w:val="00B11C34"/>
    <w:rsid w:val="00B1222C"/>
    <w:rsid w:val="00B13131"/>
    <w:rsid w:val="00B172E3"/>
    <w:rsid w:val="00B175C1"/>
    <w:rsid w:val="00B2025B"/>
    <w:rsid w:val="00B211CA"/>
    <w:rsid w:val="00B23C86"/>
    <w:rsid w:val="00B30C97"/>
    <w:rsid w:val="00B31D5A"/>
    <w:rsid w:val="00B326BC"/>
    <w:rsid w:val="00B3389A"/>
    <w:rsid w:val="00B365E6"/>
    <w:rsid w:val="00B41153"/>
    <w:rsid w:val="00B446E2"/>
    <w:rsid w:val="00B45029"/>
    <w:rsid w:val="00B5137F"/>
    <w:rsid w:val="00B513BC"/>
    <w:rsid w:val="00B56705"/>
    <w:rsid w:val="00B60308"/>
    <w:rsid w:val="00B64120"/>
    <w:rsid w:val="00B64EAD"/>
    <w:rsid w:val="00B656C6"/>
    <w:rsid w:val="00B73500"/>
    <w:rsid w:val="00B738B0"/>
    <w:rsid w:val="00B75CA9"/>
    <w:rsid w:val="00B76CC3"/>
    <w:rsid w:val="00B811DE"/>
    <w:rsid w:val="00B8368E"/>
    <w:rsid w:val="00B83D8B"/>
    <w:rsid w:val="00B92F0C"/>
    <w:rsid w:val="00B9317E"/>
    <w:rsid w:val="00B931DD"/>
    <w:rsid w:val="00BA3D21"/>
    <w:rsid w:val="00BA41A7"/>
    <w:rsid w:val="00BA4C6A"/>
    <w:rsid w:val="00BA55F5"/>
    <w:rsid w:val="00BA584D"/>
    <w:rsid w:val="00BB716B"/>
    <w:rsid w:val="00BC1B97"/>
    <w:rsid w:val="00BC1D7E"/>
    <w:rsid w:val="00BC4141"/>
    <w:rsid w:val="00BD07B0"/>
    <w:rsid w:val="00BD577D"/>
    <w:rsid w:val="00BD65EC"/>
    <w:rsid w:val="00BE1628"/>
    <w:rsid w:val="00BE30E7"/>
    <w:rsid w:val="00BE4408"/>
    <w:rsid w:val="00BF2CEC"/>
    <w:rsid w:val="00BF30BC"/>
    <w:rsid w:val="00BF4DD0"/>
    <w:rsid w:val="00BF70B0"/>
    <w:rsid w:val="00BF7733"/>
    <w:rsid w:val="00BF7C77"/>
    <w:rsid w:val="00C03610"/>
    <w:rsid w:val="00C045DA"/>
    <w:rsid w:val="00C100C6"/>
    <w:rsid w:val="00C107C2"/>
    <w:rsid w:val="00C1414B"/>
    <w:rsid w:val="00C21FFE"/>
    <w:rsid w:val="00C2259A"/>
    <w:rsid w:val="00C242F2"/>
    <w:rsid w:val="00C251AD"/>
    <w:rsid w:val="00C26C00"/>
    <w:rsid w:val="00C310A2"/>
    <w:rsid w:val="00C31302"/>
    <w:rsid w:val="00C33407"/>
    <w:rsid w:val="00C35687"/>
    <w:rsid w:val="00C408F7"/>
    <w:rsid w:val="00C4228E"/>
    <w:rsid w:val="00C4300F"/>
    <w:rsid w:val="00C44564"/>
    <w:rsid w:val="00C46877"/>
    <w:rsid w:val="00C46E29"/>
    <w:rsid w:val="00C519DA"/>
    <w:rsid w:val="00C56369"/>
    <w:rsid w:val="00C572C1"/>
    <w:rsid w:val="00C60F15"/>
    <w:rsid w:val="00C640F3"/>
    <w:rsid w:val="00C664EE"/>
    <w:rsid w:val="00C7114A"/>
    <w:rsid w:val="00C758C5"/>
    <w:rsid w:val="00C930F0"/>
    <w:rsid w:val="00C94042"/>
    <w:rsid w:val="00C94C0D"/>
    <w:rsid w:val="00C95BEC"/>
    <w:rsid w:val="00C96066"/>
    <w:rsid w:val="00CA05C6"/>
    <w:rsid w:val="00CA5475"/>
    <w:rsid w:val="00CA6F45"/>
    <w:rsid w:val="00CB3A53"/>
    <w:rsid w:val="00CB528C"/>
    <w:rsid w:val="00CB7A42"/>
    <w:rsid w:val="00CD1EE7"/>
    <w:rsid w:val="00CD32F3"/>
    <w:rsid w:val="00CD5FD7"/>
    <w:rsid w:val="00CD72B4"/>
    <w:rsid w:val="00CE06E3"/>
    <w:rsid w:val="00CE2E92"/>
    <w:rsid w:val="00CF2E07"/>
    <w:rsid w:val="00CF3942"/>
    <w:rsid w:val="00D04B00"/>
    <w:rsid w:val="00D072F3"/>
    <w:rsid w:val="00D101C2"/>
    <w:rsid w:val="00D12103"/>
    <w:rsid w:val="00D17A9A"/>
    <w:rsid w:val="00D37F3A"/>
    <w:rsid w:val="00D4335F"/>
    <w:rsid w:val="00D45916"/>
    <w:rsid w:val="00D460C2"/>
    <w:rsid w:val="00D46695"/>
    <w:rsid w:val="00D46B4F"/>
    <w:rsid w:val="00D46DAB"/>
    <w:rsid w:val="00D50B3E"/>
    <w:rsid w:val="00D5275A"/>
    <w:rsid w:val="00D54455"/>
    <w:rsid w:val="00D55B7B"/>
    <w:rsid w:val="00D571CA"/>
    <w:rsid w:val="00D60C11"/>
    <w:rsid w:val="00D630D8"/>
    <w:rsid w:val="00D70539"/>
    <w:rsid w:val="00D72A07"/>
    <w:rsid w:val="00D81032"/>
    <w:rsid w:val="00D81410"/>
    <w:rsid w:val="00D83F4F"/>
    <w:rsid w:val="00D84239"/>
    <w:rsid w:val="00D90774"/>
    <w:rsid w:val="00D95388"/>
    <w:rsid w:val="00D96E04"/>
    <w:rsid w:val="00DB3E3C"/>
    <w:rsid w:val="00DC0860"/>
    <w:rsid w:val="00DC1267"/>
    <w:rsid w:val="00DC1494"/>
    <w:rsid w:val="00DC4781"/>
    <w:rsid w:val="00DD4537"/>
    <w:rsid w:val="00DD77CD"/>
    <w:rsid w:val="00DE534A"/>
    <w:rsid w:val="00DE5FAA"/>
    <w:rsid w:val="00DE64E3"/>
    <w:rsid w:val="00DF4CEA"/>
    <w:rsid w:val="00DF6503"/>
    <w:rsid w:val="00E012F7"/>
    <w:rsid w:val="00E02E55"/>
    <w:rsid w:val="00E042E0"/>
    <w:rsid w:val="00E05BB2"/>
    <w:rsid w:val="00E120CF"/>
    <w:rsid w:val="00E120DD"/>
    <w:rsid w:val="00E122B8"/>
    <w:rsid w:val="00E172A1"/>
    <w:rsid w:val="00E174CD"/>
    <w:rsid w:val="00E17C9E"/>
    <w:rsid w:val="00E17FDD"/>
    <w:rsid w:val="00E2307F"/>
    <w:rsid w:val="00E275B2"/>
    <w:rsid w:val="00E27FDF"/>
    <w:rsid w:val="00E363F0"/>
    <w:rsid w:val="00E430EA"/>
    <w:rsid w:val="00E44B62"/>
    <w:rsid w:val="00E46D1E"/>
    <w:rsid w:val="00E52EFF"/>
    <w:rsid w:val="00E5685D"/>
    <w:rsid w:val="00E6418A"/>
    <w:rsid w:val="00E65F6F"/>
    <w:rsid w:val="00E67EA2"/>
    <w:rsid w:val="00E70C7D"/>
    <w:rsid w:val="00E721D9"/>
    <w:rsid w:val="00E73D21"/>
    <w:rsid w:val="00E814F9"/>
    <w:rsid w:val="00E83E83"/>
    <w:rsid w:val="00E83FF0"/>
    <w:rsid w:val="00E840F9"/>
    <w:rsid w:val="00E86454"/>
    <w:rsid w:val="00E86651"/>
    <w:rsid w:val="00E8737C"/>
    <w:rsid w:val="00E87493"/>
    <w:rsid w:val="00E97290"/>
    <w:rsid w:val="00EA2B42"/>
    <w:rsid w:val="00EA42EF"/>
    <w:rsid w:val="00EA7E4E"/>
    <w:rsid w:val="00EB0C3E"/>
    <w:rsid w:val="00EB2439"/>
    <w:rsid w:val="00EC012C"/>
    <w:rsid w:val="00EC2C4D"/>
    <w:rsid w:val="00ED1D9C"/>
    <w:rsid w:val="00ED1DEA"/>
    <w:rsid w:val="00ED3808"/>
    <w:rsid w:val="00ED6B6B"/>
    <w:rsid w:val="00EE06F5"/>
    <w:rsid w:val="00EE4A72"/>
    <w:rsid w:val="00EF7EB3"/>
    <w:rsid w:val="00F018DC"/>
    <w:rsid w:val="00F16B56"/>
    <w:rsid w:val="00F23F65"/>
    <w:rsid w:val="00F31F7C"/>
    <w:rsid w:val="00F40271"/>
    <w:rsid w:val="00F5203F"/>
    <w:rsid w:val="00F53B78"/>
    <w:rsid w:val="00F5602B"/>
    <w:rsid w:val="00F57C72"/>
    <w:rsid w:val="00F6096A"/>
    <w:rsid w:val="00F6598A"/>
    <w:rsid w:val="00F65A70"/>
    <w:rsid w:val="00F66FEE"/>
    <w:rsid w:val="00F70209"/>
    <w:rsid w:val="00F70E0B"/>
    <w:rsid w:val="00F710FE"/>
    <w:rsid w:val="00F745C2"/>
    <w:rsid w:val="00F91A00"/>
    <w:rsid w:val="00F92631"/>
    <w:rsid w:val="00F94E80"/>
    <w:rsid w:val="00F96B9B"/>
    <w:rsid w:val="00FA151A"/>
    <w:rsid w:val="00FA5F5C"/>
    <w:rsid w:val="00FB316C"/>
    <w:rsid w:val="00FB3A87"/>
    <w:rsid w:val="00FB47B7"/>
    <w:rsid w:val="00FB4877"/>
    <w:rsid w:val="00FB4B7E"/>
    <w:rsid w:val="00FC019A"/>
    <w:rsid w:val="00FC27AD"/>
    <w:rsid w:val="00FC641F"/>
    <w:rsid w:val="00FC7A2A"/>
    <w:rsid w:val="00FD0461"/>
    <w:rsid w:val="00FD1184"/>
    <w:rsid w:val="00FD31D6"/>
    <w:rsid w:val="00FD5DEA"/>
    <w:rsid w:val="00FD7D18"/>
    <w:rsid w:val="00FE19E1"/>
    <w:rsid w:val="00FE41B3"/>
    <w:rsid w:val="00FE676A"/>
    <w:rsid w:val="00FF11DE"/>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A71A9"/>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FC019A"/>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itleChar">
    <w:name w:val="Title Char"/>
    <w:basedOn w:val="DefaultParagraphFont"/>
    <w:link w:val="Title"/>
    <w:rsid w:val="003004BF"/>
    <w:rPr>
      <w:rFonts w:ascii="Lucida Sans Unicode" w:hAnsi="Lucida Sans Unicode" w:cs="Arial"/>
      <w:b/>
      <w:bCs/>
      <w:kern w:val="28"/>
      <w:sz w:val="24"/>
      <w:szCs w:val="32"/>
      <w:lang w:val="pt-BR"/>
    </w:rPr>
  </w:style>
  <w:style w:type="paragraph" w:styleId="NoSpacing">
    <w:name w:val="No Spacing"/>
    <w:uiPriority w:val="1"/>
    <w:qFormat/>
    <w:rsid w:val="00B8368E"/>
    <w:rPr>
      <w:rFonts w:asciiTheme="minorHAnsi" w:eastAsiaTheme="minorHAnsi" w:hAnsiTheme="minorHAnsi" w:cstheme="minorBidi"/>
      <w:sz w:val="22"/>
      <w:szCs w:val="22"/>
      <w:lang w:val="pt-BR" w:eastAsia="en-US"/>
    </w:rPr>
  </w:style>
  <w:style w:type="paragraph" w:styleId="Revision">
    <w:name w:val="Revision"/>
    <w:hidden/>
    <w:uiPriority w:val="99"/>
    <w:semiHidden/>
    <w:rsid w:val="006354E8"/>
    <w:rPr>
      <w:rFonts w:ascii="Lucida Sans Unicode" w:hAnsi="Lucida Sans Unicode"/>
      <w:sz w:val="22"/>
      <w:szCs w:val="24"/>
      <w:lang w:val="pt-BR"/>
    </w:rPr>
  </w:style>
  <w:style w:type="paragraph" w:customStyle="1" w:styleId="paragraph">
    <w:name w:val="paragraph"/>
    <w:basedOn w:val="Normal"/>
    <w:rsid w:val="00B45029"/>
    <w:pPr>
      <w:spacing w:before="100" w:beforeAutospacing="1" w:after="100" w:afterAutospacing="1" w:line="240" w:lineRule="auto"/>
    </w:pPr>
    <w:rPr>
      <w:rFonts w:ascii="Times New Roman" w:hAnsi="Times New Roman"/>
      <w:sz w:val="24"/>
      <w:lang w:eastAsia="pt-BR"/>
    </w:rPr>
  </w:style>
  <w:style w:type="character" w:customStyle="1" w:styleId="normaltextrun">
    <w:name w:val="normaltextrun"/>
    <w:basedOn w:val="DefaultParagraphFont"/>
    <w:rsid w:val="00B45029"/>
  </w:style>
  <w:style w:type="character" w:customStyle="1" w:styleId="spellingerror">
    <w:name w:val="spellingerror"/>
    <w:basedOn w:val="DefaultParagraphFont"/>
    <w:rsid w:val="00B45029"/>
  </w:style>
  <w:style w:type="paragraph" w:customStyle="1" w:styleId="m-3999757187305491703msolistparagraph">
    <w:name w:val="m_-3999757187305491703msolistparagraph"/>
    <w:basedOn w:val="Normal"/>
    <w:rsid w:val="00951A69"/>
    <w:pPr>
      <w:spacing w:before="100" w:beforeAutospacing="1" w:after="100" w:afterAutospacing="1" w:line="240" w:lineRule="auto"/>
    </w:pPr>
    <w:rPr>
      <w:rFonts w:ascii="Times New Roman" w:hAnsi="Times New Roman"/>
      <w:sz w:val="24"/>
      <w:lang w:eastAsia="pt-BR"/>
    </w:rPr>
  </w:style>
  <w:style w:type="paragraph" w:customStyle="1" w:styleId="Feature">
    <w:name w:val="Feature"/>
    <w:basedOn w:val="ListBullet"/>
    <w:rsid w:val="00674D7F"/>
    <w:pPr>
      <w:numPr>
        <w:numId w:val="0"/>
      </w:numPr>
      <w:tabs>
        <w:tab w:val="left" w:pos="567"/>
      </w:tabs>
    </w:pPr>
    <w:rP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8678">
      <w:bodyDiv w:val="1"/>
      <w:marLeft w:val="0"/>
      <w:marRight w:val="0"/>
      <w:marTop w:val="0"/>
      <w:marBottom w:val="0"/>
      <w:divBdr>
        <w:top w:val="none" w:sz="0" w:space="0" w:color="auto"/>
        <w:left w:val="none" w:sz="0" w:space="0" w:color="auto"/>
        <w:bottom w:val="none" w:sz="0" w:space="0" w:color="auto"/>
        <w:right w:val="none" w:sz="0" w:space="0" w:color="auto"/>
      </w:divBdr>
    </w:div>
    <w:div w:id="104034946">
      <w:bodyDiv w:val="1"/>
      <w:marLeft w:val="0"/>
      <w:marRight w:val="0"/>
      <w:marTop w:val="0"/>
      <w:marBottom w:val="0"/>
      <w:divBdr>
        <w:top w:val="none" w:sz="0" w:space="0" w:color="auto"/>
        <w:left w:val="none" w:sz="0" w:space="0" w:color="auto"/>
        <w:bottom w:val="none" w:sz="0" w:space="0" w:color="auto"/>
        <w:right w:val="none" w:sz="0" w:space="0" w:color="auto"/>
      </w:divBdr>
    </w:div>
    <w:div w:id="172886536">
      <w:bodyDiv w:val="1"/>
      <w:marLeft w:val="0"/>
      <w:marRight w:val="0"/>
      <w:marTop w:val="0"/>
      <w:marBottom w:val="0"/>
      <w:divBdr>
        <w:top w:val="none" w:sz="0" w:space="0" w:color="auto"/>
        <w:left w:val="none" w:sz="0" w:space="0" w:color="auto"/>
        <w:bottom w:val="none" w:sz="0" w:space="0" w:color="auto"/>
        <w:right w:val="none" w:sz="0" w:space="0" w:color="auto"/>
      </w:divBdr>
    </w:div>
    <w:div w:id="178936573">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252012324">
      <w:bodyDiv w:val="1"/>
      <w:marLeft w:val="0"/>
      <w:marRight w:val="0"/>
      <w:marTop w:val="0"/>
      <w:marBottom w:val="0"/>
      <w:divBdr>
        <w:top w:val="none" w:sz="0" w:space="0" w:color="auto"/>
        <w:left w:val="none" w:sz="0" w:space="0" w:color="auto"/>
        <w:bottom w:val="none" w:sz="0" w:space="0" w:color="auto"/>
        <w:right w:val="none" w:sz="0" w:space="0" w:color="auto"/>
      </w:divBdr>
    </w:div>
    <w:div w:id="269047531">
      <w:bodyDiv w:val="1"/>
      <w:marLeft w:val="0"/>
      <w:marRight w:val="0"/>
      <w:marTop w:val="0"/>
      <w:marBottom w:val="0"/>
      <w:divBdr>
        <w:top w:val="none" w:sz="0" w:space="0" w:color="auto"/>
        <w:left w:val="none" w:sz="0" w:space="0" w:color="auto"/>
        <w:bottom w:val="none" w:sz="0" w:space="0" w:color="auto"/>
        <w:right w:val="none" w:sz="0" w:space="0" w:color="auto"/>
      </w:divBdr>
    </w:div>
    <w:div w:id="311102303">
      <w:bodyDiv w:val="1"/>
      <w:marLeft w:val="0"/>
      <w:marRight w:val="0"/>
      <w:marTop w:val="0"/>
      <w:marBottom w:val="0"/>
      <w:divBdr>
        <w:top w:val="none" w:sz="0" w:space="0" w:color="auto"/>
        <w:left w:val="none" w:sz="0" w:space="0" w:color="auto"/>
        <w:bottom w:val="none" w:sz="0" w:space="0" w:color="auto"/>
        <w:right w:val="none" w:sz="0" w:space="0" w:color="auto"/>
      </w:divBdr>
    </w:div>
    <w:div w:id="35103664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98546814">
      <w:bodyDiv w:val="1"/>
      <w:marLeft w:val="0"/>
      <w:marRight w:val="0"/>
      <w:marTop w:val="0"/>
      <w:marBottom w:val="0"/>
      <w:divBdr>
        <w:top w:val="none" w:sz="0" w:space="0" w:color="auto"/>
        <w:left w:val="none" w:sz="0" w:space="0" w:color="auto"/>
        <w:bottom w:val="none" w:sz="0" w:space="0" w:color="auto"/>
        <w:right w:val="none" w:sz="0" w:space="0" w:color="auto"/>
      </w:divBdr>
      <w:divsChild>
        <w:div w:id="1007096744">
          <w:marLeft w:val="0"/>
          <w:marRight w:val="0"/>
          <w:marTop w:val="0"/>
          <w:marBottom w:val="576"/>
          <w:divBdr>
            <w:top w:val="none" w:sz="0" w:space="0" w:color="auto"/>
            <w:left w:val="none" w:sz="0" w:space="0" w:color="auto"/>
            <w:bottom w:val="none" w:sz="0" w:space="0" w:color="auto"/>
            <w:right w:val="none" w:sz="0" w:space="0" w:color="auto"/>
          </w:divBdr>
          <w:divsChild>
            <w:div w:id="1164859943">
              <w:marLeft w:val="0"/>
              <w:marRight w:val="0"/>
              <w:marTop w:val="288"/>
              <w:marBottom w:val="0"/>
              <w:divBdr>
                <w:top w:val="none" w:sz="0" w:space="0" w:color="auto"/>
                <w:left w:val="none" w:sz="0" w:space="0" w:color="auto"/>
                <w:bottom w:val="none" w:sz="0" w:space="0" w:color="auto"/>
                <w:right w:val="none" w:sz="0" w:space="0" w:color="auto"/>
              </w:divBdr>
            </w:div>
          </w:divsChild>
        </w:div>
        <w:div w:id="136458753">
          <w:marLeft w:val="0"/>
          <w:marRight w:val="0"/>
          <w:marTop w:val="0"/>
          <w:marBottom w:val="0"/>
          <w:divBdr>
            <w:top w:val="none" w:sz="0" w:space="0" w:color="auto"/>
            <w:left w:val="none" w:sz="0" w:space="0" w:color="auto"/>
            <w:bottom w:val="none" w:sz="0" w:space="0" w:color="auto"/>
            <w:right w:val="none" w:sz="0" w:space="0" w:color="auto"/>
          </w:divBdr>
          <w:divsChild>
            <w:div w:id="1636638075">
              <w:marLeft w:val="0"/>
              <w:marRight w:val="0"/>
              <w:marTop w:val="0"/>
              <w:marBottom w:val="0"/>
              <w:divBdr>
                <w:top w:val="none" w:sz="0" w:space="0" w:color="auto"/>
                <w:left w:val="none" w:sz="0" w:space="0" w:color="auto"/>
                <w:bottom w:val="none" w:sz="0" w:space="0" w:color="auto"/>
                <w:right w:val="none" w:sz="0" w:space="0" w:color="auto"/>
              </w:divBdr>
            </w:div>
          </w:divsChild>
        </w:div>
        <w:div w:id="1957560471">
          <w:marLeft w:val="0"/>
          <w:marRight w:val="0"/>
          <w:marTop w:val="0"/>
          <w:marBottom w:val="0"/>
          <w:divBdr>
            <w:top w:val="none" w:sz="0" w:space="0" w:color="auto"/>
            <w:left w:val="none" w:sz="0" w:space="0" w:color="auto"/>
            <w:bottom w:val="none" w:sz="0" w:space="0" w:color="auto"/>
            <w:right w:val="none" w:sz="0" w:space="0" w:color="auto"/>
          </w:divBdr>
          <w:divsChild>
            <w:div w:id="20094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32885517">
      <w:bodyDiv w:val="1"/>
      <w:marLeft w:val="0"/>
      <w:marRight w:val="0"/>
      <w:marTop w:val="0"/>
      <w:marBottom w:val="0"/>
      <w:divBdr>
        <w:top w:val="none" w:sz="0" w:space="0" w:color="auto"/>
        <w:left w:val="none" w:sz="0" w:space="0" w:color="auto"/>
        <w:bottom w:val="none" w:sz="0" w:space="0" w:color="auto"/>
        <w:right w:val="none" w:sz="0" w:space="0" w:color="auto"/>
      </w:divBdr>
    </w:div>
    <w:div w:id="539633072">
      <w:bodyDiv w:val="1"/>
      <w:marLeft w:val="0"/>
      <w:marRight w:val="0"/>
      <w:marTop w:val="0"/>
      <w:marBottom w:val="0"/>
      <w:divBdr>
        <w:top w:val="none" w:sz="0" w:space="0" w:color="auto"/>
        <w:left w:val="none" w:sz="0" w:space="0" w:color="auto"/>
        <w:bottom w:val="none" w:sz="0" w:space="0" w:color="auto"/>
        <w:right w:val="none" w:sz="0" w:space="0" w:color="auto"/>
      </w:divBdr>
    </w:div>
    <w:div w:id="558446545">
      <w:bodyDiv w:val="1"/>
      <w:marLeft w:val="0"/>
      <w:marRight w:val="0"/>
      <w:marTop w:val="0"/>
      <w:marBottom w:val="0"/>
      <w:divBdr>
        <w:top w:val="none" w:sz="0" w:space="0" w:color="auto"/>
        <w:left w:val="none" w:sz="0" w:space="0" w:color="auto"/>
        <w:bottom w:val="none" w:sz="0" w:space="0" w:color="auto"/>
        <w:right w:val="none" w:sz="0" w:space="0" w:color="auto"/>
      </w:divBdr>
    </w:div>
    <w:div w:id="573855155">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67176926">
      <w:bodyDiv w:val="1"/>
      <w:marLeft w:val="0"/>
      <w:marRight w:val="0"/>
      <w:marTop w:val="0"/>
      <w:marBottom w:val="0"/>
      <w:divBdr>
        <w:top w:val="none" w:sz="0" w:space="0" w:color="auto"/>
        <w:left w:val="none" w:sz="0" w:space="0" w:color="auto"/>
        <w:bottom w:val="none" w:sz="0" w:space="0" w:color="auto"/>
        <w:right w:val="none" w:sz="0" w:space="0" w:color="auto"/>
      </w:divBdr>
    </w:div>
    <w:div w:id="738140126">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08672184">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70655392">
      <w:bodyDiv w:val="1"/>
      <w:marLeft w:val="0"/>
      <w:marRight w:val="0"/>
      <w:marTop w:val="0"/>
      <w:marBottom w:val="0"/>
      <w:divBdr>
        <w:top w:val="none" w:sz="0" w:space="0" w:color="auto"/>
        <w:left w:val="none" w:sz="0" w:space="0" w:color="auto"/>
        <w:bottom w:val="none" w:sz="0" w:space="0" w:color="auto"/>
        <w:right w:val="none" w:sz="0" w:space="0" w:color="auto"/>
      </w:divBdr>
    </w:div>
    <w:div w:id="892693178">
      <w:bodyDiv w:val="1"/>
      <w:marLeft w:val="0"/>
      <w:marRight w:val="0"/>
      <w:marTop w:val="0"/>
      <w:marBottom w:val="0"/>
      <w:divBdr>
        <w:top w:val="none" w:sz="0" w:space="0" w:color="auto"/>
        <w:left w:val="none" w:sz="0" w:space="0" w:color="auto"/>
        <w:bottom w:val="none" w:sz="0" w:space="0" w:color="auto"/>
        <w:right w:val="none" w:sz="0" w:space="0" w:color="auto"/>
      </w:divBdr>
    </w:div>
    <w:div w:id="923296134">
      <w:bodyDiv w:val="1"/>
      <w:marLeft w:val="0"/>
      <w:marRight w:val="0"/>
      <w:marTop w:val="0"/>
      <w:marBottom w:val="0"/>
      <w:divBdr>
        <w:top w:val="none" w:sz="0" w:space="0" w:color="auto"/>
        <w:left w:val="none" w:sz="0" w:space="0" w:color="auto"/>
        <w:bottom w:val="none" w:sz="0" w:space="0" w:color="auto"/>
        <w:right w:val="none" w:sz="0" w:space="0" w:color="auto"/>
      </w:divBdr>
    </w:div>
    <w:div w:id="942030632">
      <w:bodyDiv w:val="1"/>
      <w:marLeft w:val="0"/>
      <w:marRight w:val="0"/>
      <w:marTop w:val="0"/>
      <w:marBottom w:val="0"/>
      <w:divBdr>
        <w:top w:val="none" w:sz="0" w:space="0" w:color="auto"/>
        <w:left w:val="none" w:sz="0" w:space="0" w:color="auto"/>
        <w:bottom w:val="none" w:sz="0" w:space="0" w:color="auto"/>
        <w:right w:val="none" w:sz="0" w:space="0" w:color="auto"/>
      </w:divBdr>
    </w:div>
    <w:div w:id="965550981">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79139397">
      <w:bodyDiv w:val="1"/>
      <w:marLeft w:val="0"/>
      <w:marRight w:val="0"/>
      <w:marTop w:val="0"/>
      <w:marBottom w:val="0"/>
      <w:divBdr>
        <w:top w:val="none" w:sz="0" w:space="0" w:color="auto"/>
        <w:left w:val="none" w:sz="0" w:space="0" w:color="auto"/>
        <w:bottom w:val="none" w:sz="0" w:space="0" w:color="auto"/>
        <w:right w:val="none" w:sz="0" w:space="0" w:color="auto"/>
      </w:divBdr>
    </w:div>
    <w:div w:id="1097940862">
      <w:bodyDiv w:val="1"/>
      <w:marLeft w:val="0"/>
      <w:marRight w:val="0"/>
      <w:marTop w:val="0"/>
      <w:marBottom w:val="0"/>
      <w:divBdr>
        <w:top w:val="none" w:sz="0" w:space="0" w:color="auto"/>
        <w:left w:val="none" w:sz="0" w:space="0" w:color="auto"/>
        <w:bottom w:val="none" w:sz="0" w:space="0" w:color="auto"/>
        <w:right w:val="none" w:sz="0" w:space="0" w:color="auto"/>
      </w:divBdr>
    </w:div>
    <w:div w:id="1103380964">
      <w:bodyDiv w:val="1"/>
      <w:marLeft w:val="0"/>
      <w:marRight w:val="0"/>
      <w:marTop w:val="0"/>
      <w:marBottom w:val="0"/>
      <w:divBdr>
        <w:top w:val="none" w:sz="0" w:space="0" w:color="auto"/>
        <w:left w:val="none" w:sz="0" w:space="0" w:color="auto"/>
        <w:bottom w:val="none" w:sz="0" w:space="0" w:color="auto"/>
        <w:right w:val="none" w:sz="0" w:space="0" w:color="auto"/>
      </w:divBdr>
    </w:div>
    <w:div w:id="1119178844">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57964892">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96793130">
      <w:bodyDiv w:val="1"/>
      <w:marLeft w:val="0"/>
      <w:marRight w:val="0"/>
      <w:marTop w:val="0"/>
      <w:marBottom w:val="0"/>
      <w:divBdr>
        <w:top w:val="none" w:sz="0" w:space="0" w:color="auto"/>
        <w:left w:val="none" w:sz="0" w:space="0" w:color="auto"/>
        <w:bottom w:val="none" w:sz="0" w:space="0" w:color="auto"/>
        <w:right w:val="none" w:sz="0" w:space="0" w:color="auto"/>
      </w:divBdr>
      <w:divsChild>
        <w:div w:id="715349685">
          <w:marLeft w:val="0"/>
          <w:marRight w:val="0"/>
          <w:marTop w:val="0"/>
          <w:marBottom w:val="0"/>
          <w:divBdr>
            <w:top w:val="none" w:sz="0" w:space="0" w:color="auto"/>
            <w:left w:val="none" w:sz="0" w:space="0" w:color="auto"/>
            <w:bottom w:val="none" w:sz="0" w:space="0" w:color="auto"/>
            <w:right w:val="none" w:sz="0" w:space="0" w:color="auto"/>
          </w:divBdr>
          <w:divsChild>
            <w:div w:id="1747798022">
              <w:marLeft w:val="0"/>
              <w:marRight w:val="0"/>
              <w:marTop w:val="0"/>
              <w:marBottom w:val="0"/>
              <w:divBdr>
                <w:top w:val="none" w:sz="0" w:space="0" w:color="auto"/>
                <w:left w:val="none" w:sz="0" w:space="0" w:color="auto"/>
                <w:bottom w:val="none" w:sz="0" w:space="0" w:color="auto"/>
                <w:right w:val="none" w:sz="0" w:space="0" w:color="auto"/>
              </w:divBdr>
              <w:divsChild>
                <w:div w:id="831259864">
                  <w:marLeft w:val="0"/>
                  <w:marRight w:val="0"/>
                  <w:marTop w:val="0"/>
                  <w:marBottom w:val="0"/>
                  <w:divBdr>
                    <w:top w:val="none" w:sz="0" w:space="0" w:color="auto"/>
                    <w:left w:val="none" w:sz="0" w:space="0" w:color="auto"/>
                    <w:bottom w:val="none" w:sz="0" w:space="0" w:color="auto"/>
                    <w:right w:val="none" w:sz="0" w:space="0" w:color="auto"/>
                  </w:divBdr>
                  <w:divsChild>
                    <w:div w:id="724374250">
                      <w:marLeft w:val="0"/>
                      <w:marRight w:val="0"/>
                      <w:marTop w:val="0"/>
                      <w:marBottom w:val="0"/>
                      <w:divBdr>
                        <w:top w:val="none" w:sz="0" w:space="0" w:color="auto"/>
                        <w:left w:val="none" w:sz="0" w:space="0" w:color="auto"/>
                        <w:bottom w:val="none" w:sz="0" w:space="0" w:color="auto"/>
                        <w:right w:val="none" w:sz="0" w:space="0" w:color="auto"/>
                      </w:divBdr>
                      <w:divsChild>
                        <w:div w:id="889075423">
                          <w:marLeft w:val="0"/>
                          <w:marRight w:val="0"/>
                          <w:marTop w:val="0"/>
                          <w:marBottom w:val="0"/>
                          <w:divBdr>
                            <w:top w:val="none" w:sz="0" w:space="0" w:color="auto"/>
                            <w:left w:val="none" w:sz="0" w:space="0" w:color="auto"/>
                            <w:bottom w:val="none" w:sz="0" w:space="0" w:color="auto"/>
                            <w:right w:val="none" w:sz="0" w:space="0" w:color="auto"/>
                          </w:divBdr>
                          <w:divsChild>
                            <w:div w:id="223874117">
                              <w:marLeft w:val="0"/>
                              <w:marRight w:val="0"/>
                              <w:marTop w:val="0"/>
                              <w:marBottom w:val="0"/>
                              <w:divBdr>
                                <w:top w:val="none" w:sz="0" w:space="0" w:color="auto"/>
                                <w:left w:val="none" w:sz="0" w:space="0" w:color="auto"/>
                                <w:bottom w:val="none" w:sz="0" w:space="0" w:color="auto"/>
                                <w:right w:val="none" w:sz="0" w:space="0" w:color="auto"/>
                              </w:divBdr>
                              <w:divsChild>
                                <w:div w:id="1155269065">
                                  <w:marLeft w:val="0"/>
                                  <w:marRight w:val="0"/>
                                  <w:marTop w:val="0"/>
                                  <w:marBottom w:val="0"/>
                                  <w:divBdr>
                                    <w:top w:val="none" w:sz="0" w:space="0" w:color="auto"/>
                                    <w:left w:val="none" w:sz="0" w:space="0" w:color="auto"/>
                                    <w:bottom w:val="none" w:sz="0" w:space="0" w:color="auto"/>
                                    <w:right w:val="none" w:sz="0" w:space="0" w:color="auto"/>
                                  </w:divBdr>
                                  <w:divsChild>
                                    <w:div w:id="490683548">
                                      <w:marLeft w:val="0"/>
                                      <w:marRight w:val="0"/>
                                      <w:marTop w:val="0"/>
                                      <w:marBottom w:val="0"/>
                                      <w:divBdr>
                                        <w:top w:val="none" w:sz="0" w:space="0" w:color="auto"/>
                                        <w:left w:val="none" w:sz="0" w:space="0" w:color="auto"/>
                                        <w:bottom w:val="none" w:sz="0" w:space="0" w:color="auto"/>
                                        <w:right w:val="none" w:sz="0" w:space="0" w:color="auto"/>
                                      </w:divBdr>
                                      <w:divsChild>
                                        <w:div w:id="778110714">
                                          <w:marLeft w:val="0"/>
                                          <w:marRight w:val="0"/>
                                          <w:marTop w:val="0"/>
                                          <w:marBottom w:val="0"/>
                                          <w:divBdr>
                                            <w:top w:val="none" w:sz="0" w:space="0" w:color="auto"/>
                                            <w:left w:val="none" w:sz="0" w:space="0" w:color="auto"/>
                                            <w:bottom w:val="none" w:sz="0" w:space="0" w:color="auto"/>
                                            <w:right w:val="none" w:sz="0" w:space="0" w:color="auto"/>
                                          </w:divBdr>
                                          <w:divsChild>
                                            <w:div w:id="1458256060">
                                              <w:marLeft w:val="0"/>
                                              <w:marRight w:val="0"/>
                                              <w:marTop w:val="0"/>
                                              <w:marBottom w:val="0"/>
                                              <w:divBdr>
                                                <w:top w:val="none" w:sz="0" w:space="0" w:color="auto"/>
                                                <w:left w:val="none" w:sz="0" w:space="0" w:color="auto"/>
                                                <w:bottom w:val="none" w:sz="0" w:space="0" w:color="auto"/>
                                                <w:right w:val="none" w:sz="0" w:space="0" w:color="auto"/>
                                              </w:divBdr>
                                              <w:divsChild>
                                                <w:div w:id="889996478">
                                                  <w:marLeft w:val="0"/>
                                                  <w:marRight w:val="0"/>
                                                  <w:marTop w:val="0"/>
                                                  <w:marBottom w:val="0"/>
                                                  <w:divBdr>
                                                    <w:top w:val="none" w:sz="0" w:space="0" w:color="auto"/>
                                                    <w:left w:val="none" w:sz="0" w:space="0" w:color="auto"/>
                                                    <w:bottom w:val="none" w:sz="0" w:space="0" w:color="auto"/>
                                                    <w:right w:val="none" w:sz="0" w:space="0" w:color="auto"/>
                                                  </w:divBdr>
                                                  <w:divsChild>
                                                    <w:div w:id="1626891189">
                                                      <w:marLeft w:val="0"/>
                                                      <w:marRight w:val="0"/>
                                                      <w:marTop w:val="0"/>
                                                      <w:marBottom w:val="0"/>
                                                      <w:divBdr>
                                                        <w:top w:val="none" w:sz="0" w:space="0" w:color="auto"/>
                                                        <w:left w:val="none" w:sz="0" w:space="0" w:color="auto"/>
                                                        <w:bottom w:val="none" w:sz="0" w:space="0" w:color="auto"/>
                                                        <w:right w:val="none" w:sz="0" w:space="0" w:color="auto"/>
                                                      </w:divBdr>
                                                      <w:divsChild>
                                                        <w:div w:id="288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208400">
          <w:marLeft w:val="0"/>
          <w:marRight w:val="0"/>
          <w:marTop w:val="0"/>
          <w:marBottom w:val="0"/>
          <w:divBdr>
            <w:top w:val="none" w:sz="0" w:space="0" w:color="auto"/>
            <w:left w:val="none" w:sz="0" w:space="0" w:color="auto"/>
            <w:bottom w:val="none" w:sz="0" w:space="0" w:color="auto"/>
            <w:right w:val="none" w:sz="0" w:space="0" w:color="auto"/>
          </w:divBdr>
          <w:divsChild>
            <w:div w:id="962078331">
              <w:marLeft w:val="0"/>
              <w:marRight w:val="0"/>
              <w:marTop w:val="0"/>
              <w:marBottom w:val="0"/>
              <w:divBdr>
                <w:top w:val="none" w:sz="0" w:space="0" w:color="auto"/>
                <w:left w:val="none" w:sz="0" w:space="0" w:color="auto"/>
                <w:bottom w:val="none" w:sz="0" w:space="0" w:color="auto"/>
                <w:right w:val="none" w:sz="0" w:space="0" w:color="auto"/>
              </w:divBdr>
              <w:divsChild>
                <w:div w:id="1381324531">
                  <w:marLeft w:val="0"/>
                  <w:marRight w:val="0"/>
                  <w:marTop w:val="0"/>
                  <w:marBottom w:val="0"/>
                  <w:divBdr>
                    <w:top w:val="none" w:sz="0" w:space="0" w:color="auto"/>
                    <w:left w:val="none" w:sz="0" w:space="0" w:color="auto"/>
                    <w:bottom w:val="none" w:sz="0" w:space="0" w:color="auto"/>
                    <w:right w:val="none" w:sz="0" w:space="0" w:color="auto"/>
                  </w:divBdr>
                  <w:divsChild>
                    <w:div w:id="16786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48941192">
      <w:bodyDiv w:val="1"/>
      <w:marLeft w:val="0"/>
      <w:marRight w:val="0"/>
      <w:marTop w:val="0"/>
      <w:marBottom w:val="0"/>
      <w:divBdr>
        <w:top w:val="none" w:sz="0" w:space="0" w:color="auto"/>
        <w:left w:val="none" w:sz="0" w:space="0" w:color="auto"/>
        <w:bottom w:val="none" w:sz="0" w:space="0" w:color="auto"/>
        <w:right w:val="none" w:sz="0" w:space="0" w:color="auto"/>
      </w:divBdr>
    </w:div>
    <w:div w:id="1377581880">
      <w:bodyDiv w:val="1"/>
      <w:marLeft w:val="0"/>
      <w:marRight w:val="0"/>
      <w:marTop w:val="0"/>
      <w:marBottom w:val="0"/>
      <w:divBdr>
        <w:top w:val="none" w:sz="0" w:space="0" w:color="auto"/>
        <w:left w:val="none" w:sz="0" w:space="0" w:color="auto"/>
        <w:bottom w:val="none" w:sz="0" w:space="0" w:color="auto"/>
        <w:right w:val="none" w:sz="0" w:space="0" w:color="auto"/>
      </w:divBdr>
    </w:div>
    <w:div w:id="1401249529">
      <w:bodyDiv w:val="1"/>
      <w:marLeft w:val="0"/>
      <w:marRight w:val="0"/>
      <w:marTop w:val="0"/>
      <w:marBottom w:val="0"/>
      <w:divBdr>
        <w:top w:val="none" w:sz="0" w:space="0" w:color="auto"/>
        <w:left w:val="none" w:sz="0" w:space="0" w:color="auto"/>
        <w:bottom w:val="none" w:sz="0" w:space="0" w:color="auto"/>
        <w:right w:val="none" w:sz="0" w:space="0" w:color="auto"/>
      </w:divBdr>
    </w:div>
    <w:div w:id="1428379059">
      <w:bodyDiv w:val="1"/>
      <w:marLeft w:val="0"/>
      <w:marRight w:val="0"/>
      <w:marTop w:val="0"/>
      <w:marBottom w:val="0"/>
      <w:divBdr>
        <w:top w:val="none" w:sz="0" w:space="0" w:color="auto"/>
        <w:left w:val="none" w:sz="0" w:space="0" w:color="auto"/>
        <w:bottom w:val="none" w:sz="0" w:space="0" w:color="auto"/>
        <w:right w:val="none" w:sz="0" w:space="0" w:color="auto"/>
      </w:divBdr>
    </w:div>
    <w:div w:id="1492059136">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561986070">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25649287">
      <w:bodyDiv w:val="1"/>
      <w:marLeft w:val="0"/>
      <w:marRight w:val="0"/>
      <w:marTop w:val="0"/>
      <w:marBottom w:val="0"/>
      <w:divBdr>
        <w:top w:val="none" w:sz="0" w:space="0" w:color="auto"/>
        <w:left w:val="none" w:sz="0" w:space="0" w:color="auto"/>
        <w:bottom w:val="none" w:sz="0" w:space="0" w:color="auto"/>
        <w:right w:val="none" w:sz="0" w:space="0" w:color="auto"/>
      </w:divBdr>
    </w:div>
    <w:div w:id="1677611972">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871914180">
      <w:bodyDiv w:val="1"/>
      <w:marLeft w:val="0"/>
      <w:marRight w:val="0"/>
      <w:marTop w:val="0"/>
      <w:marBottom w:val="0"/>
      <w:divBdr>
        <w:top w:val="none" w:sz="0" w:space="0" w:color="auto"/>
        <w:left w:val="none" w:sz="0" w:space="0" w:color="auto"/>
        <w:bottom w:val="none" w:sz="0" w:space="0" w:color="auto"/>
        <w:right w:val="none" w:sz="0" w:space="0" w:color="auto"/>
      </w:divBdr>
    </w:div>
    <w:div w:id="1873613128">
      <w:bodyDiv w:val="1"/>
      <w:marLeft w:val="0"/>
      <w:marRight w:val="0"/>
      <w:marTop w:val="0"/>
      <w:marBottom w:val="0"/>
      <w:divBdr>
        <w:top w:val="none" w:sz="0" w:space="0" w:color="auto"/>
        <w:left w:val="none" w:sz="0" w:space="0" w:color="auto"/>
        <w:bottom w:val="none" w:sz="0" w:space="0" w:color="auto"/>
        <w:right w:val="none" w:sz="0" w:space="0" w:color="auto"/>
      </w:divBdr>
      <w:divsChild>
        <w:div w:id="152182007">
          <w:marLeft w:val="0"/>
          <w:marRight w:val="0"/>
          <w:marTop w:val="0"/>
          <w:marBottom w:val="0"/>
          <w:divBdr>
            <w:top w:val="none" w:sz="0" w:space="0" w:color="auto"/>
            <w:left w:val="none" w:sz="0" w:space="0" w:color="auto"/>
            <w:bottom w:val="none" w:sz="0" w:space="0" w:color="auto"/>
            <w:right w:val="none" w:sz="0" w:space="0" w:color="auto"/>
          </w:divBdr>
          <w:divsChild>
            <w:div w:id="1066148333">
              <w:marLeft w:val="0"/>
              <w:marRight w:val="0"/>
              <w:marTop w:val="0"/>
              <w:marBottom w:val="0"/>
              <w:divBdr>
                <w:top w:val="none" w:sz="0" w:space="0" w:color="auto"/>
                <w:left w:val="none" w:sz="0" w:space="0" w:color="auto"/>
                <w:bottom w:val="none" w:sz="0" w:space="0" w:color="auto"/>
                <w:right w:val="none" w:sz="0" w:space="0" w:color="auto"/>
              </w:divBdr>
              <w:divsChild>
                <w:div w:id="1647733766">
                  <w:marLeft w:val="0"/>
                  <w:marRight w:val="0"/>
                  <w:marTop w:val="0"/>
                  <w:marBottom w:val="0"/>
                  <w:divBdr>
                    <w:top w:val="none" w:sz="0" w:space="0" w:color="auto"/>
                    <w:left w:val="none" w:sz="0" w:space="0" w:color="auto"/>
                    <w:bottom w:val="none" w:sz="0" w:space="0" w:color="auto"/>
                    <w:right w:val="none" w:sz="0" w:space="0" w:color="auto"/>
                  </w:divBdr>
                  <w:divsChild>
                    <w:div w:id="1469199880">
                      <w:marLeft w:val="0"/>
                      <w:marRight w:val="0"/>
                      <w:marTop w:val="0"/>
                      <w:marBottom w:val="0"/>
                      <w:divBdr>
                        <w:top w:val="none" w:sz="0" w:space="0" w:color="auto"/>
                        <w:left w:val="none" w:sz="0" w:space="0" w:color="auto"/>
                        <w:bottom w:val="none" w:sz="0" w:space="0" w:color="auto"/>
                        <w:right w:val="none" w:sz="0" w:space="0" w:color="auto"/>
                      </w:divBdr>
                      <w:divsChild>
                        <w:div w:id="714741634">
                          <w:marLeft w:val="0"/>
                          <w:marRight w:val="0"/>
                          <w:marTop w:val="0"/>
                          <w:marBottom w:val="0"/>
                          <w:divBdr>
                            <w:top w:val="none" w:sz="0" w:space="0" w:color="auto"/>
                            <w:left w:val="none" w:sz="0" w:space="0" w:color="auto"/>
                            <w:bottom w:val="none" w:sz="0" w:space="0" w:color="auto"/>
                            <w:right w:val="none" w:sz="0" w:space="0" w:color="auto"/>
                          </w:divBdr>
                          <w:divsChild>
                            <w:div w:id="630477774">
                              <w:marLeft w:val="0"/>
                              <w:marRight w:val="0"/>
                              <w:marTop w:val="0"/>
                              <w:marBottom w:val="0"/>
                              <w:divBdr>
                                <w:top w:val="none" w:sz="0" w:space="0" w:color="auto"/>
                                <w:left w:val="none" w:sz="0" w:space="0" w:color="auto"/>
                                <w:bottom w:val="none" w:sz="0" w:space="0" w:color="auto"/>
                                <w:right w:val="none" w:sz="0" w:space="0" w:color="auto"/>
                              </w:divBdr>
                              <w:divsChild>
                                <w:div w:id="977032629">
                                  <w:marLeft w:val="0"/>
                                  <w:marRight w:val="0"/>
                                  <w:marTop w:val="0"/>
                                  <w:marBottom w:val="0"/>
                                  <w:divBdr>
                                    <w:top w:val="none" w:sz="0" w:space="0" w:color="auto"/>
                                    <w:left w:val="none" w:sz="0" w:space="0" w:color="auto"/>
                                    <w:bottom w:val="none" w:sz="0" w:space="0" w:color="auto"/>
                                    <w:right w:val="none" w:sz="0" w:space="0" w:color="auto"/>
                                  </w:divBdr>
                                  <w:divsChild>
                                    <w:div w:id="2113890269">
                                      <w:marLeft w:val="0"/>
                                      <w:marRight w:val="0"/>
                                      <w:marTop w:val="0"/>
                                      <w:marBottom w:val="0"/>
                                      <w:divBdr>
                                        <w:top w:val="none" w:sz="0" w:space="0" w:color="auto"/>
                                        <w:left w:val="none" w:sz="0" w:space="0" w:color="auto"/>
                                        <w:bottom w:val="none" w:sz="0" w:space="0" w:color="auto"/>
                                        <w:right w:val="none" w:sz="0" w:space="0" w:color="auto"/>
                                      </w:divBdr>
                                      <w:divsChild>
                                        <w:div w:id="1039745405">
                                          <w:marLeft w:val="0"/>
                                          <w:marRight w:val="0"/>
                                          <w:marTop w:val="0"/>
                                          <w:marBottom w:val="0"/>
                                          <w:divBdr>
                                            <w:top w:val="none" w:sz="0" w:space="0" w:color="auto"/>
                                            <w:left w:val="none" w:sz="0" w:space="0" w:color="auto"/>
                                            <w:bottom w:val="none" w:sz="0" w:space="0" w:color="auto"/>
                                            <w:right w:val="none" w:sz="0" w:space="0" w:color="auto"/>
                                          </w:divBdr>
                                          <w:divsChild>
                                            <w:div w:id="967855725">
                                              <w:marLeft w:val="0"/>
                                              <w:marRight w:val="0"/>
                                              <w:marTop w:val="0"/>
                                              <w:marBottom w:val="0"/>
                                              <w:divBdr>
                                                <w:top w:val="none" w:sz="0" w:space="0" w:color="auto"/>
                                                <w:left w:val="none" w:sz="0" w:space="0" w:color="auto"/>
                                                <w:bottom w:val="none" w:sz="0" w:space="0" w:color="auto"/>
                                                <w:right w:val="none" w:sz="0" w:space="0" w:color="auto"/>
                                              </w:divBdr>
                                              <w:divsChild>
                                                <w:div w:id="1167020553">
                                                  <w:marLeft w:val="0"/>
                                                  <w:marRight w:val="0"/>
                                                  <w:marTop w:val="0"/>
                                                  <w:marBottom w:val="0"/>
                                                  <w:divBdr>
                                                    <w:top w:val="none" w:sz="0" w:space="0" w:color="auto"/>
                                                    <w:left w:val="none" w:sz="0" w:space="0" w:color="auto"/>
                                                    <w:bottom w:val="none" w:sz="0" w:space="0" w:color="auto"/>
                                                    <w:right w:val="none" w:sz="0" w:space="0" w:color="auto"/>
                                                  </w:divBdr>
                                                  <w:divsChild>
                                                    <w:div w:id="1485312934">
                                                      <w:marLeft w:val="0"/>
                                                      <w:marRight w:val="0"/>
                                                      <w:marTop w:val="0"/>
                                                      <w:marBottom w:val="0"/>
                                                      <w:divBdr>
                                                        <w:top w:val="none" w:sz="0" w:space="0" w:color="auto"/>
                                                        <w:left w:val="none" w:sz="0" w:space="0" w:color="auto"/>
                                                        <w:bottom w:val="none" w:sz="0" w:space="0" w:color="auto"/>
                                                        <w:right w:val="none" w:sz="0" w:space="0" w:color="auto"/>
                                                      </w:divBdr>
                                                      <w:divsChild>
                                                        <w:div w:id="20178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823862">
          <w:marLeft w:val="0"/>
          <w:marRight w:val="0"/>
          <w:marTop w:val="0"/>
          <w:marBottom w:val="0"/>
          <w:divBdr>
            <w:top w:val="none" w:sz="0" w:space="0" w:color="auto"/>
            <w:left w:val="none" w:sz="0" w:space="0" w:color="auto"/>
            <w:bottom w:val="none" w:sz="0" w:space="0" w:color="auto"/>
            <w:right w:val="none" w:sz="0" w:space="0" w:color="auto"/>
          </w:divBdr>
          <w:divsChild>
            <w:div w:id="1270578220">
              <w:marLeft w:val="0"/>
              <w:marRight w:val="0"/>
              <w:marTop w:val="0"/>
              <w:marBottom w:val="0"/>
              <w:divBdr>
                <w:top w:val="none" w:sz="0" w:space="0" w:color="auto"/>
                <w:left w:val="none" w:sz="0" w:space="0" w:color="auto"/>
                <w:bottom w:val="none" w:sz="0" w:space="0" w:color="auto"/>
                <w:right w:val="none" w:sz="0" w:space="0" w:color="auto"/>
              </w:divBdr>
              <w:divsChild>
                <w:div w:id="489251545">
                  <w:marLeft w:val="0"/>
                  <w:marRight w:val="0"/>
                  <w:marTop w:val="0"/>
                  <w:marBottom w:val="0"/>
                  <w:divBdr>
                    <w:top w:val="none" w:sz="0" w:space="0" w:color="auto"/>
                    <w:left w:val="none" w:sz="0" w:space="0" w:color="auto"/>
                    <w:bottom w:val="none" w:sz="0" w:space="0" w:color="auto"/>
                    <w:right w:val="none" w:sz="0" w:space="0" w:color="auto"/>
                  </w:divBdr>
                  <w:divsChild>
                    <w:div w:id="7926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23754508">
      <w:bodyDiv w:val="1"/>
      <w:marLeft w:val="0"/>
      <w:marRight w:val="0"/>
      <w:marTop w:val="0"/>
      <w:marBottom w:val="0"/>
      <w:divBdr>
        <w:top w:val="none" w:sz="0" w:space="0" w:color="auto"/>
        <w:left w:val="none" w:sz="0" w:space="0" w:color="auto"/>
        <w:bottom w:val="none" w:sz="0" w:space="0" w:color="auto"/>
        <w:right w:val="none" w:sz="0" w:space="0" w:color="auto"/>
      </w:divBdr>
    </w:div>
    <w:div w:id="1992245053">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133666721">
      <w:bodyDiv w:val="1"/>
      <w:marLeft w:val="0"/>
      <w:marRight w:val="0"/>
      <w:marTop w:val="0"/>
      <w:marBottom w:val="0"/>
      <w:divBdr>
        <w:top w:val="none" w:sz="0" w:space="0" w:color="auto"/>
        <w:left w:val="none" w:sz="0" w:space="0" w:color="auto"/>
        <w:bottom w:val="none" w:sz="0" w:space="0" w:color="auto"/>
        <w:right w:val="none" w:sz="0" w:space="0" w:color="auto"/>
      </w:divBdr>
    </w:div>
    <w:div w:id="213864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care.evonik.com/en/biopharma/cell-cultur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rporate.evonik.us/en/evonik-enters-greater-bostons-life-sciences-ecosystem-249410.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is@viapublicacomunicacao.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5af674-ac30-451b-9e65-61446b48f1b4" xsi:nil="true"/>
    <lcf76f155ced4ddcb4097134ff3c332f xmlns="1e84d1d9-022c-4f14-bd1a-236435ac79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01EB785E5D6843B8EC15CC7CBCC9EB" ma:contentTypeVersion="19" ma:contentTypeDescription="Create a new document." ma:contentTypeScope="" ma:versionID="6993e0ae7cbb280a4e66e1d2ef2d99a0">
  <xsd:schema xmlns:xsd="http://www.w3.org/2001/XMLSchema" xmlns:xs="http://www.w3.org/2001/XMLSchema" xmlns:p="http://schemas.microsoft.com/office/2006/metadata/properties" xmlns:ns2="1e84d1d9-022c-4f14-bd1a-236435ac7975" xmlns:ns3="9a5af674-ac30-451b-9e65-61446b48f1b4" targetNamespace="http://schemas.microsoft.com/office/2006/metadata/properties" ma:root="true" ma:fieldsID="8c6b7ae0ba2088666b8371126fcdb222" ns2:_="" ns3:_="">
    <xsd:import namespace="1e84d1d9-022c-4f14-bd1a-236435ac7975"/>
    <xsd:import namespace="9a5af674-ac30-451b-9e65-61446b48f1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d1d9-022c-4f14-bd1a-236435ac7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5af674-ac30-451b-9e65-61446b48f1b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8fd1a0-354e-49a0-b37c-798ba7638101}" ma:internalName="TaxCatchAll" ma:showField="CatchAllData" ma:web="9a5af674-ac30-451b-9e65-61446b48f1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53D9FBE8-1A35-4BCA-B56A-9CC94D55ECBC}">
  <ds:schemaRefs>
    <ds:schemaRef ds:uri="http://purl.org/dc/terms/"/>
    <ds:schemaRef ds:uri="1e84d1d9-022c-4f14-bd1a-236435ac797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a5af674-ac30-451b-9e65-61446b48f1b4"/>
    <ds:schemaRef ds:uri="http://www.w3.org/XML/1998/namespace"/>
    <ds:schemaRef ds:uri="http://purl.org/dc/dcmitype/"/>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6013361C-2171-4A14-A362-478053FFD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d1d9-022c-4f14-bd1a-236435ac7975"/>
    <ds:schemaRef ds:uri="9a5af674-ac30-451b-9e65-61446b48f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5252</Characters>
  <Application>Microsoft Office Word</Application>
  <DocSecurity>0</DocSecurity>
  <Lines>43</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Solucoes de Cultura Celular - Espanhol</dc:subject>
  <dc:creator>Taís Augusto</dc:creator>
  <cp:keywords/>
  <dc:description>Outubro 2024</dc:description>
  <cp:lastModifiedBy>Cabrera, Guilherme</cp:lastModifiedBy>
  <cp:revision>3</cp:revision>
  <cp:lastPrinted>2024-10-25T13:52:00Z</cp:lastPrinted>
  <dcterms:created xsi:type="dcterms:W3CDTF">2024-10-22T21:00:00Z</dcterms:created>
  <dcterms:modified xsi:type="dcterms:W3CDTF">2024-10-25T13:52:00Z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0x0101003E01EB785E5D6843B8EC15CC7CBCC9EB</vt:lpwstr>
  </property>
  <property fmtid="{D5CDD505-2E9C-101B-9397-08002B2CF9AE}" pid="3" name="MSIP_Label_29871acb-3e8e-4cf1-928b-53cb657a6025_Enabled">
    <vt:lpwstr>true</vt:lpwstr>
  </property>
  <property fmtid="{D5CDD505-2E9C-101B-9397-08002B2CF9AE}" pid="4" name="MSIP_Label_29871acb-3e8e-4cf1-928b-53cb657a6025_SetDate">
    <vt:lpwstr>2022-07-21T22:04:51Z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9c037a74-014c-4579-abb0-f09b5b0df29d</vt:lpwstr>
  </property>
  <property fmtid="{D5CDD505-2E9C-101B-9397-08002B2CF9AE}" pid="9" name="MSIP_Label_29871acb-3e8e-4cf1-928b-53cb657a6025_ContentBits">
    <vt:lpwstr>0</vt:lpwstr>
  </property>
  <property fmtid="{D5CDD505-2E9C-101B-9397-08002B2CF9AE}" pid="10" name="MediaServiceImageTags">
    <vt:lpwstr/>
  </property>
  <property fmtid="{D5CDD505-2E9C-101B-9397-08002B2CF9AE}" pid="11" name="43b072f0-0f82-4aac-be1e-8abeffc32f66">
    <vt:bool>false</vt:bool>
  </property>
</Properties>
</file>