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69E2F09B" w:rsidR="004F1918" w:rsidRPr="00FD6141" w:rsidRDefault="00594E10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22</w:t>
            </w:r>
            <w:r w:rsidR="00D22F32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EE39AC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abril</w:t>
            </w:r>
            <w:r w:rsidR="000004CF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4E563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d</w:t>
            </w:r>
            <w:r w:rsidR="009C0B7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e 202</w:t>
            </w:r>
            <w:r w:rsidR="00E87C33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294234E1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6BF3567B" w14:textId="77777777" w:rsidR="00840CD4" w:rsidRPr="00FD6141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FD6141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91225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CO"/>
        </w:rPr>
      </w:pPr>
      <w:r w:rsidRPr="00912257">
        <w:rPr>
          <w:rFonts w:eastAsia="Lucida Sans Unicode" w:cs="Lucida Sans Unicode"/>
          <w:sz w:val="13"/>
          <w:szCs w:val="13"/>
          <w:bdr w:val="nil"/>
          <w:lang w:val="es-CO"/>
        </w:rPr>
        <w:t>linkedin.com/</w:t>
      </w:r>
      <w:proofErr w:type="spellStart"/>
      <w:r w:rsidRPr="00912257">
        <w:rPr>
          <w:rFonts w:eastAsia="Lucida Sans Unicode" w:cs="Lucida Sans Unicode"/>
          <w:sz w:val="13"/>
          <w:szCs w:val="13"/>
          <w:bdr w:val="nil"/>
          <w:lang w:val="es-CO"/>
        </w:rPr>
        <w:t>company</w:t>
      </w:r>
      <w:proofErr w:type="spellEnd"/>
      <w:r w:rsidRPr="00912257">
        <w:rPr>
          <w:rFonts w:eastAsia="Lucida Sans Unicode" w:cs="Lucida Sans Unicode"/>
          <w:sz w:val="13"/>
          <w:szCs w:val="13"/>
          <w:bdr w:val="nil"/>
          <w:lang w:val="es-CO"/>
        </w:rPr>
        <w:t>/Evonik</w:t>
      </w:r>
    </w:p>
    <w:p w14:paraId="68E4E66C" w14:textId="409632FC" w:rsidR="00DA7C08" w:rsidRDefault="00DA7C08" w:rsidP="00DA7C08">
      <w:pPr>
        <w:spacing w:line="240" w:lineRule="auto"/>
        <w:rPr>
          <w:rFonts w:cs="Lucida Sans Unicode"/>
          <w:b/>
          <w:bCs/>
          <w:sz w:val="24"/>
          <w:lang w:val="es-419"/>
        </w:rPr>
      </w:pPr>
      <w:r w:rsidRPr="00DA7C08">
        <w:rPr>
          <w:rFonts w:cs="Lucida Sans Unicode"/>
          <w:b/>
          <w:bCs/>
          <w:sz w:val="24"/>
          <w:lang w:val="es-419"/>
        </w:rPr>
        <w:t>Evonik fortalece sus capacidades en biotecnología para la fabricación de insumos farmacéuticos con nueva inversión en Eslovaquia</w:t>
      </w:r>
    </w:p>
    <w:p w14:paraId="6647F6C6" w14:textId="77777777" w:rsidR="00DA7C08" w:rsidRP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53CCB668" w14:textId="77777777" w:rsidR="00DA7C08" w:rsidRDefault="00DA7C08" w:rsidP="00DA7C08">
      <w:pPr>
        <w:pStyle w:val="Prrafodelista"/>
        <w:numPr>
          <w:ilvl w:val="0"/>
          <w:numId w:val="41"/>
        </w:numPr>
        <w:spacing w:line="240" w:lineRule="auto"/>
        <w:rPr>
          <w:rFonts w:cs="Lucida Sans Unicode"/>
          <w:szCs w:val="22"/>
          <w:lang w:val="es-419"/>
        </w:rPr>
      </w:pPr>
      <w:r w:rsidRPr="00DA7C08">
        <w:rPr>
          <w:rFonts w:cs="Lucida Sans Unicode"/>
          <w:szCs w:val="22"/>
          <w:lang w:val="es-419"/>
        </w:rPr>
        <w:t xml:space="preserve">Amplía la capacidad de fermentación </w:t>
      </w:r>
      <w:proofErr w:type="spellStart"/>
      <w:r w:rsidRPr="00DA7C08">
        <w:rPr>
          <w:rFonts w:cs="Lucida Sans Unicode"/>
          <w:szCs w:val="22"/>
          <w:lang w:val="es-419"/>
        </w:rPr>
        <w:t>downstream</w:t>
      </w:r>
      <w:proofErr w:type="spellEnd"/>
      <w:r w:rsidRPr="00DA7C08">
        <w:rPr>
          <w:rFonts w:cs="Lucida Sans Unicode"/>
          <w:szCs w:val="22"/>
          <w:lang w:val="es-419"/>
        </w:rPr>
        <w:t xml:space="preserve"> para atender la creciente demanda global de ingredientes farmacéuticos</w:t>
      </w:r>
    </w:p>
    <w:p w14:paraId="069358AC" w14:textId="77777777" w:rsidR="00DA7C08" w:rsidRDefault="00DA7C08" w:rsidP="00DA7C08">
      <w:pPr>
        <w:pStyle w:val="Prrafodelista"/>
        <w:numPr>
          <w:ilvl w:val="0"/>
          <w:numId w:val="41"/>
        </w:numPr>
        <w:spacing w:line="240" w:lineRule="auto"/>
        <w:rPr>
          <w:rFonts w:cs="Lucida Sans Unicode"/>
          <w:szCs w:val="22"/>
          <w:lang w:val="es-419"/>
        </w:rPr>
      </w:pPr>
      <w:r w:rsidRPr="00DA7C08">
        <w:rPr>
          <w:rFonts w:cs="Lucida Sans Unicode"/>
          <w:szCs w:val="22"/>
          <w:lang w:val="es-419"/>
        </w:rPr>
        <w:t xml:space="preserve">Marca la segunda gran inversión en el sitio de </w:t>
      </w:r>
      <w:proofErr w:type="spellStart"/>
      <w:r w:rsidRPr="00DA7C08">
        <w:rPr>
          <w:rFonts w:cs="Lucida Sans Unicode"/>
          <w:szCs w:val="22"/>
          <w:lang w:val="es-419"/>
        </w:rPr>
        <w:t>Slovenská</w:t>
      </w:r>
      <w:proofErr w:type="spellEnd"/>
      <w:r w:rsidRPr="00DA7C08">
        <w:rPr>
          <w:rFonts w:cs="Lucida Sans Unicode"/>
          <w:szCs w:val="22"/>
          <w:lang w:val="es-419"/>
        </w:rPr>
        <w:t xml:space="preserve"> </w:t>
      </w:r>
      <w:proofErr w:type="spellStart"/>
      <w:r w:rsidRPr="00DA7C08">
        <w:rPr>
          <w:rFonts w:cs="Lucida Sans Unicode"/>
          <w:szCs w:val="22"/>
          <w:lang w:val="es-419"/>
        </w:rPr>
        <w:t>Ľupča</w:t>
      </w:r>
      <w:proofErr w:type="spellEnd"/>
      <w:r w:rsidRPr="00DA7C08">
        <w:rPr>
          <w:rFonts w:cs="Lucida Sans Unicode"/>
          <w:szCs w:val="22"/>
          <w:lang w:val="es-419"/>
        </w:rPr>
        <w:t xml:space="preserve"> en los últimos años</w:t>
      </w:r>
    </w:p>
    <w:p w14:paraId="3068BD23" w14:textId="538DEB93" w:rsidR="00DA7C08" w:rsidRPr="00DA7C08" w:rsidRDefault="00DA7C08" w:rsidP="00DA7C08">
      <w:pPr>
        <w:pStyle w:val="Prrafodelista"/>
        <w:numPr>
          <w:ilvl w:val="0"/>
          <w:numId w:val="41"/>
        </w:numPr>
        <w:spacing w:line="240" w:lineRule="auto"/>
        <w:rPr>
          <w:rFonts w:cs="Lucida Sans Unicode"/>
          <w:szCs w:val="22"/>
          <w:lang w:val="es-419"/>
        </w:rPr>
      </w:pPr>
      <w:r w:rsidRPr="00DA7C08">
        <w:rPr>
          <w:rFonts w:cs="Lucida Sans Unicode"/>
          <w:szCs w:val="22"/>
          <w:lang w:val="es-419"/>
        </w:rPr>
        <w:t>Sigue la estrategia del grupo de fortalecer su posición de liderazgo en biotecnología para impulsar el crecimiento futuro</w:t>
      </w:r>
    </w:p>
    <w:p w14:paraId="6828D7D0" w14:textId="77777777" w:rsid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5BC35428" w14:textId="77777777" w:rsidR="00DA7C08" w:rsidRP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3D2CC3E1" w14:textId="77777777" w:rsid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  <w:r w:rsidRPr="00DA7C08">
        <w:rPr>
          <w:rFonts w:cs="Lucida Sans Unicode"/>
          <w:szCs w:val="22"/>
          <w:lang w:val="es-419"/>
        </w:rPr>
        <w:t xml:space="preserve">Evonik está invirtiendo alrededor de 80 millones de euros para ampliar sus capacidades en biotecnología en su planta </w:t>
      </w:r>
      <w:proofErr w:type="spellStart"/>
      <w:r w:rsidRPr="00DA7C08">
        <w:rPr>
          <w:rFonts w:cs="Lucida Sans Unicode"/>
          <w:szCs w:val="22"/>
          <w:lang w:val="es-419"/>
        </w:rPr>
        <w:t>Fermas</w:t>
      </w:r>
      <w:proofErr w:type="spellEnd"/>
      <w:r w:rsidRPr="00DA7C08">
        <w:rPr>
          <w:rFonts w:cs="Lucida Sans Unicode"/>
          <w:szCs w:val="22"/>
          <w:lang w:val="es-419"/>
        </w:rPr>
        <w:t xml:space="preserve">, en </w:t>
      </w:r>
      <w:proofErr w:type="spellStart"/>
      <w:r w:rsidRPr="00DA7C08">
        <w:rPr>
          <w:rFonts w:cs="Lucida Sans Unicode"/>
          <w:szCs w:val="22"/>
          <w:lang w:val="es-419"/>
        </w:rPr>
        <w:t>Slovenská</w:t>
      </w:r>
      <w:proofErr w:type="spellEnd"/>
      <w:r w:rsidRPr="00DA7C08">
        <w:rPr>
          <w:rFonts w:cs="Lucida Sans Unicode"/>
          <w:szCs w:val="22"/>
          <w:lang w:val="es-419"/>
        </w:rPr>
        <w:t xml:space="preserve"> </w:t>
      </w:r>
      <w:proofErr w:type="spellStart"/>
      <w:r w:rsidRPr="00DA7C08">
        <w:rPr>
          <w:rFonts w:cs="Lucida Sans Unicode"/>
          <w:szCs w:val="22"/>
          <w:lang w:val="es-419"/>
        </w:rPr>
        <w:t>Ľupča</w:t>
      </w:r>
      <w:proofErr w:type="spellEnd"/>
      <w:r w:rsidRPr="00DA7C08">
        <w:rPr>
          <w:rFonts w:cs="Lucida Sans Unicode"/>
          <w:szCs w:val="22"/>
          <w:lang w:val="es-419"/>
        </w:rPr>
        <w:t xml:space="preserve">, Eslovaquia. La inversión incorporará tecnología de vanguardia en procesamiento </w:t>
      </w:r>
      <w:proofErr w:type="spellStart"/>
      <w:r w:rsidRPr="00DA7C08">
        <w:rPr>
          <w:rFonts w:cs="Lucida Sans Unicode"/>
          <w:szCs w:val="22"/>
          <w:lang w:val="es-419"/>
        </w:rPr>
        <w:t>downstream</w:t>
      </w:r>
      <w:proofErr w:type="spellEnd"/>
      <w:r w:rsidRPr="00DA7C08">
        <w:rPr>
          <w:rFonts w:cs="Lucida Sans Unicode"/>
          <w:szCs w:val="22"/>
          <w:lang w:val="es-419"/>
        </w:rPr>
        <w:t xml:space="preserve"> de fermentación para apoyar los servicios de fabricación por contrato del negocio de insumos farmacéuticos del grupo. La expansión creará aproximadamente 50 nuevos empleos en el sitio.</w:t>
      </w:r>
    </w:p>
    <w:p w14:paraId="47CC9BE9" w14:textId="77777777" w:rsidR="00DA7C08" w:rsidRP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7963523F" w14:textId="77777777" w:rsid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  <w:r w:rsidRPr="00DA7C08">
        <w:rPr>
          <w:rFonts w:cs="Lucida Sans Unicode"/>
          <w:szCs w:val="22"/>
          <w:lang w:val="es-419"/>
        </w:rPr>
        <w:t>“Con la demanda de ingredientes farmacéuticos complejos en continuo crecimiento, nuestras capacidades ampliadas en biotecnología nos permitirán apoyar a los clientes con una producción confiable, escalable y sostenible”, afirmó Guido Skudlarek, responsable de la línea de negocio Health Care.</w:t>
      </w:r>
    </w:p>
    <w:p w14:paraId="24F6F59C" w14:textId="77777777" w:rsidR="00DA7C08" w:rsidRP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72572DF9" w14:textId="5AE8A808" w:rsidR="00DA7C08" w:rsidRPr="002500F7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  <w:r w:rsidRPr="00DA7C08">
        <w:rPr>
          <w:rFonts w:cs="Lucida Sans Unicode"/>
          <w:szCs w:val="22"/>
          <w:lang w:val="es-419"/>
        </w:rPr>
        <w:t xml:space="preserve">Esta inversión es el segundo gran compromiso financiero en </w:t>
      </w:r>
      <w:proofErr w:type="spellStart"/>
      <w:r w:rsidRPr="00DA7C08">
        <w:rPr>
          <w:rFonts w:cs="Lucida Sans Unicode"/>
          <w:szCs w:val="22"/>
          <w:lang w:val="es-419"/>
        </w:rPr>
        <w:t>Fermas</w:t>
      </w:r>
      <w:proofErr w:type="spellEnd"/>
      <w:r w:rsidRPr="00DA7C08">
        <w:rPr>
          <w:rFonts w:cs="Lucida Sans Unicode"/>
          <w:szCs w:val="22"/>
          <w:lang w:val="es-419"/>
        </w:rPr>
        <w:t xml:space="preserve"> en los últimos años, tras la construcción de la planta </w:t>
      </w:r>
      <w:r w:rsidRPr="002500F7">
        <w:rPr>
          <w:rFonts w:cs="Lucida Sans Unicode"/>
          <w:szCs w:val="22"/>
          <w:lang w:val="es-419"/>
        </w:rPr>
        <w:t xml:space="preserve">pionera de lípidos de Evonik, iniciada en 2022. La biotecnología industrial en </w:t>
      </w:r>
      <w:proofErr w:type="spellStart"/>
      <w:r w:rsidRPr="002500F7">
        <w:rPr>
          <w:rFonts w:cs="Lucida Sans Unicode"/>
          <w:szCs w:val="22"/>
          <w:lang w:val="es-419"/>
        </w:rPr>
        <w:t>Slovenská</w:t>
      </w:r>
      <w:proofErr w:type="spellEnd"/>
      <w:r w:rsidRPr="002500F7">
        <w:rPr>
          <w:rFonts w:cs="Lucida Sans Unicode"/>
          <w:szCs w:val="22"/>
          <w:lang w:val="es-419"/>
        </w:rPr>
        <w:t xml:space="preserve"> </w:t>
      </w:r>
      <w:proofErr w:type="spellStart"/>
      <w:r w:rsidRPr="002500F7">
        <w:rPr>
          <w:rFonts w:cs="Lucida Sans Unicode"/>
          <w:szCs w:val="22"/>
          <w:lang w:val="es-419"/>
        </w:rPr>
        <w:t>Ľupča</w:t>
      </w:r>
      <w:proofErr w:type="spellEnd"/>
      <w:r w:rsidRPr="002500F7">
        <w:rPr>
          <w:rFonts w:cs="Lucida Sans Unicode"/>
          <w:szCs w:val="22"/>
          <w:lang w:val="es-419"/>
        </w:rPr>
        <w:t xml:space="preserve"> se ha convertido en una de las principales competencias de Evonik, ofreciendo excelentes oportunidades profesionales para biotecnólogos, técnicos de laboratorio, ingenieros y otros especialistas. El sitio continúa </w:t>
      </w:r>
      <w:r w:rsidRPr="002500F7">
        <w:rPr>
          <w:rFonts w:cs="Lucida Sans Unicode"/>
          <w:szCs w:val="22"/>
          <w:lang w:val="es-419"/>
        </w:rPr>
        <w:lastRenderedPageBreak/>
        <w:t xml:space="preserve">ampliando su capacidad de escalado de </w:t>
      </w:r>
      <w:proofErr w:type="spellStart"/>
      <w:r w:rsidRPr="002500F7">
        <w:rPr>
          <w:rFonts w:cs="Lucida Sans Unicode"/>
          <w:szCs w:val="22"/>
          <w:lang w:val="es-419"/>
        </w:rPr>
        <w:t>biofermentación</w:t>
      </w:r>
      <w:proofErr w:type="spellEnd"/>
      <w:r w:rsidRPr="002500F7">
        <w:rPr>
          <w:rFonts w:cs="Lucida Sans Unicode"/>
          <w:szCs w:val="22"/>
          <w:lang w:val="es-419"/>
        </w:rPr>
        <w:t xml:space="preserve"> y procesamiento </w:t>
      </w:r>
      <w:proofErr w:type="spellStart"/>
      <w:r w:rsidRPr="002500F7">
        <w:rPr>
          <w:rFonts w:cs="Lucida Sans Unicode"/>
          <w:szCs w:val="22"/>
          <w:lang w:val="es-419"/>
        </w:rPr>
        <w:t>downstream</w:t>
      </w:r>
      <w:proofErr w:type="spellEnd"/>
      <w:r w:rsidRPr="002500F7">
        <w:rPr>
          <w:rFonts w:cs="Lucida Sans Unicode"/>
          <w:szCs w:val="22"/>
          <w:lang w:val="es-419"/>
        </w:rPr>
        <w:t>, reforzando su posición como un polo de producción biotecnológica avanzada.</w:t>
      </w:r>
    </w:p>
    <w:p w14:paraId="790960A6" w14:textId="77777777" w:rsidR="00DA7C08" w:rsidRPr="002500F7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158BA9AA" w14:textId="77777777" w:rsidR="00DA7C08" w:rsidRPr="002500F7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  <w:r w:rsidRPr="002500F7">
        <w:rPr>
          <w:rFonts w:cs="Lucida Sans Unicode"/>
          <w:szCs w:val="22"/>
          <w:lang w:val="es-419"/>
        </w:rPr>
        <w:t xml:space="preserve">Los procesos biotecnológicos, como la fermentación, permiten el desarrollo de “Next </w:t>
      </w:r>
      <w:proofErr w:type="spellStart"/>
      <w:r w:rsidRPr="002500F7">
        <w:rPr>
          <w:rFonts w:cs="Lucida Sans Unicode"/>
          <w:szCs w:val="22"/>
          <w:lang w:val="es-419"/>
        </w:rPr>
        <w:t>Generation</w:t>
      </w:r>
      <w:proofErr w:type="spellEnd"/>
      <w:r w:rsidRPr="002500F7">
        <w:rPr>
          <w:rFonts w:cs="Lucida Sans Unicode"/>
          <w:szCs w:val="22"/>
          <w:lang w:val="es-419"/>
        </w:rPr>
        <w:t xml:space="preserve"> </w:t>
      </w:r>
      <w:proofErr w:type="spellStart"/>
      <w:r w:rsidRPr="002500F7">
        <w:rPr>
          <w:rFonts w:cs="Lucida Sans Unicode"/>
          <w:szCs w:val="22"/>
          <w:lang w:val="es-419"/>
        </w:rPr>
        <w:t>Solutions</w:t>
      </w:r>
      <w:proofErr w:type="spellEnd"/>
      <w:r w:rsidRPr="002500F7">
        <w:rPr>
          <w:rFonts w:cs="Lucida Sans Unicode"/>
          <w:szCs w:val="22"/>
          <w:lang w:val="es-419"/>
        </w:rPr>
        <w:t>” — productos y soluciones que ofrecen beneficios superiores de sostenibilidad en comparación con alternativas convencionales, respaldando aún más las ambiciones de sostenibilidad de Evonik.</w:t>
      </w:r>
    </w:p>
    <w:p w14:paraId="2CB51DA9" w14:textId="77777777" w:rsidR="00DA7C08" w:rsidRPr="002500F7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29F88A25" w14:textId="77777777" w:rsidR="00DA7C08" w:rsidRPr="002500F7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  <w:r w:rsidRPr="002500F7">
        <w:rPr>
          <w:rFonts w:cs="Lucida Sans Unicode"/>
          <w:szCs w:val="22"/>
          <w:lang w:val="es-419"/>
        </w:rPr>
        <w:t xml:space="preserve">“Me enorgullece que nuestra planta en </w:t>
      </w:r>
      <w:proofErr w:type="spellStart"/>
      <w:r w:rsidRPr="002500F7">
        <w:rPr>
          <w:rFonts w:cs="Lucida Sans Unicode"/>
          <w:szCs w:val="22"/>
          <w:lang w:val="es-419"/>
        </w:rPr>
        <w:t>Slovenská</w:t>
      </w:r>
      <w:proofErr w:type="spellEnd"/>
      <w:r w:rsidRPr="002500F7">
        <w:rPr>
          <w:rFonts w:cs="Lucida Sans Unicode"/>
          <w:szCs w:val="22"/>
          <w:lang w:val="es-419"/>
        </w:rPr>
        <w:t xml:space="preserve"> </w:t>
      </w:r>
      <w:proofErr w:type="spellStart"/>
      <w:r w:rsidRPr="002500F7">
        <w:rPr>
          <w:rFonts w:cs="Lucida Sans Unicode"/>
          <w:szCs w:val="22"/>
          <w:lang w:val="es-419"/>
        </w:rPr>
        <w:t>Ľupča</w:t>
      </w:r>
      <w:proofErr w:type="spellEnd"/>
      <w:r w:rsidRPr="002500F7">
        <w:rPr>
          <w:rFonts w:cs="Lucida Sans Unicode"/>
          <w:szCs w:val="22"/>
          <w:lang w:val="es-419"/>
        </w:rPr>
        <w:t xml:space="preserve"> esté ayudando a las principales empresas globales de ciencias de la vida a afrontar algunos de los desafíos más urgentes de la actualidad”, afirmó Miroslav Havlik, director general de Evonik </w:t>
      </w:r>
      <w:proofErr w:type="spellStart"/>
      <w:r w:rsidRPr="002500F7">
        <w:rPr>
          <w:rFonts w:cs="Lucida Sans Unicode"/>
          <w:szCs w:val="22"/>
          <w:lang w:val="es-419"/>
        </w:rPr>
        <w:t>Fermas</w:t>
      </w:r>
      <w:proofErr w:type="spellEnd"/>
      <w:r w:rsidRPr="002500F7">
        <w:rPr>
          <w:rFonts w:cs="Lucida Sans Unicode"/>
          <w:szCs w:val="22"/>
          <w:lang w:val="es-419"/>
        </w:rPr>
        <w:t>. “Nuestra inversión no solo apoya un futuro más sostenible para la salud y el cuidado a nivel global, sino que también fortalece nuestra región”.</w:t>
      </w:r>
    </w:p>
    <w:p w14:paraId="13C689EC" w14:textId="77777777" w:rsidR="00DA7C08" w:rsidRPr="002500F7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3ED86770" w14:textId="4E9981CC" w:rsid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  <w:r w:rsidRPr="002500F7">
        <w:rPr>
          <w:rFonts w:cs="Lucida Sans Unicode"/>
          <w:szCs w:val="22"/>
          <w:lang w:val="es-419"/>
        </w:rPr>
        <w:t xml:space="preserve">Evonik </w:t>
      </w:r>
      <w:proofErr w:type="spellStart"/>
      <w:r w:rsidRPr="002500F7">
        <w:rPr>
          <w:rFonts w:cs="Lucida Sans Unicode"/>
          <w:szCs w:val="22"/>
          <w:lang w:val="es-419"/>
        </w:rPr>
        <w:t>Fermas</w:t>
      </w:r>
      <w:proofErr w:type="spellEnd"/>
      <w:r w:rsidRPr="002500F7">
        <w:rPr>
          <w:rFonts w:cs="Lucida Sans Unicode"/>
          <w:szCs w:val="22"/>
          <w:lang w:val="es-419"/>
        </w:rPr>
        <w:t xml:space="preserve">, ubicada en </w:t>
      </w:r>
      <w:proofErr w:type="spellStart"/>
      <w:r w:rsidRPr="002500F7">
        <w:rPr>
          <w:rFonts w:cs="Lucida Sans Unicode"/>
          <w:szCs w:val="22"/>
          <w:lang w:val="es-419"/>
        </w:rPr>
        <w:t>Slovenská</w:t>
      </w:r>
      <w:proofErr w:type="spellEnd"/>
      <w:r w:rsidRPr="002500F7">
        <w:rPr>
          <w:rFonts w:cs="Lucida Sans Unicode"/>
          <w:szCs w:val="22"/>
          <w:lang w:val="es-419"/>
        </w:rPr>
        <w:t xml:space="preserve"> </w:t>
      </w:r>
      <w:proofErr w:type="spellStart"/>
      <w:r w:rsidRPr="002500F7">
        <w:rPr>
          <w:rFonts w:cs="Lucida Sans Unicode"/>
          <w:szCs w:val="22"/>
          <w:lang w:val="es-419"/>
        </w:rPr>
        <w:t>Ľupča</w:t>
      </w:r>
      <w:proofErr w:type="spellEnd"/>
      <w:r w:rsidRPr="002500F7">
        <w:rPr>
          <w:rFonts w:cs="Lucida Sans Unicode"/>
          <w:szCs w:val="22"/>
          <w:lang w:val="es-419"/>
        </w:rPr>
        <w:t xml:space="preserve">, Eslovaquia, fue fundada en 1992 como una empresa conjunta entre </w:t>
      </w:r>
      <w:proofErr w:type="spellStart"/>
      <w:r w:rsidRPr="002500F7">
        <w:rPr>
          <w:rFonts w:cs="Lucida Sans Unicode"/>
          <w:szCs w:val="22"/>
          <w:lang w:val="es-419"/>
        </w:rPr>
        <w:t>Degussa</w:t>
      </w:r>
      <w:proofErr w:type="spellEnd"/>
      <w:r w:rsidRPr="002500F7">
        <w:rPr>
          <w:rFonts w:cs="Lucida Sans Unicode"/>
          <w:szCs w:val="22"/>
          <w:lang w:val="es-419"/>
        </w:rPr>
        <w:t xml:space="preserve"> AG y </w:t>
      </w:r>
      <w:proofErr w:type="spellStart"/>
      <w:r w:rsidRPr="002500F7">
        <w:rPr>
          <w:rFonts w:cs="Lucida Sans Unicode"/>
          <w:szCs w:val="22"/>
          <w:lang w:val="es-419"/>
        </w:rPr>
        <w:t>Biotika</w:t>
      </w:r>
      <w:proofErr w:type="spellEnd"/>
      <w:r w:rsidRPr="002500F7">
        <w:rPr>
          <w:rFonts w:cs="Lucida Sans Unicode"/>
          <w:szCs w:val="22"/>
          <w:lang w:val="es-419"/>
        </w:rPr>
        <w:t xml:space="preserve"> </w:t>
      </w:r>
      <w:proofErr w:type="spellStart"/>
      <w:r w:rsidRPr="002500F7">
        <w:rPr>
          <w:rFonts w:cs="Lucida Sans Unicode"/>
          <w:szCs w:val="22"/>
          <w:lang w:val="es-419"/>
        </w:rPr>
        <w:t>a.s.</w:t>
      </w:r>
      <w:proofErr w:type="spellEnd"/>
      <w:r w:rsidRPr="002500F7">
        <w:rPr>
          <w:rFonts w:cs="Lucida Sans Unicode"/>
          <w:szCs w:val="22"/>
          <w:lang w:val="es-419"/>
        </w:rPr>
        <w:t xml:space="preserve"> Originalmente centrada en la producción de aminoácidos para nutrición animal, la empresa se convirtió en una filial de propiedad total de Evonik en 1998 y, desde entonces, ha ampliado</w:t>
      </w:r>
      <w:r w:rsidRPr="00DA7C08">
        <w:rPr>
          <w:rFonts w:cs="Lucida Sans Unicode"/>
          <w:szCs w:val="22"/>
          <w:lang w:val="es-419"/>
        </w:rPr>
        <w:t xml:space="preserve"> sus actividades hacia la fabricación de productos basados en fermentación para los sectores farmacéutico, cosmético, de cuidado personal y nutrición animal. En 2024, Evonik se convirtió en la primera empresa del mundo en producir </w:t>
      </w:r>
      <w:proofErr w:type="spellStart"/>
      <w:r w:rsidRPr="002500F7">
        <w:rPr>
          <w:rFonts w:cs="Lucida Sans Unicode"/>
          <w:szCs w:val="22"/>
          <w:lang w:val="es-419"/>
        </w:rPr>
        <w:t>biosurfactantes</w:t>
      </w:r>
      <w:proofErr w:type="spellEnd"/>
      <w:r w:rsidRPr="002500F7">
        <w:rPr>
          <w:rFonts w:cs="Lucida Sans Unicode"/>
          <w:szCs w:val="22"/>
          <w:lang w:val="es-419"/>
        </w:rPr>
        <w:t xml:space="preserve"> de lípidos a escala</w:t>
      </w:r>
      <w:r w:rsidRPr="00DA7C08">
        <w:rPr>
          <w:rFonts w:cs="Lucida Sans Unicode"/>
          <w:szCs w:val="22"/>
          <w:lang w:val="es-419"/>
        </w:rPr>
        <w:t xml:space="preserve"> industrial, marcando un hito en el ámbito de los productos químicos especializados sostenibles. Actualmente, la planta </w:t>
      </w:r>
      <w:proofErr w:type="spellStart"/>
      <w:r w:rsidRPr="00DA7C08">
        <w:rPr>
          <w:rFonts w:cs="Lucida Sans Unicode"/>
          <w:szCs w:val="22"/>
          <w:lang w:val="es-419"/>
        </w:rPr>
        <w:t>Fermas</w:t>
      </w:r>
      <w:proofErr w:type="spellEnd"/>
      <w:r w:rsidRPr="00DA7C08">
        <w:rPr>
          <w:rFonts w:cs="Lucida Sans Unicode"/>
          <w:szCs w:val="22"/>
          <w:lang w:val="es-419"/>
        </w:rPr>
        <w:t xml:space="preserve"> es reconocida como uno de los principales centros de biotecnología de Evonik.</w:t>
      </w:r>
    </w:p>
    <w:p w14:paraId="72A9BE29" w14:textId="77777777" w:rsidR="00DA7C08" w:rsidRP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</w:p>
    <w:p w14:paraId="161A8F64" w14:textId="1C1D1936" w:rsidR="006A1EFC" w:rsidRPr="00DA7C08" w:rsidRDefault="00DA7C08" w:rsidP="00DA7C08">
      <w:pPr>
        <w:spacing w:line="240" w:lineRule="auto"/>
        <w:rPr>
          <w:rFonts w:cs="Lucida Sans Unicode"/>
          <w:szCs w:val="22"/>
          <w:lang w:val="es-419"/>
        </w:rPr>
      </w:pPr>
      <w:r w:rsidRPr="00DA7C08">
        <w:rPr>
          <w:rFonts w:cs="Lucida Sans Unicode"/>
          <w:b/>
          <w:bCs/>
          <w:szCs w:val="22"/>
          <w:lang w:val="es-419"/>
        </w:rPr>
        <w:t>Información adicional</w:t>
      </w:r>
      <w:r w:rsidRPr="00DA7C08">
        <w:rPr>
          <w:rFonts w:cs="Lucida Sans Unicode"/>
          <w:b/>
          <w:bCs/>
          <w:szCs w:val="22"/>
          <w:lang w:val="es-419"/>
        </w:rPr>
        <w:br/>
      </w:r>
      <w:r w:rsidRPr="00DA7C08">
        <w:rPr>
          <w:rFonts w:cs="Lucida Sans Unicode"/>
          <w:szCs w:val="22"/>
          <w:lang w:val="es-419"/>
        </w:rPr>
        <w:t xml:space="preserve">Más sobre el negocio de </w:t>
      </w:r>
      <w:hyperlink r:id="rId12" w:history="1">
        <w:r w:rsidRPr="00DA7C08">
          <w:rPr>
            <w:rStyle w:val="Hipervnculo"/>
            <w:rFonts w:cs="Lucida Sans Unicode"/>
            <w:szCs w:val="22"/>
            <w:lang w:val="es-419"/>
          </w:rPr>
          <w:t>CDMO de insumos farmacéuticos de Evonik</w:t>
        </w:r>
      </w:hyperlink>
      <w:r w:rsidRPr="00DA7C08">
        <w:rPr>
          <w:rFonts w:cs="Lucida Sans Unicode"/>
          <w:szCs w:val="22"/>
          <w:lang w:val="es-419"/>
        </w:rPr>
        <w:br/>
        <w:t xml:space="preserve">Más información sobre </w:t>
      </w:r>
      <w:hyperlink r:id="rId13" w:history="1">
        <w:r w:rsidRPr="00DA7C08">
          <w:rPr>
            <w:rStyle w:val="Hipervnculo"/>
            <w:rFonts w:cs="Lucida Sans Unicode"/>
            <w:szCs w:val="22"/>
            <w:lang w:val="es-419"/>
          </w:rPr>
          <w:t>fermentación en Evonik</w:t>
        </w:r>
      </w:hyperlink>
    </w:p>
    <w:p w14:paraId="45B000DB" w14:textId="77777777" w:rsidR="00E87C33" w:rsidRPr="00DA7C08" w:rsidRDefault="00E87C33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132808BC" w14:textId="77777777" w:rsidR="008D7FA0" w:rsidRPr="00912257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CO"/>
        </w:rPr>
      </w:pPr>
      <w:r w:rsidRPr="00912257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CO"/>
        </w:rPr>
        <w:t xml:space="preserve">Evonik: Leading </w:t>
      </w:r>
      <w:proofErr w:type="spellStart"/>
      <w:r w:rsidRPr="00912257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CO"/>
        </w:rPr>
        <w:t>beyond</w:t>
      </w:r>
      <w:proofErr w:type="spellEnd"/>
      <w:r w:rsidRPr="00912257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CO"/>
        </w:rPr>
        <w:t xml:space="preserve"> </w:t>
      </w:r>
      <w:proofErr w:type="spellStart"/>
      <w:r w:rsidRPr="00912257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CO"/>
        </w:rPr>
        <w:t>chemistry</w:t>
      </w:r>
      <w:proofErr w:type="spellEnd"/>
    </w:p>
    <w:p w14:paraId="01E3E320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registro ventas de 15.200 millones de euros y una ganancia operativa (EBITDA ajustado) de 2.100 mil millones de euros en 2024. La motivación común de los aproximadamente 32.000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1E8CF966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1488F6E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7B3437A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Sobre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Solutions</w:t>
      </w:r>
      <w:proofErr w:type="spellEnd"/>
    </w:p>
    <w:p w14:paraId="33309B54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El segmento de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Solutions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se centra en soluciones personalizadas e impulsadas por la innovación para clientes en mercados específicos en crecimiento. Estas soluciones incluyen aditivos de recubrimiento, adhesivos y selladores, espumas y lubricantes de poliuretano, catalizadores e ingredientes para las industrias cosmética, de limpieza y farmacéutica. En 2024, el segmento generó ventas por 5.700 millones de euros, contando con alrededor de 7.000 colaboradores.</w:t>
      </w:r>
    </w:p>
    <w:p w14:paraId="6AC3B0AB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05D7113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BC7E7C1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4F12A8B6" w14:textId="77777777" w:rsidR="008D7FA0" w:rsidRPr="00242472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19DF208A" w14:textId="77777777" w:rsidR="008D7FA0" w:rsidRPr="00E84862" w:rsidRDefault="008D7FA0" w:rsidP="008D7FA0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1FF0207B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5A1ADA0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532C6750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6984372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1045FF16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6857AFE1" w14:textId="77777777" w:rsidR="008D7FA0" w:rsidRPr="002500F7" w:rsidRDefault="008D7FA0" w:rsidP="008D7FA0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2500F7">
        <w:rPr>
          <w:rFonts w:cs="Lucida Sans Unicode"/>
          <w:sz w:val="18"/>
          <w:szCs w:val="18"/>
          <w:lang w:val="es-419" w:eastAsia="pt-BR"/>
        </w:rPr>
        <w:t>youtube.com/EvonikIndustries</w:t>
      </w:r>
      <w:r w:rsidRPr="002500F7">
        <w:rPr>
          <w:rFonts w:cs="Lucida Sans Unicode"/>
          <w:sz w:val="18"/>
          <w:szCs w:val="18"/>
          <w:lang w:val="es-419" w:eastAsia="pt-BR"/>
        </w:rPr>
        <w:br/>
        <w:t>linkedin.com/company/Evonik</w:t>
      </w:r>
    </w:p>
    <w:p w14:paraId="0703301F" w14:textId="77777777" w:rsidR="008D7FA0" w:rsidRPr="002500F7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2059BF86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2E153C3E" w14:textId="77777777" w:rsidR="008D7FA0" w:rsidRPr="00E84862" w:rsidRDefault="008D7FA0" w:rsidP="008D7FA0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7FB4D1B7" w14:textId="77777777" w:rsidR="008D7FA0" w:rsidRPr="002828D1" w:rsidRDefault="008D7FA0" w:rsidP="008D7FA0">
      <w:pPr>
        <w:spacing w:line="240" w:lineRule="auto"/>
        <w:rPr>
          <w:rFonts w:cs="Lucida Sans Unicode"/>
          <w:bCs/>
          <w:sz w:val="18"/>
          <w:szCs w:val="18"/>
          <w:lang w:val="es-419" w:eastAsia="pt-BR"/>
        </w:rPr>
      </w:pPr>
      <w:r w:rsidRPr="002828D1">
        <w:rPr>
          <w:rFonts w:cs="Lucida Sans Unicode"/>
          <w:bCs/>
          <w:sz w:val="18"/>
          <w:szCs w:val="18"/>
          <w:lang w:val="es-419" w:eastAsia="pt-BR"/>
        </w:rPr>
        <w:t>Sheila Diez: (11) 3473.0255 - sheila@viapublicacomunicacao.com.br</w:t>
      </w:r>
    </w:p>
    <w:p w14:paraId="3BCBE0CC" w14:textId="0F42660C" w:rsidR="00FD6141" w:rsidRPr="00090CC4" w:rsidRDefault="008D7FA0" w:rsidP="00090CC4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4" w:history="1">
        <w:r w:rsidRPr="00E84862">
          <w:rPr>
            <w:rStyle w:val="Hipervnculo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sectPr w:rsidR="00FD6141" w:rsidRPr="00090CC4" w:rsidSect="00F16DC1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DD190" w14:textId="77777777" w:rsidR="00E77A1E" w:rsidRDefault="00E77A1E">
      <w:pPr>
        <w:spacing w:line="240" w:lineRule="auto"/>
      </w:pPr>
      <w:r>
        <w:separator/>
      </w:r>
    </w:p>
  </w:endnote>
  <w:endnote w:type="continuationSeparator" w:id="0">
    <w:p w14:paraId="135EE89B" w14:textId="77777777" w:rsidR="00E77A1E" w:rsidRDefault="00E7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75E7" w14:textId="77777777" w:rsidR="00E77A1E" w:rsidRDefault="00E77A1E">
      <w:pPr>
        <w:spacing w:line="240" w:lineRule="auto"/>
      </w:pPr>
      <w:r>
        <w:separator/>
      </w:r>
    </w:p>
  </w:footnote>
  <w:footnote w:type="continuationSeparator" w:id="0">
    <w:p w14:paraId="798D8A1D" w14:textId="77777777" w:rsidR="00E77A1E" w:rsidRDefault="00E7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823EB"/>
    <w:multiLevelType w:val="hybridMultilevel"/>
    <w:tmpl w:val="359C01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F486B6E"/>
    <w:multiLevelType w:val="hybridMultilevel"/>
    <w:tmpl w:val="4F6669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54692A"/>
    <w:multiLevelType w:val="hybridMultilevel"/>
    <w:tmpl w:val="6ED8B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DD775C"/>
    <w:multiLevelType w:val="hybridMultilevel"/>
    <w:tmpl w:val="CDCA37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1D67C24"/>
    <w:multiLevelType w:val="multilevel"/>
    <w:tmpl w:val="AE1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3563CA"/>
    <w:multiLevelType w:val="multilevel"/>
    <w:tmpl w:val="18B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DD0516"/>
    <w:multiLevelType w:val="hybridMultilevel"/>
    <w:tmpl w:val="ACCA675C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54F449AB"/>
    <w:multiLevelType w:val="hybridMultilevel"/>
    <w:tmpl w:val="C49C3A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AF2031"/>
    <w:multiLevelType w:val="hybridMultilevel"/>
    <w:tmpl w:val="43D24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E51B1A"/>
    <w:multiLevelType w:val="hybridMultilevel"/>
    <w:tmpl w:val="DF40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4"/>
  </w:num>
  <w:num w:numId="2" w16cid:durableId="1704088560">
    <w:abstractNumId w:val="24"/>
  </w:num>
  <w:num w:numId="3" w16cid:durableId="1868331462">
    <w:abstractNumId w:val="21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36"/>
  </w:num>
  <w:num w:numId="16" w16cid:durableId="973677766">
    <w:abstractNumId w:val="23"/>
  </w:num>
  <w:num w:numId="17" w16cid:durableId="259920181">
    <w:abstractNumId w:val="17"/>
  </w:num>
  <w:num w:numId="18" w16cid:durableId="1461608860">
    <w:abstractNumId w:val="22"/>
  </w:num>
  <w:num w:numId="19" w16cid:durableId="741834108">
    <w:abstractNumId w:val="29"/>
  </w:num>
  <w:num w:numId="20" w16cid:durableId="145049489">
    <w:abstractNumId w:val="39"/>
  </w:num>
  <w:num w:numId="21" w16cid:durableId="466168196">
    <w:abstractNumId w:val="27"/>
  </w:num>
  <w:num w:numId="22" w16cid:durableId="1277908940">
    <w:abstractNumId w:val="32"/>
  </w:num>
  <w:num w:numId="23" w16cid:durableId="1880626498">
    <w:abstractNumId w:val="20"/>
  </w:num>
  <w:num w:numId="24" w16cid:durableId="421948001">
    <w:abstractNumId w:val="37"/>
  </w:num>
  <w:num w:numId="25" w16cid:durableId="341125889">
    <w:abstractNumId w:val="13"/>
  </w:num>
  <w:num w:numId="26" w16cid:durableId="394086056">
    <w:abstractNumId w:val="11"/>
  </w:num>
  <w:num w:numId="27" w16cid:durableId="1261064612">
    <w:abstractNumId w:val="40"/>
  </w:num>
  <w:num w:numId="28" w16cid:durableId="1708212189">
    <w:abstractNumId w:val="28"/>
  </w:num>
  <w:num w:numId="29" w16cid:durableId="884177744">
    <w:abstractNumId w:val="19"/>
  </w:num>
  <w:num w:numId="30" w16cid:durableId="672683566">
    <w:abstractNumId w:val="35"/>
  </w:num>
  <w:num w:numId="31" w16cid:durableId="1804231175">
    <w:abstractNumId w:val="38"/>
  </w:num>
  <w:num w:numId="32" w16cid:durableId="662321208">
    <w:abstractNumId w:val="33"/>
  </w:num>
  <w:num w:numId="33" w16cid:durableId="2079009855">
    <w:abstractNumId w:val="26"/>
  </w:num>
  <w:num w:numId="34" w16cid:durableId="1072969833">
    <w:abstractNumId w:val="30"/>
  </w:num>
  <w:num w:numId="35" w16cid:durableId="693699134">
    <w:abstractNumId w:val="25"/>
  </w:num>
  <w:num w:numId="36" w16cid:durableId="2070882580">
    <w:abstractNumId w:val="18"/>
  </w:num>
  <w:num w:numId="37" w16cid:durableId="1848324709">
    <w:abstractNumId w:val="12"/>
  </w:num>
  <w:num w:numId="38" w16cid:durableId="925303364">
    <w:abstractNumId w:val="15"/>
  </w:num>
  <w:num w:numId="39" w16cid:durableId="746000191">
    <w:abstractNumId w:val="16"/>
  </w:num>
  <w:num w:numId="40" w16cid:durableId="1382899873">
    <w:abstractNumId w:val="31"/>
  </w:num>
  <w:num w:numId="41" w16cid:durableId="1378510784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0404"/>
    <w:rsid w:val="000004CF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675"/>
    <w:rsid w:val="00020EC3"/>
    <w:rsid w:val="00021F55"/>
    <w:rsid w:val="00023474"/>
    <w:rsid w:val="000268F6"/>
    <w:rsid w:val="00026B5C"/>
    <w:rsid w:val="0003071B"/>
    <w:rsid w:val="00035360"/>
    <w:rsid w:val="00035849"/>
    <w:rsid w:val="00037F3D"/>
    <w:rsid w:val="000400C5"/>
    <w:rsid w:val="00041FCD"/>
    <w:rsid w:val="000469A8"/>
    <w:rsid w:val="00046C72"/>
    <w:rsid w:val="000479A4"/>
    <w:rsid w:val="00047E57"/>
    <w:rsid w:val="00053741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0CC4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3402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320"/>
    <w:rsid w:val="000E3701"/>
    <w:rsid w:val="000E476A"/>
    <w:rsid w:val="000E5135"/>
    <w:rsid w:val="000E6112"/>
    <w:rsid w:val="000F0C41"/>
    <w:rsid w:val="000F1FDE"/>
    <w:rsid w:val="000F4B07"/>
    <w:rsid w:val="000F6810"/>
    <w:rsid w:val="000F694D"/>
    <w:rsid w:val="000F70A3"/>
    <w:rsid w:val="000F7816"/>
    <w:rsid w:val="001029C5"/>
    <w:rsid w:val="00103837"/>
    <w:rsid w:val="00104C4F"/>
    <w:rsid w:val="00111AA3"/>
    <w:rsid w:val="00112083"/>
    <w:rsid w:val="001120D8"/>
    <w:rsid w:val="00114952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0F8A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C5B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5EB"/>
    <w:rsid w:val="001936C1"/>
    <w:rsid w:val="00196518"/>
    <w:rsid w:val="00196721"/>
    <w:rsid w:val="00197A52"/>
    <w:rsid w:val="001A02BA"/>
    <w:rsid w:val="001A268E"/>
    <w:rsid w:val="001B129B"/>
    <w:rsid w:val="001B1455"/>
    <w:rsid w:val="001B5921"/>
    <w:rsid w:val="001B5D58"/>
    <w:rsid w:val="001C47C4"/>
    <w:rsid w:val="001D0F3F"/>
    <w:rsid w:val="001D27B3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00F7"/>
    <w:rsid w:val="0025169B"/>
    <w:rsid w:val="002527E3"/>
    <w:rsid w:val="002543C8"/>
    <w:rsid w:val="0026118C"/>
    <w:rsid w:val="00261534"/>
    <w:rsid w:val="0027624B"/>
    <w:rsid w:val="0027659F"/>
    <w:rsid w:val="00284BBA"/>
    <w:rsid w:val="002864C7"/>
    <w:rsid w:val="00287090"/>
    <w:rsid w:val="00290173"/>
    <w:rsid w:val="00290F07"/>
    <w:rsid w:val="00292005"/>
    <w:rsid w:val="0029232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1428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2A91"/>
    <w:rsid w:val="00394FB7"/>
    <w:rsid w:val="00395DCE"/>
    <w:rsid w:val="003A023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D289F"/>
    <w:rsid w:val="003D379C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2EDC"/>
    <w:rsid w:val="0049367A"/>
    <w:rsid w:val="00494168"/>
    <w:rsid w:val="0049465A"/>
    <w:rsid w:val="004A0839"/>
    <w:rsid w:val="004A17C4"/>
    <w:rsid w:val="004A3F7D"/>
    <w:rsid w:val="004A4E9B"/>
    <w:rsid w:val="004A5E45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5D1F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29F6"/>
    <w:rsid w:val="00516C49"/>
    <w:rsid w:val="00517402"/>
    <w:rsid w:val="005206F5"/>
    <w:rsid w:val="00520755"/>
    <w:rsid w:val="005225EC"/>
    <w:rsid w:val="005233AC"/>
    <w:rsid w:val="00526129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12AA"/>
    <w:rsid w:val="005637E2"/>
    <w:rsid w:val="00571DB6"/>
    <w:rsid w:val="0057548A"/>
    <w:rsid w:val="005759C1"/>
    <w:rsid w:val="00575DE6"/>
    <w:rsid w:val="00582643"/>
    <w:rsid w:val="00582C0E"/>
    <w:rsid w:val="00583CC2"/>
    <w:rsid w:val="00583E3E"/>
    <w:rsid w:val="00587C52"/>
    <w:rsid w:val="00593F77"/>
    <w:rsid w:val="0059414C"/>
    <w:rsid w:val="00594E10"/>
    <w:rsid w:val="005A0C4F"/>
    <w:rsid w:val="005A119C"/>
    <w:rsid w:val="005A20AE"/>
    <w:rsid w:val="005A6E7A"/>
    <w:rsid w:val="005A73EC"/>
    <w:rsid w:val="005A7D03"/>
    <w:rsid w:val="005B16CA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006F"/>
    <w:rsid w:val="00616CB8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47D2C"/>
    <w:rsid w:val="00650E27"/>
    <w:rsid w:val="00652A75"/>
    <w:rsid w:val="00662B76"/>
    <w:rsid w:val="00663633"/>
    <w:rsid w:val="00665150"/>
    <w:rsid w:val="006651E2"/>
    <w:rsid w:val="00665595"/>
    <w:rsid w:val="00665EC9"/>
    <w:rsid w:val="006675B0"/>
    <w:rsid w:val="00672AFA"/>
    <w:rsid w:val="0067508B"/>
    <w:rsid w:val="0067755C"/>
    <w:rsid w:val="00681046"/>
    <w:rsid w:val="00683134"/>
    <w:rsid w:val="00683263"/>
    <w:rsid w:val="00686BC7"/>
    <w:rsid w:val="00691A8A"/>
    <w:rsid w:val="006920B5"/>
    <w:rsid w:val="006956B9"/>
    <w:rsid w:val="006968E3"/>
    <w:rsid w:val="006A02F3"/>
    <w:rsid w:val="006A1EFC"/>
    <w:rsid w:val="006A2D1A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5831"/>
    <w:rsid w:val="006C69C9"/>
    <w:rsid w:val="006C6EA8"/>
    <w:rsid w:val="006C6FD9"/>
    <w:rsid w:val="006D0BA4"/>
    <w:rsid w:val="006D0BA5"/>
    <w:rsid w:val="006D1401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5AC7"/>
    <w:rsid w:val="006F66B7"/>
    <w:rsid w:val="006F673A"/>
    <w:rsid w:val="007010B5"/>
    <w:rsid w:val="00702E62"/>
    <w:rsid w:val="007065E0"/>
    <w:rsid w:val="0071231E"/>
    <w:rsid w:val="00712A1F"/>
    <w:rsid w:val="00713574"/>
    <w:rsid w:val="00714CD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3EF8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5E86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4FD1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1CA7"/>
    <w:rsid w:val="00883484"/>
    <w:rsid w:val="00883A0D"/>
    <w:rsid w:val="00884FE3"/>
    <w:rsid w:val="0088508F"/>
    <w:rsid w:val="00885442"/>
    <w:rsid w:val="00885E01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D7FA0"/>
    <w:rsid w:val="008E3B0F"/>
    <w:rsid w:val="008E622D"/>
    <w:rsid w:val="008E7921"/>
    <w:rsid w:val="008F1CB7"/>
    <w:rsid w:val="008F3647"/>
    <w:rsid w:val="008F45F9"/>
    <w:rsid w:val="008F49C5"/>
    <w:rsid w:val="008F5C81"/>
    <w:rsid w:val="0090621C"/>
    <w:rsid w:val="00910571"/>
    <w:rsid w:val="00910702"/>
    <w:rsid w:val="00912257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3E0B"/>
    <w:rsid w:val="00954060"/>
    <w:rsid w:val="009560C1"/>
    <w:rsid w:val="00966112"/>
    <w:rsid w:val="009677FB"/>
    <w:rsid w:val="00971345"/>
    <w:rsid w:val="00972915"/>
    <w:rsid w:val="009737A2"/>
    <w:rsid w:val="009752DC"/>
    <w:rsid w:val="0097547F"/>
    <w:rsid w:val="00975BCE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96931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D42DC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17EE"/>
    <w:rsid w:val="00A930A1"/>
    <w:rsid w:val="00A94EC5"/>
    <w:rsid w:val="00A97CD7"/>
    <w:rsid w:val="00A97EAD"/>
    <w:rsid w:val="00AA04F7"/>
    <w:rsid w:val="00AA15C6"/>
    <w:rsid w:val="00AA3A49"/>
    <w:rsid w:val="00AB1A5B"/>
    <w:rsid w:val="00AB26DD"/>
    <w:rsid w:val="00AC3817"/>
    <w:rsid w:val="00AC6239"/>
    <w:rsid w:val="00AC6F67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1649"/>
    <w:rsid w:val="00B1208B"/>
    <w:rsid w:val="00B127DB"/>
    <w:rsid w:val="00B1299F"/>
    <w:rsid w:val="00B175C1"/>
    <w:rsid w:val="00B2025B"/>
    <w:rsid w:val="00B31D5A"/>
    <w:rsid w:val="00B3254D"/>
    <w:rsid w:val="00B34160"/>
    <w:rsid w:val="00B47547"/>
    <w:rsid w:val="00B50ECC"/>
    <w:rsid w:val="00B5137F"/>
    <w:rsid w:val="00B513BC"/>
    <w:rsid w:val="00B5189B"/>
    <w:rsid w:val="00B5525C"/>
    <w:rsid w:val="00B55F26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26BA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550D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E52A1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47DA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5C16"/>
    <w:rsid w:val="00D571CA"/>
    <w:rsid w:val="00D60C11"/>
    <w:rsid w:val="00D630D8"/>
    <w:rsid w:val="00D63F64"/>
    <w:rsid w:val="00D641F2"/>
    <w:rsid w:val="00D647E6"/>
    <w:rsid w:val="00D70539"/>
    <w:rsid w:val="00D70DD4"/>
    <w:rsid w:val="00D70FBA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3DC4"/>
    <w:rsid w:val="00DA56E8"/>
    <w:rsid w:val="00DA7B9B"/>
    <w:rsid w:val="00DA7C08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061B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2411"/>
    <w:rsid w:val="00E72CEF"/>
    <w:rsid w:val="00E72DF3"/>
    <w:rsid w:val="00E77A1E"/>
    <w:rsid w:val="00E80274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87C33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2F3A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2FE1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41A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3DD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6A1EFC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Fuerte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uentedeprrafopredeter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inespaciad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vonik.com/en/applications/application_1993586.htm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evonik.com/en/company/businesslines/hc/drug-substance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is@viapublicacomunicaca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Premio CPHI Pharma EUDRACAP - Espanhol</DocumentTitle>
    <LanguageTree xmlns="e07854b6-a587-48d3-9227-07135cb48b70">
      <Value>DE</Value>
      <Value>EN</Value>
    </LanguageTre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5092</Characters>
  <Application>Microsoft Office Word</Application>
  <DocSecurity>0</DocSecurity>
  <Lines>42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Investimentos em Biotecnologia - Espanhol</dc:subject>
  <dc:creator>Via Pública Comunicação</dc:creator>
  <cp:keywords/>
  <dc:description>Fevereiro 2026</dc:description>
  <cp:lastModifiedBy>Sonia Batista</cp:lastModifiedBy>
  <cp:revision>3</cp:revision>
  <cp:lastPrinted>2026-04-29T18:11:00Z</cp:lastPrinted>
  <dcterms:created xsi:type="dcterms:W3CDTF">2026-04-24T19:23:00Z</dcterms:created>
  <dcterms:modified xsi:type="dcterms:W3CDTF">2026-04-29T18:11:00Z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