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horzAnchor="page" w:tblpX="8971" w:tblpY="3244"/>
        <w:tblOverlap w:val="never"/>
        <w:tblW w:w="0" w:type="auto"/>
        <w:tblLayout w:type="fixed"/>
        <w:tblCellMar>
          <w:left w:w="0" w:type="dxa"/>
          <w:right w:w="0" w:type="dxa"/>
        </w:tblCellMar>
        <w:tblLook w:val="01E0" w:firstRow="1" w:lastRow="1" w:firstColumn="1" w:lastColumn="1" w:noHBand="0" w:noVBand="0"/>
      </w:tblPr>
      <w:tblGrid>
        <w:gridCol w:w="2552"/>
      </w:tblGrid>
      <w:tr w:rsidR="00BE5B0A" w:rsidRPr="00E62289" w14:paraId="6BE910D3" w14:textId="77777777" w:rsidTr="00520AE0">
        <w:trPr>
          <w:trHeight w:val="851"/>
        </w:trPr>
        <w:tc>
          <w:tcPr>
            <w:tcW w:w="2552" w:type="dxa"/>
          </w:tcPr>
          <w:p w14:paraId="5741DF36" w14:textId="5CA40C55" w:rsidR="00BE5B0A" w:rsidRPr="007C58D8" w:rsidRDefault="008B057C" w:rsidP="00BE5B0A">
            <w:pPr>
              <w:pStyle w:val="M7"/>
              <w:framePr w:wrap="auto" w:vAnchor="margin" w:hAnchor="text" w:xAlign="left" w:yAlign="inline"/>
              <w:suppressOverlap w:val="0"/>
              <w:rPr>
                <w:rFonts w:cs="Lucida Sans Unicode"/>
                <w:b w:val="0"/>
                <w:sz w:val="18"/>
                <w:szCs w:val="18"/>
                <w:lang w:val="es-419"/>
              </w:rPr>
            </w:pPr>
            <w:r>
              <w:rPr>
                <w:rFonts w:cs="Lucida Sans Unicode"/>
                <w:b w:val="0"/>
                <w:sz w:val="18"/>
                <w:szCs w:val="18"/>
                <w:lang w:val="es-419"/>
              </w:rPr>
              <w:t>1</w:t>
            </w:r>
            <w:r w:rsidR="00540E2C">
              <w:rPr>
                <w:rFonts w:cs="Lucida Sans Unicode"/>
                <w:b w:val="0"/>
                <w:sz w:val="18"/>
                <w:szCs w:val="18"/>
                <w:lang w:val="es-419"/>
              </w:rPr>
              <w:t>8</w:t>
            </w:r>
            <w:r w:rsidR="00BE5B0A" w:rsidRPr="007C58D8">
              <w:rPr>
                <w:rFonts w:cs="Lucida Sans Unicode"/>
                <w:b w:val="0"/>
                <w:sz w:val="18"/>
                <w:szCs w:val="18"/>
                <w:lang w:val="es-419"/>
              </w:rPr>
              <w:t xml:space="preserve"> </w:t>
            </w:r>
            <w:r w:rsidR="00BE5B0A">
              <w:rPr>
                <w:rFonts w:cs="Lucida Sans Unicode"/>
                <w:b w:val="0"/>
                <w:sz w:val="18"/>
                <w:szCs w:val="18"/>
                <w:lang w:val="es-419"/>
              </w:rPr>
              <w:t xml:space="preserve">de </w:t>
            </w:r>
            <w:r w:rsidR="00540E2C">
              <w:rPr>
                <w:rFonts w:cs="Lucida Sans Unicode"/>
                <w:b w:val="0"/>
                <w:sz w:val="18"/>
                <w:szCs w:val="18"/>
                <w:lang w:val="es-419"/>
              </w:rPr>
              <w:t>agosto</w:t>
            </w:r>
            <w:r w:rsidR="00BE5B0A" w:rsidRPr="007C58D8">
              <w:rPr>
                <w:rFonts w:cs="Lucida Sans Unicode"/>
                <w:b w:val="0"/>
                <w:sz w:val="18"/>
                <w:szCs w:val="18"/>
                <w:lang w:val="es-419"/>
              </w:rPr>
              <w:t xml:space="preserve"> de 2026</w:t>
            </w:r>
          </w:p>
          <w:p w14:paraId="151D0279" w14:textId="77777777" w:rsidR="00BE5B0A" w:rsidRPr="007C58D8" w:rsidRDefault="00BE5B0A" w:rsidP="00BE5B0A">
            <w:pPr>
              <w:pStyle w:val="M7"/>
              <w:framePr w:wrap="auto" w:vAnchor="margin" w:hAnchor="text" w:xAlign="left" w:yAlign="inline"/>
              <w:suppressOverlap w:val="0"/>
              <w:rPr>
                <w:rFonts w:cs="Lucida Sans Unicode"/>
                <w:lang w:val="es-419"/>
              </w:rPr>
            </w:pPr>
          </w:p>
          <w:p w14:paraId="14F485FF" w14:textId="77777777" w:rsidR="00BE5B0A" w:rsidRPr="007C58D8" w:rsidRDefault="00BE5B0A" w:rsidP="00BE5B0A">
            <w:pPr>
              <w:pStyle w:val="M7"/>
              <w:framePr w:wrap="auto" w:vAnchor="margin" w:hAnchor="text" w:xAlign="left" w:yAlign="inline"/>
              <w:suppressOverlap w:val="0"/>
              <w:rPr>
                <w:rFonts w:cs="Lucida Sans Unicode"/>
                <w:lang w:val="es-419"/>
              </w:rPr>
            </w:pPr>
          </w:p>
          <w:p w14:paraId="03C5374C" w14:textId="77777777" w:rsidR="00BE5B0A" w:rsidRPr="007C58D8" w:rsidRDefault="00BE5B0A" w:rsidP="00BE5B0A">
            <w:pPr>
              <w:pStyle w:val="M7"/>
              <w:framePr w:wrap="auto" w:vAnchor="margin" w:hAnchor="text" w:xAlign="left" w:yAlign="inline"/>
              <w:suppressOverlap w:val="0"/>
              <w:rPr>
                <w:rFonts w:cs="Lucida Sans Unicode"/>
                <w:lang w:val="es-419"/>
              </w:rPr>
            </w:pPr>
            <w:r w:rsidRPr="007C58D8">
              <w:rPr>
                <w:rFonts w:eastAsia="Lucida Sans Unicode" w:cs="Lucida Sans Unicode"/>
                <w:szCs w:val="13"/>
                <w:bdr w:val="nil"/>
                <w:lang w:val="es-419"/>
              </w:rPr>
              <w:t>Regina Bárbara</w:t>
            </w:r>
          </w:p>
          <w:p w14:paraId="3FE6FFCE" w14:textId="77777777" w:rsidR="00BE5B0A" w:rsidRPr="00E62289" w:rsidRDefault="00BE5B0A" w:rsidP="00BE5B0A">
            <w:pPr>
              <w:pStyle w:val="M7"/>
              <w:framePr w:wrap="auto" w:vAnchor="margin" w:hAnchor="text" w:xAlign="left" w:yAlign="inline"/>
              <w:suppressOverlap w:val="0"/>
              <w:rPr>
                <w:rFonts w:cs="Lucida Sans Unicode"/>
                <w:b w:val="0"/>
                <w:lang w:val="es-ES"/>
              </w:rPr>
            </w:pPr>
            <w:r w:rsidRPr="00E62289">
              <w:rPr>
                <w:rFonts w:eastAsia="Lucida Sans Unicode" w:cs="Lucida Sans Unicode"/>
                <w:b w:val="0"/>
                <w:bCs w:val="0"/>
                <w:szCs w:val="13"/>
                <w:bdr w:val="nil"/>
                <w:lang w:val="es-ES"/>
              </w:rPr>
              <w:t>Comunicación y Eventos</w:t>
            </w:r>
            <w:r w:rsidRPr="00E62289">
              <w:rPr>
                <w:rFonts w:eastAsia="Lucida Sans Unicode" w:cs="Lucida Sans Unicode"/>
                <w:b w:val="0"/>
                <w:bCs w:val="0"/>
                <w:szCs w:val="13"/>
                <w:bdr w:val="nil"/>
                <w:lang w:val="es-ES"/>
              </w:rPr>
              <w:br/>
              <w:t>América Central y del Sur</w:t>
            </w:r>
            <w:r w:rsidRPr="00E62289">
              <w:rPr>
                <w:rFonts w:eastAsia="Lucida Sans Unicode" w:cs="Lucida Sans Unicode"/>
                <w:szCs w:val="13"/>
                <w:bdr w:val="nil"/>
                <w:lang w:val="es-ES"/>
              </w:rPr>
              <w:t xml:space="preserve"> </w:t>
            </w:r>
            <w:r w:rsidRPr="00E62289">
              <w:rPr>
                <w:rFonts w:eastAsia="Lucida Sans Unicode" w:cs="Lucida Sans Unicode"/>
                <w:szCs w:val="13"/>
                <w:bdr w:val="nil"/>
                <w:lang w:val="es-ES"/>
              </w:rPr>
              <w:br/>
            </w:r>
            <w:r w:rsidRPr="00E62289">
              <w:rPr>
                <w:rFonts w:eastAsia="Lucida Sans Unicode" w:cs="Lucida Sans Unicode"/>
                <w:b w:val="0"/>
                <w:bCs w:val="0"/>
                <w:szCs w:val="13"/>
                <w:bdr w:val="nil"/>
                <w:lang w:val="es-ES"/>
              </w:rPr>
              <w:t>Phone +55 11 3146-4170</w:t>
            </w:r>
          </w:p>
          <w:p w14:paraId="1BF04739" w14:textId="77777777" w:rsidR="00BE5B0A" w:rsidRPr="00E62289" w:rsidRDefault="00BE5B0A" w:rsidP="00BE5B0A">
            <w:pPr>
              <w:pStyle w:val="M10"/>
              <w:framePr w:wrap="auto" w:vAnchor="margin" w:hAnchor="text" w:xAlign="left" w:yAlign="inline"/>
              <w:suppressOverlap w:val="0"/>
              <w:rPr>
                <w:rFonts w:cs="Lucida Sans Unicode"/>
                <w:lang w:val="es-ES"/>
              </w:rPr>
            </w:pPr>
            <w:r w:rsidRPr="00E62289">
              <w:rPr>
                <w:rFonts w:eastAsia="Lucida Sans Unicode" w:cs="Lucida Sans Unicode"/>
                <w:szCs w:val="13"/>
                <w:bdr w:val="nil"/>
                <w:lang w:val="es-ES"/>
              </w:rPr>
              <w:t xml:space="preserve">regina.barbara@evonik.com </w:t>
            </w:r>
          </w:p>
        </w:tc>
      </w:tr>
      <w:tr w:rsidR="00BE5B0A" w:rsidRPr="00E62289" w14:paraId="50B3A6A0" w14:textId="77777777" w:rsidTr="00520AE0">
        <w:trPr>
          <w:trHeight w:val="851"/>
        </w:trPr>
        <w:tc>
          <w:tcPr>
            <w:tcW w:w="2552" w:type="dxa"/>
          </w:tcPr>
          <w:p w14:paraId="6737548E" w14:textId="77777777" w:rsidR="00BE5B0A" w:rsidRPr="00E62289" w:rsidRDefault="00BE5B0A" w:rsidP="00BE5B0A">
            <w:pPr>
              <w:pStyle w:val="M10"/>
              <w:framePr w:wrap="auto" w:vAnchor="margin" w:hAnchor="text" w:xAlign="left" w:yAlign="inline"/>
              <w:suppressOverlap w:val="0"/>
              <w:rPr>
                <w:rFonts w:cs="Lucida Sans Unicode"/>
                <w:lang w:val="es-ES"/>
              </w:rPr>
            </w:pPr>
          </w:p>
        </w:tc>
      </w:tr>
      <w:tr w:rsidR="00BE5B0A" w:rsidRPr="00E62289" w14:paraId="305B861C" w14:textId="77777777" w:rsidTr="00520AE0">
        <w:trPr>
          <w:trHeight w:val="851"/>
        </w:trPr>
        <w:tc>
          <w:tcPr>
            <w:tcW w:w="2552" w:type="dxa"/>
          </w:tcPr>
          <w:p w14:paraId="7946E8BD" w14:textId="77777777" w:rsidR="00BE5B0A" w:rsidRPr="00E62289" w:rsidRDefault="00BE5B0A" w:rsidP="00BE5B0A">
            <w:pPr>
              <w:pStyle w:val="M10"/>
              <w:framePr w:wrap="auto" w:vAnchor="margin" w:hAnchor="text" w:xAlign="left" w:yAlign="inline"/>
              <w:suppressOverlap w:val="0"/>
              <w:rPr>
                <w:rFonts w:cs="Lucida Sans Unicode"/>
                <w:lang w:val="es-ES"/>
              </w:rPr>
            </w:pPr>
          </w:p>
        </w:tc>
      </w:tr>
      <w:tr w:rsidR="00BE5B0A" w:rsidRPr="00E62289" w14:paraId="74D8A994" w14:textId="77777777" w:rsidTr="00520AE0">
        <w:trPr>
          <w:trHeight w:val="851"/>
        </w:trPr>
        <w:tc>
          <w:tcPr>
            <w:tcW w:w="2552" w:type="dxa"/>
          </w:tcPr>
          <w:p w14:paraId="6279C71E" w14:textId="77777777" w:rsidR="00BE5B0A" w:rsidRPr="00E62289" w:rsidRDefault="00BE5B0A" w:rsidP="00BE5B0A">
            <w:pPr>
              <w:pStyle w:val="M10"/>
              <w:framePr w:wrap="auto" w:vAnchor="margin" w:hAnchor="text" w:xAlign="left" w:yAlign="inline"/>
              <w:suppressOverlap w:val="0"/>
              <w:rPr>
                <w:rFonts w:cs="Lucida Sans Unicode"/>
                <w:lang w:val="es-ES"/>
              </w:rPr>
            </w:pPr>
          </w:p>
        </w:tc>
      </w:tr>
      <w:tr w:rsidR="00A57BC1" w:rsidRPr="00FD6141" w14:paraId="2613034A" w14:textId="77777777" w:rsidTr="00D81410">
        <w:trPr>
          <w:trHeight w:val="851"/>
        </w:trPr>
        <w:tc>
          <w:tcPr>
            <w:tcW w:w="2552" w:type="dxa"/>
          </w:tcPr>
          <w:p w14:paraId="2F107987" w14:textId="78CE796B" w:rsidR="004F1918" w:rsidRPr="00FD6141" w:rsidRDefault="004F1918" w:rsidP="004F1918">
            <w:pPr>
              <w:pStyle w:val="M10"/>
              <w:framePr w:wrap="auto" w:vAnchor="margin" w:hAnchor="text" w:xAlign="left" w:yAlign="inline"/>
              <w:suppressOverlap w:val="0"/>
              <w:rPr>
                <w:rFonts w:cs="Lucida Sans Unicode"/>
                <w:lang w:val="pt-BR"/>
              </w:rPr>
            </w:pPr>
          </w:p>
        </w:tc>
      </w:tr>
      <w:tr w:rsidR="00A57BC1" w:rsidRPr="00FD6141" w14:paraId="2A7CC2F1" w14:textId="77777777" w:rsidTr="00D81410">
        <w:trPr>
          <w:trHeight w:val="851"/>
        </w:trPr>
        <w:tc>
          <w:tcPr>
            <w:tcW w:w="2552" w:type="dxa"/>
          </w:tcPr>
          <w:p w14:paraId="42720027" w14:textId="77777777" w:rsidR="004F1918" w:rsidRPr="00FD6141" w:rsidRDefault="004F1918" w:rsidP="008F5C81">
            <w:pPr>
              <w:pStyle w:val="M10"/>
              <w:framePr w:wrap="auto" w:vAnchor="margin" w:hAnchor="text" w:xAlign="left" w:yAlign="inline"/>
              <w:suppressOverlap w:val="0"/>
              <w:rPr>
                <w:rFonts w:cs="Lucida Sans Unicode"/>
                <w:lang w:val="pt-BR"/>
              </w:rPr>
            </w:pPr>
          </w:p>
        </w:tc>
      </w:tr>
    </w:tbl>
    <w:p w14:paraId="0F4F6B2D" w14:textId="77777777" w:rsidR="00D04B00" w:rsidRPr="00FD6141" w:rsidRDefault="002B49D6" w:rsidP="00D04B00">
      <w:pPr>
        <w:framePr w:w="2659" w:wrap="around" w:hAnchor="page" w:x="8971" w:yAlign="bottom" w:anchorLock="1"/>
        <w:tabs>
          <w:tab w:val="left" w:pos="518"/>
        </w:tabs>
        <w:spacing w:line="180" w:lineRule="exact"/>
        <w:rPr>
          <w:rFonts w:cs="Lucida Sans Unicode"/>
          <w:sz w:val="13"/>
        </w:rPr>
      </w:pPr>
      <w:r w:rsidRPr="00FD6141">
        <w:rPr>
          <w:rFonts w:eastAsia="Lucida Sans Unicode" w:cs="Lucida Sans Unicode"/>
          <w:b/>
          <w:bCs/>
          <w:sz w:val="13"/>
          <w:szCs w:val="13"/>
          <w:bdr w:val="nil"/>
        </w:rPr>
        <w:t>Evonik Brasil Ltda.</w:t>
      </w:r>
    </w:p>
    <w:p w14:paraId="74CF45BB" w14:textId="77777777" w:rsidR="00D04B00" w:rsidRPr="00FD6141" w:rsidRDefault="002B49D6" w:rsidP="00D04B00">
      <w:pPr>
        <w:framePr w:w="2659" w:wrap="around" w:hAnchor="page" w:x="8971" w:yAlign="bottom" w:anchorLock="1"/>
        <w:tabs>
          <w:tab w:val="left" w:pos="518"/>
        </w:tabs>
        <w:spacing w:line="180" w:lineRule="exact"/>
        <w:rPr>
          <w:rFonts w:eastAsia="Lucida Sans Unicode" w:cs="Lucida Sans Unicode"/>
          <w:sz w:val="13"/>
          <w:szCs w:val="13"/>
          <w:bdr w:val="nil"/>
        </w:rPr>
      </w:pPr>
      <w:r w:rsidRPr="00FD6141">
        <w:rPr>
          <w:rFonts w:eastAsia="Lucida Sans Unicode" w:cs="Lucida Sans Unicode"/>
          <w:sz w:val="13"/>
          <w:szCs w:val="13"/>
          <w:bdr w:val="nil"/>
        </w:rPr>
        <w:t>Rua Arq. Olavo Redig de Campos, 105</w:t>
      </w:r>
    </w:p>
    <w:p w14:paraId="4EB31377" w14:textId="77777777" w:rsidR="00D04B00" w:rsidRPr="00FD6141" w:rsidRDefault="002B49D6" w:rsidP="00D04B00">
      <w:pPr>
        <w:framePr w:w="2659" w:wrap="around" w:hAnchor="page" w:x="8971" w:yAlign="bottom" w:anchorLock="1"/>
        <w:tabs>
          <w:tab w:val="left" w:pos="518"/>
        </w:tabs>
        <w:spacing w:line="180" w:lineRule="exact"/>
        <w:rPr>
          <w:rFonts w:eastAsia="Lucida Sans Unicode" w:cs="Lucida Sans Unicode"/>
          <w:sz w:val="13"/>
          <w:szCs w:val="13"/>
          <w:bdr w:val="nil"/>
        </w:rPr>
      </w:pPr>
      <w:r w:rsidRPr="00FD6141">
        <w:rPr>
          <w:rFonts w:eastAsia="Lucida Sans Unicode" w:cs="Lucida Sans Unicode"/>
          <w:sz w:val="13"/>
          <w:szCs w:val="13"/>
          <w:bdr w:val="nil"/>
        </w:rPr>
        <w:t>Torre A – 04711-904 - São Paulo – SP Brasil</w:t>
      </w:r>
    </w:p>
    <w:p w14:paraId="46FE91E0" w14:textId="77777777" w:rsidR="00D04B00" w:rsidRPr="00FD6141" w:rsidRDefault="00D04B00" w:rsidP="00D04B00">
      <w:pPr>
        <w:framePr w:w="2659" w:wrap="around" w:hAnchor="page" w:x="8971" w:yAlign="bottom" w:anchorLock="1"/>
        <w:tabs>
          <w:tab w:val="left" w:pos="518"/>
        </w:tabs>
        <w:spacing w:line="180" w:lineRule="exact"/>
        <w:rPr>
          <w:rFonts w:eastAsia="Lucida Sans Unicode" w:cs="Lucida Sans Unicode"/>
          <w:sz w:val="13"/>
          <w:szCs w:val="13"/>
          <w:bdr w:val="nil"/>
        </w:rPr>
      </w:pPr>
    </w:p>
    <w:p w14:paraId="2F2F0974" w14:textId="77777777" w:rsidR="00D04B00" w:rsidRPr="00FD6141" w:rsidRDefault="002B49D6" w:rsidP="00D04B00">
      <w:pPr>
        <w:framePr w:w="2659" w:wrap="around" w:hAnchor="page" w:x="8971" w:yAlign="bottom" w:anchorLock="1"/>
        <w:tabs>
          <w:tab w:val="left" w:pos="518"/>
        </w:tabs>
        <w:spacing w:line="180" w:lineRule="exact"/>
        <w:rPr>
          <w:rFonts w:eastAsia="Lucida Sans Unicode" w:cs="Lucida Sans Unicode"/>
          <w:sz w:val="13"/>
          <w:szCs w:val="13"/>
          <w:bdr w:val="nil"/>
        </w:rPr>
      </w:pPr>
      <w:hyperlink r:id="rId11" w:history="1">
        <w:r w:rsidRPr="00FD6141">
          <w:rPr>
            <w:rFonts w:eastAsia="Lucida Sans Unicode" w:cs="Lucida Sans Unicode"/>
            <w:sz w:val="13"/>
            <w:szCs w:val="13"/>
            <w:bdr w:val="nil"/>
          </w:rPr>
          <w:t>www.evonik.com.br</w:t>
        </w:r>
      </w:hyperlink>
    </w:p>
    <w:p w14:paraId="3A8A8121" w14:textId="77777777" w:rsidR="00D04B00" w:rsidRPr="00FD6141" w:rsidRDefault="00D04B00" w:rsidP="00D04B00">
      <w:pPr>
        <w:framePr w:w="2659" w:wrap="around" w:hAnchor="page" w:x="8971" w:yAlign="bottom" w:anchorLock="1"/>
        <w:tabs>
          <w:tab w:val="left" w:pos="518"/>
        </w:tabs>
        <w:spacing w:line="180" w:lineRule="exact"/>
        <w:rPr>
          <w:rFonts w:eastAsia="Lucida Sans Unicode" w:cs="Lucida Sans Unicode"/>
          <w:sz w:val="13"/>
          <w:szCs w:val="13"/>
          <w:bdr w:val="nil"/>
        </w:rPr>
      </w:pPr>
    </w:p>
    <w:p w14:paraId="6E88AE98" w14:textId="77777777" w:rsidR="00D04B00" w:rsidRPr="00FD6141" w:rsidRDefault="00D04B00" w:rsidP="00D04B00">
      <w:pPr>
        <w:framePr w:w="2659" w:wrap="around" w:hAnchor="page" w:x="8971" w:yAlign="bottom" w:anchorLock="1"/>
        <w:tabs>
          <w:tab w:val="left" w:pos="518"/>
        </w:tabs>
        <w:spacing w:line="180" w:lineRule="exact"/>
        <w:rPr>
          <w:rFonts w:eastAsia="Lucida Sans Unicode" w:cs="Lucida Sans Unicode"/>
          <w:sz w:val="13"/>
          <w:szCs w:val="13"/>
          <w:bdr w:val="nil"/>
        </w:rPr>
      </w:pPr>
    </w:p>
    <w:p w14:paraId="0C9EF4BC" w14:textId="77777777" w:rsidR="00D04B00" w:rsidRPr="00FD6141" w:rsidRDefault="002B49D6" w:rsidP="00D04B00">
      <w:pPr>
        <w:framePr w:w="2659" w:wrap="around" w:hAnchor="page" w:x="8971" w:yAlign="bottom" w:anchorLock="1"/>
        <w:tabs>
          <w:tab w:val="left" w:pos="518"/>
        </w:tabs>
        <w:spacing w:line="180" w:lineRule="exact"/>
        <w:rPr>
          <w:rFonts w:eastAsia="Lucida Sans Unicode" w:cs="Lucida Sans Unicode"/>
          <w:sz w:val="13"/>
          <w:szCs w:val="13"/>
          <w:bdr w:val="nil"/>
        </w:rPr>
      </w:pPr>
      <w:r w:rsidRPr="00FD6141">
        <w:rPr>
          <w:rFonts w:eastAsia="Lucida Sans Unicode" w:cs="Lucida Sans Unicode"/>
          <w:sz w:val="13"/>
          <w:szCs w:val="13"/>
          <w:bdr w:val="nil"/>
        </w:rPr>
        <w:t>facebook.com/Evonik</w:t>
      </w:r>
    </w:p>
    <w:p w14:paraId="491F78FC" w14:textId="77777777" w:rsidR="00D04B00" w:rsidRPr="00FD6141" w:rsidRDefault="002B49D6" w:rsidP="00D04B00">
      <w:pPr>
        <w:framePr w:w="2659" w:wrap="around" w:hAnchor="page" w:x="8971" w:yAlign="bottom" w:anchorLock="1"/>
        <w:tabs>
          <w:tab w:val="left" w:pos="518"/>
        </w:tabs>
        <w:spacing w:line="180" w:lineRule="exact"/>
        <w:rPr>
          <w:rFonts w:eastAsia="Lucida Sans Unicode" w:cs="Lucida Sans Unicode"/>
          <w:sz w:val="13"/>
          <w:szCs w:val="13"/>
          <w:bdr w:val="nil"/>
        </w:rPr>
      </w:pPr>
      <w:r w:rsidRPr="00FD6141">
        <w:rPr>
          <w:rFonts w:eastAsia="Lucida Sans Unicode" w:cs="Lucida Sans Unicode"/>
          <w:sz w:val="13"/>
          <w:szCs w:val="13"/>
          <w:bdr w:val="nil"/>
        </w:rPr>
        <w:t>instagram.com/Evonik.Brasil</w:t>
      </w:r>
    </w:p>
    <w:p w14:paraId="57712739" w14:textId="77777777" w:rsidR="00D04B00" w:rsidRPr="00FD6141" w:rsidRDefault="002B49D6" w:rsidP="00D04B00">
      <w:pPr>
        <w:framePr w:w="2659" w:wrap="around" w:hAnchor="page" w:x="8971" w:yAlign="bottom" w:anchorLock="1"/>
        <w:tabs>
          <w:tab w:val="left" w:pos="518"/>
        </w:tabs>
        <w:spacing w:line="180" w:lineRule="exact"/>
        <w:rPr>
          <w:rFonts w:eastAsia="Lucida Sans Unicode" w:cs="Lucida Sans Unicode"/>
          <w:sz w:val="13"/>
          <w:szCs w:val="13"/>
          <w:bdr w:val="nil"/>
        </w:rPr>
      </w:pPr>
      <w:r w:rsidRPr="00FD6141">
        <w:rPr>
          <w:rFonts w:eastAsia="Lucida Sans Unicode" w:cs="Lucida Sans Unicode"/>
          <w:sz w:val="13"/>
          <w:szCs w:val="13"/>
          <w:bdr w:val="nil"/>
        </w:rPr>
        <w:t>youtube.com/EvonikIndustries</w:t>
      </w:r>
    </w:p>
    <w:p w14:paraId="2AFAA115" w14:textId="77777777" w:rsidR="00D04B00" w:rsidRPr="00090CC4" w:rsidRDefault="002B49D6" w:rsidP="00D04B00">
      <w:pPr>
        <w:framePr w:w="2659" w:wrap="around" w:hAnchor="page" w:x="8971" w:yAlign="bottom" w:anchorLock="1"/>
        <w:tabs>
          <w:tab w:val="left" w:pos="518"/>
        </w:tabs>
        <w:spacing w:line="180" w:lineRule="exact"/>
        <w:rPr>
          <w:rFonts w:eastAsia="Lucida Sans Unicode" w:cs="Lucida Sans Unicode"/>
          <w:sz w:val="13"/>
          <w:szCs w:val="13"/>
          <w:bdr w:val="nil"/>
          <w:lang w:val="es-419"/>
        </w:rPr>
      </w:pPr>
      <w:r w:rsidRPr="00090CC4">
        <w:rPr>
          <w:rFonts w:eastAsia="Lucida Sans Unicode" w:cs="Lucida Sans Unicode"/>
          <w:sz w:val="13"/>
          <w:szCs w:val="13"/>
          <w:bdr w:val="nil"/>
          <w:lang w:val="es-419"/>
        </w:rPr>
        <w:t>linkedin.com/company/Evonik</w:t>
      </w:r>
    </w:p>
    <w:p w14:paraId="7C28EB87" w14:textId="77777777" w:rsidR="00540E2C" w:rsidRPr="00540E2C" w:rsidRDefault="00540E2C" w:rsidP="00540E2C">
      <w:pPr>
        <w:rPr>
          <w:rFonts w:cs="Lucida Sans Unicode"/>
          <w:b/>
          <w:bCs/>
          <w:sz w:val="24"/>
          <w:lang w:val="es-419"/>
        </w:rPr>
      </w:pPr>
      <w:r w:rsidRPr="00540E2C">
        <w:rPr>
          <w:rFonts w:cs="Lucida Sans Unicode"/>
          <w:b/>
          <w:bCs/>
          <w:sz w:val="24"/>
          <w:lang w:val="es-419"/>
        </w:rPr>
        <w:t>Proyecto Altmark Lithium Extraction (ALE): Evonik Catalysts apoya la Fase Piloto II</w:t>
      </w:r>
    </w:p>
    <w:p w14:paraId="6361844F" w14:textId="77777777" w:rsidR="00F10468" w:rsidRPr="00540E2C" w:rsidRDefault="00F10468" w:rsidP="0023138C">
      <w:pPr>
        <w:rPr>
          <w:rFonts w:cs="Lucida Sans Unicode"/>
          <w:szCs w:val="22"/>
          <w:lang w:val="es-419"/>
        </w:rPr>
      </w:pPr>
    </w:p>
    <w:p w14:paraId="438B7D45" w14:textId="77777777" w:rsidR="00216F71" w:rsidRPr="00B75E81" w:rsidRDefault="00216F71" w:rsidP="00216F71">
      <w:pPr>
        <w:rPr>
          <w:rFonts w:cs="Lucida Sans Unicode"/>
          <w:sz w:val="24"/>
          <w:lang w:val="es-419"/>
        </w:rPr>
      </w:pPr>
      <w:r w:rsidRPr="00B75E81">
        <w:rPr>
          <w:rFonts w:cs="Lucida Sans Unicode"/>
          <w:sz w:val="24"/>
          <w:lang w:val="es-419"/>
        </w:rPr>
        <w:t>Evonik Catalysts apoya la siguiente fase del proyecto Altmark Lithium Extraction (ALE) de Neptune Energy en el norte de Alemania.</w:t>
      </w:r>
    </w:p>
    <w:p w14:paraId="69488001" w14:textId="77777777" w:rsidR="00216F71" w:rsidRPr="00B75E81" w:rsidRDefault="00216F71" w:rsidP="00216F71">
      <w:pPr>
        <w:rPr>
          <w:rFonts w:cs="Lucida Sans Unicode"/>
          <w:sz w:val="24"/>
          <w:lang w:val="es-419"/>
        </w:rPr>
      </w:pPr>
    </w:p>
    <w:p w14:paraId="59519CD4" w14:textId="77777777" w:rsidR="00216F71" w:rsidRPr="00B75E81" w:rsidRDefault="00216F71" w:rsidP="00216F71">
      <w:pPr>
        <w:numPr>
          <w:ilvl w:val="0"/>
          <w:numId w:val="45"/>
        </w:numPr>
        <w:rPr>
          <w:rFonts w:cs="Lucida Sans Unicode"/>
          <w:sz w:val="24"/>
          <w:lang w:val="es-419"/>
        </w:rPr>
      </w:pPr>
      <w:r w:rsidRPr="00B75E81">
        <w:rPr>
          <w:rFonts w:cs="Lucida Sans Unicode"/>
          <w:sz w:val="24"/>
          <w:lang w:val="es-419"/>
        </w:rPr>
        <w:t>El adsorbente Liocel® de Evonik Catalysts fue seleccionado para la fase de pruebas del proyecto Altmark Lithium Extraction de Neptune Energy.</w:t>
      </w:r>
    </w:p>
    <w:p w14:paraId="2AFA45E9" w14:textId="77777777" w:rsidR="00216F71" w:rsidRPr="00B75E81" w:rsidRDefault="00216F71" w:rsidP="00216F71">
      <w:pPr>
        <w:numPr>
          <w:ilvl w:val="0"/>
          <w:numId w:val="45"/>
        </w:numPr>
        <w:rPr>
          <w:rFonts w:cs="Lucida Sans Unicode"/>
          <w:sz w:val="24"/>
          <w:lang w:val="es-419"/>
        </w:rPr>
      </w:pPr>
      <w:r w:rsidRPr="00B75E81">
        <w:rPr>
          <w:rFonts w:cs="Lucida Sans Unicode"/>
          <w:sz w:val="24"/>
          <w:lang w:val="es-419"/>
        </w:rPr>
        <w:t>El material, que fue aprobado exitosamente durante las pruebas preliminares, será evaluado ahora en una planta piloto operada por Fraunhofer IEG.</w:t>
      </w:r>
    </w:p>
    <w:p w14:paraId="5E58CDC4" w14:textId="77777777" w:rsidR="00216F71" w:rsidRPr="00B75E81" w:rsidRDefault="00216F71" w:rsidP="00216F71">
      <w:pPr>
        <w:numPr>
          <w:ilvl w:val="0"/>
          <w:numId w:val="45"/>
        </w:numPr>
        <w:rPr>
          <w:rFonts w:cs="Lucida Sans Unicode"/>
          <w:sz w:val="24"/>
          <w:lang w:val="es-419"/>
        </w:rPr>
      </w:pPr>
      <w:r w:rsidRPr="00B75E81">
        <w:rPr>
          <w:rFonts w:cs="Lucida Sans Unicode"/>
          <w:sz w:val="24"/>
          <w:lang w:val="es-419"/>
        </w:rPr>
        <w:t>La experiencia especializada de Evonik en aplicaciones y procesos en campo respalda la Fase Piloto II en colaboración con Fraunhofer IEG.</w:t>
      </w:r>
    </w:p>
    <w:p w14:paraId="12811FC8" w14:textId="77777777" w:rsidR="00216F71" w:rsidRPr="00B75E81" w:rsidRDefault="00216F71" w:rsidP="00216F71">
      <w:pPr>
        <w:ind w:left="720"/>
        <w:rPr>
          <w:rFonts w:cs="Lucida Sans Unicode"/>
          <w:sz w:val="24"/>
          <w:lang w:val="es-419"/>
        </w:rPr>
      </w:pPr>
    </w:p>
    <w:p w14:paraId="0FDAB50B" w14:textId="77777777" w:rsidR="00216F71" w:rsidRPr="00B75E81" w:rsidRDefault="00216F71" w:rsidP="00216F71">
      <w:pPr>
        <w:rPr>
          <w:rFonts w:cs="Lucida Sans Unicode"/>
          <w:sz w:val="24"/>
          <w:lang w:val="es-419"/>
        </w:rPr>
      </w:pPr>
      <w:r w:rsidRPr="00B75E81">
        <w:rPr>
          <w:rFonts w:cs="Lucida Sans Unicode"/>
          <w:sz w:val="24"/>
          <w:lang w:val="es-419"/>
        </w:rPr>
        <w:t>Evonik Catalysts está apoyando la siguiente fase del proyecto Altmark Lithium Extraction (ALE) de Neptune Energy en el norte de Alemania. Tras los exitosos ensayos preliminares, el adsorbente Liocel® de Evonik fue seleccionado como el primer material que será evaluado en la planta piloto de extracción directa de litio (DLE, por sus siglas en inglés) desarrollada por Fraunhofer IEG.</w:t>
      </w:r>
    </w:p>
    <w:p w14:paraId="4E3E9BEA" w14:textId="77777777" w:rsidR="00216F71" w:rsidRPr="00B75E81" w:rsidRDefault="00216F71" w:rsidP="00216F71">
      <w:pPr>
        <w:rPr>
          <w:rFonts w:cs="Lucida Sans Unicode"/>
          <w:sz w:val="24"/>
          <w:lang w:val="es-419"/>
        </w:rPr>
      </w:pPr>
    </w:p>
    <w:p w14:paraId="54601C7E" w14:textId="77777777" w:rsidR="00216F71" w:rsidRPr="00B75E81" w:rsidRDefault="00216F71" w:rsidP="00216F71">
      <w:pPr>
        <w:rPr>
          <w:rFonts w:cs="Lucida Sans Unicode"/>
          <w:sz w:val="24"/>
          <w:lang w:val="es-419"/>
        </w:rPr>
      </w:pPr>
      <w:r w:rsidRPr="00B75E81">
        <w:rPr>
          <w:rFonts w:cs="Lucida Sans Unicode"/>
          <w:sz w:val="24"/>
          <w:lang w:val="es-419"/>
        </w:rPr>
        <w:t>La región de Altmark, ubicada en Sajonia-Anhalt, cuenta con un recurso de litio específico del proyecto estimado en 43 millones de toneladas de carbonato de litio equivalente (LCE, por sus siglas en inglés). Neptune Energy tiene previsto extraer litio de salmuera geotérmica mediante tecnología DLE, como parte de su objetivo de contribuir al desarrollo de una cadena europea sólida y resiliente para el suministro de materias primas críticas.</w:t>
      </w:r>
    </w:p>
    <w:p w14:paraId="67BC6AE9" w14:textId="77777777" w:rsidR="00216F71" w:rsidRPr="00B75E81" w:rsidRDefault="00216F71" w:rsidP="00216F71">
      <w:pPr>
        <w:rPr>
          <w:rFonts w:cs="Lucida Sans Unicode"/>
          <w:sz w:val="24"/>
          <w:lang w:val="es-419"/>
        </w:rPr>
      </w:pPr>
    </w:p>
    <w:p w14:paraId="5A6D1BD4" w14:textId="77777777" w:rsidR="00216F71" w:rsidRPr="00B75E81" w:rsidRDefault="00216F71" w:rsidP="00216F71">
      <w:pPr>
        <w:rPr>
          <w:rFonts w:cs="Lucida Sans Unicode"/>
          <w:sz w:val="24"/>
          <w:lang w:val="es-419"/>
        </w:rPr>
      </w:pPr>
      <w:r w:rsidRPr="00B75E81">
        <w:rPr>
          <w:rFonts w:cs="Lucida Sans Unicode"/>
          <w:sz w:val="24"/>
          <w:lang w:val="es-419"/>
        </w:rPr>
        <w:t>Durante la Fase Piloto I, Neptune evaluó diversas tecnologías DLE disponibles comercialmente bajo las condiciones específicas de Altmark, incluyendo procesos de adsorción e intercambio iónico. Con base en los resultados de estas evaluaciones, se seleccionó la tecnología de adsorción para un análisis más detallado durante la Fase Piloto II.</w:t>
      </w:r>
    </w:p>
    <w:p w14:paraId="4788D5ED" w14:textId="1673255D" w:rsidR="00216F71" w:rsidRPr="00B75E81" w:rsidRDefault="00216F71" w:rsidP="00216F71">
      <w:pPr>
        <w:rPr>
          <w:rFonts w:cs="Lucida Sans Unicode"/>
          <w:sz w:val="24"/>
          <w:lang w:val="es-419"/>
        </w:rPr>
      </w:pPr>
      <w:r w:rsidRPr="00B75E81">
        <w:rPr>
          <w:rFonts w:cs="Lucida Sans Unicode"/>
          <w:sz w:val="24"/>
          <w:lang w:val="es-419"/>
        </w:rPr>
        <w:lastRenderedPageBreak/>
        <w:t>Para esta etapa de pruebas, Evonik fue elegida para suministrar su adsorbente Liocel®, después de que el material demostrara alta estabilidad y un sólido desempeño en las pruebas preliminares. Además, Evonik está respaldando el programa piloto con su conocimiento especializado en aplicaciones y procesos en sitio.</w:t>
      </w:r>
    </w:p>
    <w:p w14:paraId="4C33B370" w14:textId="77777777" w:rsidR="00216F71" w:rsidRPr="00B75E81" w:rsidRDefault="00216F71" w:rsidP="00216F71">
      <w:pPr>
        <w:rPr>
          <w:rFonts w:cs="Lucida Sans Unicode"/>
          <w:sz w:val="24"/>
          <w:lang w:val="es-419"/>
        </w:rPr>
      </w:pPr>
    </w:p>
    <w:p w14:paraId="6783BD70" w14:textId="77777777" w:rsidR="00216F71" w:rsidRPr="00B75E81" w:rsidRDefault="00216F71" w:rsidP="00216F71">
      <w:pPr>
        <w:rPr>
          <w:rFonts w:cs="Lucida Sans Unicode"/>
          <w:sz w:val="24"/>
          <w:lang w:val="es-419"/>
        </w:rPr>
      </w:pPr>
      <w:r w:rsidRPr="00B75E81">
        <w:rPr>
          <w:rFonts w:cs="Lucida Sans Unicode"/>
          <w:sz w:val="24"/>
          <w:lang w:val="es-419"/>
        </w:rPr>
        <w:t>La planta piloto desarrollada por Fraunhofer IEG permite la extracción de litio en ausencia de oxígeno y tiene la capacidad de procesar hasta 1.000 litros de salmuera geotérmica por día. Durante la Fase Piloto II, Neptune Energy evaluará distintos materiales adsorbentes, los cuales serán sometidos a pruebas en los próximos meses para respaldar la selección de una solución óptima con miras a una posible implementación futura a escala industrial.</w:t>
      </w:r>
    </w:p>
    <w:p w14:paraId="65DDC6AA" w14:textId="77777777" w:rsidR="00216F71" w:rsidRPr="00B75E81" w:rsidRDefault="00216F71" w:rsidP="00216F71">
      <w:pPr>
        <w:rPr>
          <w:rFonts w:cs="Lucida Sans Unicode"/>
          <w:sz w:val="24"/>
          <w:lang w:val="es-419"/>
        </w:rPr>
      </w:pPr>
    </w:p>
    <w:p w14:paraId="44075172" w14:textId="77777777" w:rsidR="00216F71" w:rsidRPr="00B75E81" w:rsidRDefault="00216F71" w:rsidP="00216F71">
      <w:pPr>
        <w:rPr>
          <w:rFonts w:cs="Lucida Sans Unicode"/>
          <w:sz w:val="24"/>
          <w:lang w:val="es-419"/>
        </w:rPr>
      </w:pPr>
      <w:r w:rsidRPr="00B75E81">
        <w:rPr>
          <w:rFonts w:cs="Lucida Sans Unicode"/>
          <w:sz w:val="24"/>
          <w:lang w:val="es-419"/>
        </w:rPr>
        <w:t>“Nos complace establecer esta colaboración con Neptune Energy y Fraunhofer IEG en esta importante nueva etapa del proyecto”, afirmó Michael Frey, vicepresidente y responsable de Process Catalysts &amp; Adsorbents de Evonik.</w:t>
      </w:r>
    </w:p>
    <w:p w14:paraId="1AEF4264" w14:textId="77777777" w:rsidR="00216F71" w:rsidRPr="00B75E81" w:rsidRDefault="00216F71" w:rsidP="00216F71">
      <w:pPr>
        <w:rPr>
          <w:rFonts w:cs="Lucida Sans Unicode"/>
          <w:sz w:val="24"/>
          <w:lang w:val="es-419"/>
        </w:rPr>
      </w:pPr>
    </w:p>
    <w:p w14:paraId="67CC617F" w14:textId="77777777" w:rsidR="00216F71" w:rsidRPr="00B75E81" w:rsidRDefault="00216F71" w:rsidP="00216F71">
      <w:pPr>
        <w:rPr>
          <w:rFonts w:cs="Lucida Sans Unicode"/>
          <w:sz w:val="24"/>
          <w:lang w:val="es-419"/>
        </w:rPr>
      </w:pPr>
      <w:r w:rsidRPr="00B75E81">
        <w:rPr>
          <w:rFonts w:cs="Lucida Sans Unicode"/>
          <w:sz w:val="24"/>
          <w:lang w:val="es-419"/>
        </w:rPr>
        <w:t>“Juntos, esperamos avanzar en la evaluación de la extracción de litio basada en adsorción bajo las condiciones específicas de los recursos de Altmark y aportar nuestra experiencia técnica al desarrollo del proyecto”</w:t>
      </w:r>
    </w:p>
    <w:p w14:paraId="14BA4581" w14:textId="77777777" w:rsidR="00A87967" w:rsidRPr="00B75E81" w:rsidRDefault="00A87967" w:rsidP="0023138C">
      <w:pPr>
        <w:rPr>
          <w:rFonts w:cs="Lucida Sans Unicode"/>
          <w:sz w:val="24"/>
          <w:lang w:val="es-419"/>
        </w:rPr>
      </w:pPr>
    </w:p>
    <w:p w14:paraId="7F2918BD" w14:textId="77777777" w:rsidR="00A87967" w:rsidRPr="00A87967" w:rsidRDefault="00A87967" w:rsidP="0023138C">
      <w:pPr>
        <w:rPr>
          <w:rFonts w:cs="Lucida Sans Unicode"/>
          <w:sz w:val="24"/>
          <w:lang w:val="es-419"/>
        </w:rPr>
      </w:pPr>
    </w:p>
    <w:p w14:paraId="447474FA" w14:textId="77777777" w:rsidR="00540E2C" w:rsidRPr="00540E2C" w:rsidRDefault="00540E2C" w:rsidP="008D7FA0">
      <w:pPr>
        <w:spacing w:line="220" w:lineRule="exact"/>
        <w:rPr>
          <w:rFonts w:eastAsia="Lucida Sans Unicode" w:cs="Lucida Sans Unicode"/>
          <w:szCs w:val="22"/>
          <w:bdr w:val="none" w:sz="0" w:space="0" w:color="auto" w:frame="1"/>
          <w:lang w:val="es-419"/>
        </w:rPr>
      </w:pPr>
    </w:p>
    <w:p w14:paraId="3D314944" w14:textId="77777777" w:rsidR="00E87C33" w:rsidRPr="00540E2C" w:rsidRDefault="00E87C33" w:rsidP="008D7FA0">
      <w:pPr>
        <w:spacing w:line="220" w:lineRule="exact"/>
        <w:rPr>
          <w:rFonts w:eastAsia="Lucida Sans Unicode" w:cs="Lucida Sans Unicode"/>
          <w:bCs/>
          <w:sz w:val="18"/>
          <w:szCs w:val="18"/>
          <w:bdr w:val="none" w:sz="0" w:space="0" w:color="auto" w:frame="1"/>
          <w:lang w:val="es-419"/>
        </w:rPr>
      </w:pPr>
    </w:p>
    <w:p w14:paraId="10188F92" w14:textId="77777777" w:rsidR="003E2E08" w:rsidRPr="00090CC4" w:rsidRDefault="003E2E08" w:rsidP="003E2E08">
      <w:pPr>
        <w:spacing w:line="220" w:lineRule="exact"/>
        <w:rPr>
          <w:rFonts w:eastAsia="Lucida Sans Unicode" w:cs="Lucida Sans Unicode"/>
          <w:b/>
          <w:sz w:val="18"/>
          <w:szCs w:val="18"/>
          <w:bdr w:val="none" w:sz="0" w:space="0" w:color="auto" w:frame="1"/>
          <w:lang w:val="es-419"/>
        </w:rPr>
      </w:pPr>
      <w:r w:rsidRPr="00090CC4">
        <w:rPr>
          <w:rFonts w:eastAsia="Lucida Sans Unicode" w:cs="Lucida Sans Unicode"/>
          <w:b/>
          <w:sz w:val="18"/>
          <w:szCs w:val="18"/>
          <w:bdr w:val="none" w:sz="0" w:space="0" w:color="auto" w:frame="1"/>
          <w:lang w:val="es-419"/>
        </w:rPr>
        <w:t>Evonik: Leading beyond chemistry</w:t>
      </w:r>
    </w:p>
    <w:p w14:paraId="194887AB" w14:textId="77777777" w:rsidR="003E2E08" w:rsidRDefault="003E2E08" w:rsidP="003E2E08">
      <w:pPr>
        <w:spacing w:line="220" w:lineRule="exact"/>
        <w:rPr>
          <w:rFonts w:eastAsia="Lucida Sans Unicode" w:cs="Lucida Sans Unicode"/>
          <w:bCs/>
          <w:sz w:val="18"/>
          <w:szCs w:val="18"/>
          <w:bdr w:val="none" w:sz="0" w:space="0" w:color="auto" w:frame="1"/>
          <w:lang w:val="es-419"/>
        </w:rPr>
      </w:pPr>
      <w:r w:rsidRPr="008C314A">
        <w:rPr>
          <w:rFonts w:eastAsia="Lucida Sans Unicode" w:cs="Lucida Sans Unicode"/>
          <w:bCs/>
          <w:sz w:val="18"/>
          <w:szCs w:val="18"/>
          <w:bdr w:val="none" w:sz="0" w:space="0" w:color="auto" w:frame="1"/>
          <w:lang w:val="es-419"/>
        </w:rPr>
        <w:t xml:space="preserve">Evonik va más allá de los límites de la química con su combinación de fuerza innovadora y experiencia tecnológica de vanguardia. La empresa química global, </w:t>
      </w:r>
      <w:r w:rsidRPr="0084538F">
        <w:rPr>
          <w:rFonts w:eastAsia="Lucida Sans Unicode" w:cs="Lucida Sans Unicode"/>
          <w:bCs/>
          <w:sz w:val="18"/>
          <w:szCs w:val="18"/>
          <w:bdr w:val="none" w:sz="0" w:space="0" w:color="auto" w:frame="1"/>
          <w:lang w:val="es-419"/>
        </w:rPr>
        <w:t xml:space="preserve">con sede en Essen, Alemania, está presente en más de 100 países y registró </w:t>
      </w:r>
      <w:r w:rsidRPr="008C314A">
        <w:rPr>
          <w:rFonts w:eastAsia="Lucida Sans Unicode" w:cs="Lucida Sans Unicode"/>
          <w:bCs/>
          <w:sz w:val="18"/>
          <w:szCs w:val="18"/>
          <w:bdr w:val="none" w:sz="0" w:space="0" w:color="auto" w:frame="1"/>
          <w:lang w:val="es-419"/>
        </w:rPr>
        <w:t>ventas de 1</w:t>
      </w:r>
      <w:r>
        <w:rPr>
          <w:rFonts w:eastAsia="Lucida Sans Unicode" w:cs="Lucida Sans Unicode"/>
          <w:bCs/>
          <w:sz w:val="18"/>
          <w:szCs w:val="18"/>
          <w:bdr w:val="none" w:sz="0" w:space="0" w:color="auto" w:frame="1"/>
          <w:lang w:val="es-419"/>
        </w:rPr>
        <w:t>4</w:t>
      </w:r>
      <w:r w:rsidRPr="008C314A">
        <w:rPr>
          <w:rFonts w:eastAsia="Lucida Sans Unicode" w:cs="Lucida Sans Unicode"/>
          <w:bCs/>
          <w:sz w:val="18"/>
          <w:szCs w:val="18"/>
          <w:bdr w:val="none" w:sz="0" w:space="0" w:color="auto" w:frame="1"/>
          <w:lang w:val="es-419"/>
        </w:rPr>
        <w:t>.</w:t>
      </w:r>
      <w:r>
        <w:rPr>
          <w:rFonts w:eastAsia="Lucida Sans Unicode" w:cs="Lucida Sans Unicode"/>
          <w:bCs/>
          <w:sz w:val="18"/>
          <w:szCs w:val="18"/>
          <w:bdr w:val="none" w:sz="0" w:space="0" w:color="auto" w:frame="1"/>
          <w:lang w:val="es-419"/>
        </w:rPr>
        <w:t>1</w:t>
      </w:r>
      <w:r w:rsidRPr="008C314A">
        <w:rPr>
          <w:rFonts w:eastAsia="Lucida Sans Unicode" w:cs="Lucida Sans Unicode"/>
          <w:bCs/>
          <w:sz w:val="18"/>
          <w:szCs w:val="18"/>
          <w:bdr w:val="none" w:sz="0" w:space="0" w:color="auto" w:frame="1"/>
          <w:lang w:val="es-419"/>
        </w:rPr>
        <w:t xml:space="preserve">00 millones de euros y una ganancia operativa (EBITDA ajustado) de </w:t>
      </w:r>
      <w:r>
        <w:rPr>
          <w:rFonts w:eastAsia="Lucida Sans Unicode" w:cs="Lucida Sans Unicode"/>
          <w:bCs/>
          <w:sz w:val="18"/>
          <w:szCs w:val="18"/>
          <w:bdr w:val="none" w:sz="0" w:space="0" w:color="auto" w:frame="1"/>
          <w:lang w:val="es-419"/>
        </w:rPr>
        <w:t>1</w:t>
      </w:r>
      <w:r w:rsidRPr="008C314A">
        <w:rPr>
          <w:rFonts w:eastAsia="Lucida Sans Unicode" w:cs="Lucida Sans Unicode"/>
          <w:bCs/>
          <w:sz w:val="18"/>
          <w:szCs w:val="18"/>
          <w:bdr w:val="none" w:sz="0" w:space="0" w:color="auto" w:frame="1"/>
          <w:lang w:val="es-419"/>
        </w:rPr>
        <w:t>.</w:t>
      </w:r>
      <w:r>
        <w:rPr>
          <w:rFonts w:eastAsia="Lucida Sans Unicode" w:cs="Lucida Sans Unicode"/>
          <w:bCs/>
          <w:sz w:val="18"/>
          <w:szCs w:val="18"/>
          <w:bdr w:val="none" w:sz="0" w:space="0" w:color="auto" w:frame="1"/>
          <w:lang w:val="es-419"/>
        </w:rPr>
        <w:t>9</w:t>
      </w:r>
      <w:r w:rsidRPr="008C314A">
        <w:rPr>
          <w:rFonts w:eastAsia="Lucida Sans Unicode" w:cs="Lucida Sans Unicode"/>
          <w:bCs/>
          <w:sz w:val="18"/>
          <w:szCs w:val="18"/>
          <w:bdr w:val="none" w:sz="0" w:space="0" w:color="auto" w:frame="1"/>
          <w:lang w:val="es-419"/>
        </w:rPr>
        <w:t>00 millones de euros en 202</w:t>
      </w:r>
      <w:r>
        <w:rPr>
          <w:rFonts w:eastAsia="Lucida Sans Unicode" w:cs="Lucida Sans Unicode"/>
          <w:bCs/>
          <w:sz w:val="18"/>
          <w:szCs w:val="18"/>
          <w:bdr w:val="none" w:sz="0" w:space="0" w:color="auto" w:frame="1"/>
          <w:lang w:val="es-419"/>
        </w:rPr>
        <w:t>5</w:t>
      </w:r>
      <w:r w:rsidRPr="008C314A">
        <w:rPr>
          <w:rFonts w:eastAsia="Lucida Sans Unicode" w:cs="Lucida Sans Unicode"/>
          <w:bCs/>
          <w:sz w:val="18"/>
          <w:szCs w:val="18"/>
          <w:bdr w:val="none" w:sz="0" w:space="0" w:color="auto" w:frame="1"/>
          <w:lang w:val="es-419"/>
        </w:rPr>
        <w:t>. La motivación común de los aproximadamente 3</w:t>
      </w:r>
      <w:r>
        <w:rPr>
          <w:rFonts w:eastAsia="Lucida Sans Unicode" w:cs="Lucida Sans Unicode"/>
          <w:bCs/>
          <w:sz w:val="18"/>
          <w:szCs w:val="18"/>
          <w:bdr w:val="none" w:sz="0" w:space="0" w:color="auto" w:frame="1"/>
          <w:lang w:val="es-419"/>
        </w:rPr>
        <w:t>1</w:t>
      </w:r>
      <w:r w:rsidRPr="008C314A">
        <w:rPr>
          <w:rFonts w:eastAsia="Lucida Sans Unicode" w:cs="Lucida Sans Unicode"/>
          <w:bCs/>
          <w:sz w:val="18"/>
          <w:szCs w:val="18"/>
          <w:bdr w:val="none" w:sz="0" w:space="0" w:color="auto" w:frame="1"/>
          <w:lang w:val="es-419"/>
        </w:rPr>
        <w:t>.000 colaboradores: ofrecer a los clientes una ventaja competitiva decisiva con productos y soluciones a medida como una superfuerza para la industria, mejorando así la vida de las personas. En todos los mercados. Todos los días.</w:t>
      </w:r>
    </w:p>
    <w:p w14:paraId="0E89645F" w14:textId="77777777" w:rsidR="003E2E08" w:rsidRDefault="003E2E08" w:rsidP="003E2E08">
      <w:pPr>
        <w:spacing w:line="220" w:lineRule="exact"/>
        <w:rPr>
          <w:rFonts w:eastAsia="Lucida Sans Unicode" w:cs="Lucida Sans Unicode"/>
          <w:bCs/>
          <w:sz w:val="18"/>
          <w:szCs w:val="18"/>
          <w:bdr w:val="none" w:sz="0" w:space="0" w:color="auto" w:frame="1"/>
          <w:lang w:val="es-419"/>
        </w:rPr>
      </w:pPr>
    </w:p>
    <w:p w14:paraId="47DC3B4C" w14:textId="77777777" w:rsidR="003E2E08" w:rsidRDefault="003E2E08" w:rsidP="003E2E08">
      <w:pPr>
        <w:spacing w:line="220" w:lineRule="exact"/>
        <w:rPr>
          <w:rFonts w:eastAsia="Lucida Sans Unicode" w:cs="Lucida Sans Unicode"/>
          <w:bCs/>
          <w:sz w:val="18"/>
          <w:szCs w:val="18"/>
          <w:bdr w:val="none" w:sz="0" w:space="0" w:color="auto" w:frame="1"/>
          <w:lang w:val="es-419"/>
        </w:rPr>
      </w:pPr>
    </w:p>
    <w:p w14:paraId="66DBA195" w14:textId="77777777" w:rsidR="003E2E08" w:rsidRPr="00B84213" w:rsidRDefault="003E2E08" w:rsidP="003E2E08">
      <w:pPr>
        <w:spacing w:line="220" w:lineRule="exact"/>
        <w:rPr>
          <w:b/>
          <w:bCs/>
          <w:sz w:val="18"/>
          <w:szCs w:val="18"/>
          <w:lang w:val="es-419"/>
        </w:rPr>
      </w:pPr>
      <w:r w:rsidRPr="00B84213">
        <w:rPr>
          <w:b/>
          <w:bCs/>
          <w:sz w:val="18"/>
          <w:szCs w:val="18"/>
          <w:lang w:val="es-419"/>
        </w:rPr>
        <w:t>Sobre Custom Solutions</w:t>
      </w:r>
    </w:p>
    <w:p w14:paraId="12D2BC34" w14:textId="77777777" w:rsidR="003E2E08" w:rsidRPr="00B84213" w:rsidRDefault="003E2E08" w:rsidP="003E2E08">
      <w:pPr>
        <w:spacing w:line="220" w:lineRule="exact"/>
        <w:rPr>
          <w:bCs/>
          <w:sz w:val="18"/>
          <w:szCs w:val="18"/>
          <w:lang w:val="es-419"/>
        </w:rPr>
      </w:pPr>
      <w:r w:rsidRPr="00B84213">
        <w:rPr>
          <w:bCs/>
          <w:sz w:val="18"/>
          <w:szCs w:val="18"/>
          <w:lang w:val="es-419"/>
        </w:rPr>
        <w:t xml:space="preserve">El segmento de Custom Solutions se centra en soluciones personalizadas e impulsadas por la innovación para clientes en mercados específicos en crecimiento. Estas soluciones incluyen aditivos de recubrimiento, adhesivos y </w:t>
      </w:r>
      <w:r w:rsidRPr="00B84213">
        <w:rPr>
          <w:bCs/>
          <w:sz w:val="18"/>
          <w:szCs w:val="18"/>
          <w:lang w:val="es-419"/>
        </w:rPr>
        <w:lastRenderedPageBreak/>
        <w:t>selladores, espumas y lubricantes de poliuretano, catalizadores e ingredientes para las industrias cosmética, de limpieza y farmacéutica. En 2025, el segmento generó ventas por 5.400 millones de euros, contando con alrededor de 9.500 colaboradores.</w:t>
      </w:r>
    </w:p>
    <w:p w14:paraId="398AE005" w14:textId="77777777" w:rsidR="003E2E08" w:rsidRDefault="003E2E08" w:rsidP="003E2E08">
      <w:pPr>
        <w:spacing w:line="220" w:lineRule="exact"/>
        <w:rPr>
          <w:rFonts w:eastAsia="Lucida Sans Unicode" w:cs="Lucida Sans Unicode"/>
          <w:bCs/>
          <w:sz w:val="18"/>
          <w:szCs w:val="18"/>
          <w:bdr w:val="none" w:sz="0" w:space="0" w:color="auto" w:frame="1"/>
          <w:lang w:val="es-419"/>
        </w:rPr>
      </w:pPr>
    </w:p>
    <w:p w14:paraId="1FC10473" w14:textId="77777777" w:rsidR="003E2E08" w:rsidRDefault="003E2E08" w:rsidP="003E2E08">
      <w:pPr>
        <w:spacing w:line="220" w:lineRule="exact"/>
        <w:rPr>
          <w:rFonts w:eastAsia="Lucida Sans Unicode" w:cs="Lucida Sans Unicode"/>
          <w:bCs/>
          <w:sz w:val="18"/>
          <w:szCs w:val="18"/>
          <w:bdr w:val="none" w:sz="0" w:space="0" w:color="auto" w:frame="1"/>
          <w:lang w:val="es-419"/>
        </w:rPr>
      </w:pPr>
    </w:p>
    <w:p w14:paraId="4AD46114" w14:textId="77777777" w:rsidR="003E2E08" w:rsidRPr="008C314A" w:rsidRDefault="003E2E08" w:rsidP="003E2E08">
      <w:pPr>
        <w:spacing w:line="220" w:lineRule="exact"/>
        <w:rPr>
          <w:rFonts w:eastAsia="Lucida Sans Unicode" w:cs="Lucida Sans Unicode"/>
          <w:b/>
          <w:sz w:val="18"/>
          <w:szCs w:val="18"/>
          <w:bdr w:val="none" w:sz="0" w:space="0" w:color="auto" w:frame="1"/>
          <w:lang w:val="es-419"/>
        </w:rPr>
      </w:pPr>
      <w:r w:rsidRPr="008C314A">
        <w:rPr>
          <w:rFonts w:eastAsia="Lucida Sans Unicode" w:cs="Lucida Sans Unicode"/>
          <w:b/>
          <w:sz w:val="18"/>
          <w:szCs w:val="18"/>
          <w:bdr w:val="none" w:sz="0" w:space="0" w:color="auto" w:frame="1"/>
          <w:lang w:val="es-419"/>
        </w:rPr>
        <w:t>Nota legal</w:t>
      </w:r>
    </w:p>
    <w:p w14:paraId="509D2A09" w14:textId="77777777" w:rsidR="003E2E08" w:rsidRPr="00242472" w:rsidRDefault="003E2E08" w:rsidP="003E2E08">
      <w:pPr>
        <w:spacing w:line="220" w:lineRule="exact"/>
        <w:rPr>
          <w:rFonts w:eastAsia="Lucida Sans Unicode" w:cs="Lucida Sans Unicode"/>
          <w:bCs/>
          <w:sz w:val="18"/>
          <w:szCs w:val="18"/>
          <w:bdr w:val="none" w:sz="0" w:space="0" w:color="auto" w:frame="1"/>
          <w:lang w:val="es-419"/>
        </w:rPr>
      </w:pPr>
      <w:r w:rsidRPr="008C314A">
        <w:rPr>
          <w:rFonts w:eastAsia="Lucida Sans Unicode" w:cs="Lucida Sans Unicode"/>
          <w:bCs/>
          <w:sz w:val="18"/>
          <w:szCs w:val="18"/>
          <w:bdr w:val="none" w:sz="0" w:space="0" w:color="auto" w:frame="1"/>
          <w:lang w:val="es-419"/>
        </w:rPr>
        <w:t>En cuanto a los pronósticos o estimaciones que figuran en este comunicado de prensa o los informes acerca del futuro, todos estos documentos pueden contemplar riesgos e imprecisiones conocidos o desconocidos. Los resultados o consecuencias reales pueden variar, según los cambios en el ambiente operativo. Ni Evonik Industries AG ni sus sociedades del grupo tienen la obligación de actualizar los pronósticos, estimaciones e informes que figuran en este comunicado.</w:t>
      </w:r>
    </w:p>
    <w:p w14:paraId="38627915" w14:textId="77777777" w:rsidR="003E2E08" w:rsidRPr="00E84862" w:rsidRDefault="003E2E08" w:rsidP="003E2E08">
      <w:pPr>
        <w:outlineLvl w:val="0"/>
        <w:rPr>
          <w:rFonts w:cs="Arial"/>
          <w:kern w:val="28"/>
          <w:sz w:val="18"/>
          <w:szCs w:val="18"/>
          <w:lang w:val="es-ES" w:eastAsia="pt-BR"/>
        </w:rPr>
      </w:pPr>
    </w:p>
    <w:p w14:paraId="34CBDDFE" w14:textId="77777777" w:rsidR="003E2E08" w:rsidRPr="00E84862" w:rsidRDefault="003E2E08" w:rsidP="003E2E08">
      <w:pPr>
        <w:spacing w:line="240" w:lineRule="auto"/>
        <w:rPr>
          <w:rFonts w:cs="Lucida Sans Unicode"/>
          <w:b/>
          <w:sz w:val="18"/>
          <w:szCs w:val="18"/>
          <w:lang w:eastAsia="pt-BR"/>
        </w:rPr>
      </w:pPr>
      <w:bookmarkStart w:id="0" w:name="_Hlk29560670"/>
      <w:bookmarkEnd w:id="0"/>
      <w:r w:rsidRPr="00E84862">
        <w:rPr>
          <w:rFonts w:cs="Lucida Sans Unicode"/>
          <w:b/>
          <w:sz w:val="18"/>
          <w:szCs w:val="18"/>
          <w:lang w:eastAsia="pt-BR"/>
        </w:rPr>
        <w:t>Evonik Brasil Ltda.</w:t>
      </w:r>
    </w:p>
    <w:p w14:paraId="0C101811" w14:textId="77777777" w:rsidR="003E2E08" w:rsidRPr="00E84862" w:rsidRDefault="003E2E08" w:rsidP="003E2E08">
      <w:pPr>
        <w:spacing w:line="240" w:lineRule="auto"/>
        <w:rPr>
          <w:rFonts w:cs="Lucida Sans Unicode"/>
          <w:sz w:val="18"/>
          <w:szCs w:val="18"/>
          <w:lang w:eastAsia="pt-BR"/>
        </w:rPr>
      </w:pPr>
      <w:r w:rsidRPr="00E84862">
        <w:rPr>
          <w:rFonts w:cs="Lucida Sans Unicode"/>
          <w:sz w:val="18"/>
          <w:szCs w:val="18"/>
          <w:lang w:eastAsia="pt-BR"/>
        </w:rPr>
        <w:t>Teléfono: (11) 3146-4100</w:t>
      </w:r>
    </w:p>
    <w:p w14:paraId="6077FFE4" w14:textId="77777777" w:rsidR="003E2E08" w:rsidRPr="00E84862" w:rsidRDefault="003E2E08" w:rsidP="003E2E08">
      <w:pPr>
        <w:spacing w:line="240" w:lineRule="auto"/>
        <w:rPr>
          <w:rFonts w:cs="Lucida Sans Unicode"/>
          <w:sz w:val="18"/>
          <w:szCs w:val="18"/>
          <w:lang w:eastAsia="pt-BR"/>
        </w:rPr>
      </w:pPr>
      <w:r w:rsidRPr="00E84862">
        <w:rPr>
          <w:rFonts w:cs="Lucida Sans Unicode"/>
          <w:sz w:val="18"/>
          <w:szCs w:val="18"/>
          <w:lang w:eastAsia="pt-BR"/>
        </w:rPr>
        <w:t>www.evonik.com.br</w:t>
      </w:r>
    </w:p>
    <w:p w14:paraId="76A0C51C" w14:textId="77777777" w:rsidR="003E2E08" w:rsidRPr="00E84862" w:rsidRDefault="003E2E08" w:rsidP="003E2E08">
      <w:pPr>
        <w:spacing w:line="240" w:lineRule="auto"/>
        <w:rPr>
          <w:rFonts w:cs="Lucida Sans Unicode"/>
          <w:sz w:val="18"/>
          <w:szCs w:val="18"/>
          <w:lang w:eastAsia="pt-BR"/>
        </w:rPr>
      </w:pPr>
      <w:r w:rsidRPr="00E84862">
        <w:rPr>
          <w:rFonts w:cs="Lucida Sans Unicode"/>
          <w:sz w:val="18"/>
          <w:szCs w:val="18"/>
          <w:lang w:eastAsia="pt-BR"/>
        </w:rPr>
        <w:t>facebook.com/Evonik</w:t>
      </w:r>
    </w:p>
    <w:p w14:paraId="10B6C9F9" w14:textId="77777777" w:rsidR="003E2E08" w:rsidRPr="00E84862" w:rsidRDefault="003E2E08" w:rsidP="003E2E08">
      <w:pPr>
        <w:spacing w:line="240" w:lineRule="auto"/>
        <w:rPr>
          <w:rFonts w:cs="Lucida Sans Unicode"/>
          <w:sz w:val="18"/>
          <w:szCs w:val="18"/>
          <w:lang w:eastAsia="pt-BR"/>
        </w:rPr>
      </w:pPr>
      <w:r w:rsidRPr="00E84862">
        <w:rPr>
          <w:rFonts w:cs="Lucida Sans Unicode"/>
          <w:sz w:val="18"/>
          <w:szCs w:val="18"/>
          <w:lang w:eastAsia="pt-BR"/>
        </w:rPr>
        <w:t>instagram.com/Evonik.Brasil</w:t>
      </w:r>
    </w:p>
    <w:p w14:paraId="4F6F003E" w14:textId="77777777" w:rsidR="003E2E08" w:rsidRPr="0029285F" w:rsidRDefault="003E2E08" w:rsidP="003E2E08">
      <w:pPr>
        <w:spacing w:line="240" w:lineRule="auto"/>
        <w:rPr>
          <w:rFonts w:cs="Lucida Sans Unicode"/>
          <w:sz w:val="18"/>
          <w:szCs w:val="18"/>
          <w:lang w:val="es-419" w:eastAsia="pt-BR"/>
        </w:rPr>
      </w:pPr>
      <w:r w:rsidRPr="0029285F">
        <w:rPr>
          <w:rFonts w:cs="Lucida Sans Unicode"/>
          <w:sz w:val="18"/>
          <w:szCs w:val="18"/>
          <w:lang w:val="es-419" w:eastAsia="pt-BR"/>
        </w:rPr>
        <w:t>youtube.com/EvonikIndustries</w:t>
      </w:r>
      <w:r w:rsidRPr="0029285F">
        <w:rPr>
          <w:rFonts w:cs="Lucida Sans Unicode"/>
          <w:sz w:val="18"/>
          <w:szCs w:val="18"/>
          <w:lang w:val="es-419" w:eastAsia="pt-BR"/>
        </w:rPr>
        <w:br/>
        <w:t>linkedin.com/company/Evonik</w:t>
      </w:r>
    </w:p>
    <w:p w14:paraId="7069197F" w14:textId="77777777" w:rsidR="003E2E08" w:rsidRPr="0029285F" w:rsidRDefault="003E2E08" w:rsidP="003E2E08">
      <w:pPr>
        <w:spacing w:line="240" w:lineRule="auto"/>
        <w:rPr>
          <w:rFonts w:cs="Lucida Sans Unicode"/>
          <w:b/>
          <w:sz w:val="18"/>
          <w:szCs w:val="18"/>
          <w:lang w:val="es-419" w:eastAsia="pt-BR"/>
        </w:rPr>
      </w:pPr>
    </w:p>
    <w:p w14:paraId="0B040836" w14:textId="77777777" w:rsidR="003E2E08" w:rsidRPr="00E84862" w:rsidRDefault="003E2E08" w:rsidP="003E2E08">
      <w:pPr>
        <w:spacing w:line="240" w:lineRule="auto"/>
        <w:rPr>
          <w:rFonts w:cs="Lucida Sans Unicode"/>
          <w:b/>
          <w:sz w:val="18"/>
          <w:szCs w:val="18"/>
          <w:lang w:val="es-419" w:eastAsia="pt-BR"/>
        </w:rPr>
      </w:pPr>
      <w:r w:rsidRPr="00E84862">
        <w:rPr>
          <w:rFonts w:cs="Lucida Sans Unicode"/>
          <w:b/>
          <w:sz w:val="18"/>
          <w:szCs w:val="18"/>
          <w:lang w:val="es-419" w:eastAsia="pt-BR"/>
        </w:rPr>
        <w:t>Información para la prensa</w:t>
      </w:r>
    </w:p>
    <w:p w14:paraId="34BBC8D3" w14:textId="77777777" w:rsidR="003E2E08" w:rsidRPr="00E84862" w:rsidRDefault="003E2E08" w:rsidP="003E2E08">
      <w:pPr>
        <w:spacing w:line="240" w:lineRule="auto"/>
        <w:rPr>
          <w:rFonts w:cs="Lucida Sans Unicode"/>
          <w:bCs/>
          <w:sz w:val="18"/>
          <w:szCs w:val="18"/>
          <w:lang w:val="es-AR" w:eastAsia="pt-BR"/>
        </w:rPr>
      </w:pPr>
      <w:r w:rsidRPr="00E84862">
        <w:rPr>
          <w:rFonts w:cs="Lucida Sans Unicode"/>
          <w:bCs/>
          <w:sz w:val="18"/>
          <w:szCs w:val="18"/>
          <w:lang w:val="es-AR" w:eastAsia="pt-BR"/>
        </w:rPr>
        <w:t>Vía Pública comunicación - www.viapublicacomunicacao.com.br</w:t>
      </w:r>
    </w:p>
    <w:p w14:paraId="23140BE3" w14:textId="77777777" w:rsidR="003E2E08" w:rsidRPr="008F3DE4" w:rsidRDefault="003E2E08" w:rsidP="003E2E08">
      <w:pPr>
        <w:spacing w:line="240" w:lineRule="auto"/>
        <w:rPr>
          <w:rFonts w:cs="Lucida Sans Unicode"/>
          <w:bCs/>
          <w:sz w:val="18"/>
          <w:szCs w:val="18"/>
          <w:lang w:val="nl-NL" w:eastAsia="pt-BR"/>
        </w:rPr>
      </w:pPr>
      <w:r w:rsidRPr="008F3DE4">
        <w:rPr>
          <w:rFonts w:cs="Lucida Sans Unicode"/>
          <w:bCs/>
          <w:sz w:val="18"/>
          <w:szCs w:val="18"/>
          <w:lang w:val="nl-NL" w:eastAsia="pt-BR"/>
        </w:rPr>
        <w:t>Sheila Diez: (11) 3473.0255 - sheila@viapublicacomunicacao.com.br</w:t>
      </w:r>
    </w:p>
    <w:p w14:paraId="3BCBE0CC" w14:textId="5318D702" w:rsidR="00FD6141" w:rsidRPr="00090CC4" w:rsidRDefault="003E2E08" w:rsidP="003E2E08">
      <w:pPr>
        <w:spacing w:line="220" w:lineRule="exact"/>
        <w:rPr>
          <w:rFonts w:cs="Lucida Sans Unicode"/>
          <w:bCs/>
          <w:sz w:val="18"/>
          <w:szCs w:val="18"/>
        </w:rPr>
      </w:pPr>
      <w:r w:rsidRPr="00E84862">
        <w:rPr>
          <w:rFonts w:cs="Lucida Sans Unicode"/>
          <w:bCs/>
          <w:sz w:val="18"/>
          <w:szCs w:val="18"/>
          <w:lang w:eastAsia="pt-BR"/>
        </w:rPr>
        <w:t xml:space="preserve">Taís Augusto: (11) 3562.5555 - </w:t>
      </w:r>
      <w:hyperlink r:id="rId12" w:history="1">
        <w:r w:rsidRPr="00E84862">
          <w:rPr>
            <w:rStyle w:val="Hyperlink"/>
            <w:rFonts w:cs="Lucida Sans Unicode"/>
            <w:bCs/>
            <w:sz w:val="18"/>
            <w:szCs w:val="18"/>
            <w:lang w:eastAsia="pt-BR"/>
          </w:rPr>
          <w:t>tais@viapublicacomunicacao.com.br</w:t>
        </w:r>
      </w:hyperlink>
    </w:p>
    <w:sectPr w:rsidR="00FD6141" w:rsidRPr="00090CC4" w:rsidSect="00F16DC1">
      <w:headerReference w:type="default" r:id="rId13"/>
      <w:footerReference w:type="even" r:id="rId14"/>
      <w:footerReference w:type="default" r:id="rId15"/>
      <w:headerReference w:type="first" r:id="rId16"/>
      <w:footerReference w:type="first" r:id="rId17"/>
      <w:type w:val="continuous"/>
      <w:pgSz w:w="11906" w:h="16838" w:code="9"/>
      <w:pgMar w:top="3181" w:right="3402" w:bottom="816" w:left="1361" w:header="1021" w:footer="81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AA77A" w14:textId="77777777" w:rsidR="00F964BB" w:rsidRDefault="00F964BB">
      <w:pPr>
        <w:spacing w:line="240" w:lineRule="auto"/>
      </w:pPr>
      <w:r>
        <w:separator/>
      </w:r>
    </w:p>
  </w:endnote>
  <w:endnote w:type="continuationSeparator" w:id="0">
    <w:p w14:paraId="71B6F218" w14:textId="77777777" w:rsidR="00F964BB" w:rsidRDefault="00F964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Lucida Sans Typewriter">
    <w:altName w:val="Calibri"/>
    <w:panose1 w:val="020B05090305040302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DEC9C" w14:textId="47C21E51" w:rsidR="00DD341C" w:rsidRDefault="00DD341C">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26BA1" w14:textId="001DDDA8" w:rsidR="00BC1B97" w:rsidRDefault="00BC1B97">
    <w:pPr>
      <w:pStyle w:val="Rodap"/>
    </w:pPr>
  </w:p>
  <w:p w14:paraId="7F57DA39" w14:textId="77777777" w:rsidR="00BC1B97" w:rsidRDefault="002B49D6">
    <w:pPr>
      <w:pStyle w:val="Rodap"/>
    </w:pPr>
    <w:r>
      <w:rPr>
        <w:rFonts w:eastAsia="Lucida Sans Unicode" w:cs="Lucida Sans Unicode"/>
        <w:szCs w:val="22"/>
        <w:bdr w:val="nil"/>
      </w:rPr>
      <w:t xml:space="preserve">Página </w:t>
    </w:r>
    <w:r>
      <w:rPr>
        <w:rStyle w:val="Nmerodepgina"/>
      </w:rPr>
      <w:fldChar w:fldCharType="begin"/>
    </w:r>
    <w:r>
      <w:rPr>
        <w:rStyle w:val="Nmerodepgina"/>
      </w:rPr>
      <w:instrText xml:space="preserve"> PAGE </w:instrText>
    </w:r>
    <w:r>
      <w:rPr>
        <w:rStyle w:val="Nmerodepgina"/>
      </w:rPr>
      <w:fldChar w:fldCharType="separate"/>
    </w:r>
    <w:r w:rsidR="000400C5">
      <w:rPr>
        <w:rStyle w:val="Nmerodepgina"/>
        <w:noProof/>
      </w:rPr>
      <w:t>2</w:t>
    </w:r>
    <w:r>
      <w:rPr>
        <w:rStyle w:val="Nmerodepgina"/>
      </w:rPr>
      <w:fldChar w:fldCharType="end"/>
    </w:r>
    <w:r>
      <w:rPr>
        <w:rFonts w:eastAsia="Lucida Sans Unicode" w:cs="Lucida Sans Unicode"/>
        <w:szCs w:val="22"/>
        <w:bdr w:val="nil"/>
      </w:rPr>
      <w:t xml:space="preserve"> de </w:t>
    </w:r>
    <w:r>
      <w:rPr>
        <w:rStyle w:val="Nmerodepgina"/>
      </w:rPr>
      <w:fldChar w:fldCharType="begin"/>
    </w:r>
    <w:r>
      <w:rPr>
        <w:rStyle w:val="Nmerodepgina"/>
      </w:rPr>
      <w:instrText xml:space="preserve"> NUMPAGES </w:instrText>
    </w:r>
    <w:r>
      <w:rPr>
        <w:rStyle w:val="Nmerodepgina"/>
      </w:rPr>
      <w:fldChar w:fldCharType="separate"/>
    </w:r>
    <w:r w:rsidR="000400C5">
      <w:rPr>
        <w:rStyle w:val="Nmerodepgina"/>
        <w:noProof/>
      </w:rPr>
      <w:t>1</w:t>
    </w:r>
    <w:r>
      <w:rPr>
        <w:rStyle w:val="Nmerodepgin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4747C" w14:textId="75FB1D2B" w:rsidR="00BC1B97" w:rsidRDefault="00BC1B97" w:rsidP="00316EC0">
    <w:pPr>
      <w:pStyle w:val="Rodap"/>
    </w:pPr>
  </w:p>
  <w:p w14:paraId="3BC59B0E" w14:textId="77777777" w:rsidR="00BC1B97" w:rsidRPr="005225EC" w:rsidRDefault="002B49D6" w:rsidP="00316EC0">
    <w:pPr>
      <w:pStyle w:val="Rodap"/>
      <w:rPr>
        <w:szCs w:val="18"/>
      </w:rPr>
    </w:pPr>
    <w:r>
      <w:rPr>
        <w:rFonts w:eastAsia="Lucida Sans Unicode" w:cs="Lucida Sans Unicode"/>
        <w:szCs w:val="22"/>
        <w:bdr w:val="nil"/>
      </w:rPr>
      <w:t xml:space="preserve">Página </w:t>
    </w:r>
    <w:r w:rsidRPr="005225EC">
      <w:rPr>
        <w:rStyle w:val="Nmerodepgina"/>
        <w:szCs w:val="18"/>
      </w:rPr>
      <w:fldChar w:fldCharType="begin"/>
    </w:r>
    <w:r w:rsidRPr="005225EC">
      <w:rPr>
        <w:rStyle w:val="Nmerodepgina"/>
        <w:szCs w:val="18"/>
      </w:rPr>
      <w:instrText xml:space="preserve"> PAGE </w:instrText>
    </w:r>
    <w:r w:rsidRPr="005225EC">
      <w:rPr>
        <w:rStyle w:val="Nmerodepgina"/>
        <w:szCs w:val="18"/>
      </w:rPr>
      <w:fldChar w:fldCharType="separate"/>
    </w:r>
    <w:r w:rsidR="00650E27">
      <w:rPr>
        <w:rStyle w:val="Nmerodepgina"/>
        <w:noProof/>
        <w:szCs w:val="18"/>
      </w:rPr>
      <w:t>1</w:t>
    </w:r>
    <w:r w:rsidRPr="005225EC">
      <w:rPr>
        <w:rStyle w:val="Nmerodepgina"/>
        <w:szCs w:val="18"/>
      </w:rPr>
      <w:fldChar w:fldCharType="end"/>
    </w:r>
    <w:r>
      <w:rPr>
        <w:rFonts w:eastAsia="Lucida Sans Unicode" w:cs="Lucida Sans Unicode"/>
        <w:szCs w:val="22"/>
        <w:bdr w:val="nil"/>
      </w:rPr>
      <w:t xml:space="preserve"> de </w:t>
    </w:r>
    <w:r w:rsidRPr="005225EC">
      <w:rPr>
        <w:rStyle w:val="Nmerodepgina"/>
        <w:szCs w:val="18"/>
      </w:rPr>
      <w:fldChar w:fldCharType="begin"/>
    </w:r>
    <w:r w:rsidRPr="005225EC">
      <w:rPr>
        <w:rStyle w:val="Nmerodepgina"/>
        <w:szCs w:val="18"/>
      </w:rPr>
      <w:instrText xml:space="preserve"> NUMPAGES </w:instrText>
    </w:r>
    <w:r w:rsidRPr="005225EC">
      <w:rPr>
        <w:rStyle w:val="Nmerodepgina"/>
        <w:szCs w:val="18"/>
      </w:rPr>
      <w:fldChar w:fldCharType="separate"/>
    </w:r>
    <w:r w:rsidR="00650E27">
      <w:rPr>
        <w:rStyle w:val="Nmerodepgina"/>
        <w:noProof/>
        <w:szCs w:val="18"/>
      </w:rPr>
      <w:t>1</w:t>
    </w:r>
    <w:r w:rsidRPr="005225EC">
      <w:rPr>
        <w:rStyle w:val="Nmerodepgina"/>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96D16" w14:textId="77777777" w:rsidR="00F964BB" w:rsidRDefault="00F964BB">
      <w:pPr>
        <w:spacing w:line="240" w:lineRule="auto"/>
      </w:pPr>
      <w:r>
        <w:separator/>
      </w:r>
    </w:p>
  </w:footnote>
  <w:footnote w:type="continuationSeparator" w:id="0">
    <w:p w14:paraId="61CEA70F" w14:textId="77777777" w:rsidR="00F964BB" w:rsidRDefault="00F964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FEFE4" w14:textId="77777777" w:rsidR="00BC1B97" w:rsidRPr="003F4CD0" w:rsidRDefault="00737945" w:rsidP="00316EC0">
    <w:pPr>
      <w:pStyle w:val="Cabealho"/>
      <w:spacing w:after="1880"/>
      <w:rPr>
        <w:sz w:val="2"/>
        <w:szCs w:val="2"/>
      </w:rPr>
    </w:pPr>
    <w:r w:rsidRPr="00737945">
      <w:rPr>
        <w:noProof/>
        <w:sz w:val="2"/>
        <w:szCs w:val="2"/>
      </w:rPr>
      <w:drawing>
        <wp:anchor distT="0" distB="0" distL="114300" distR="114300" simplePos="0" relativeHeight="251663360" behindDoc="1" locked="0" layoutInCell="1" allowOverlap="1" wp14:anchorId="78619822" wp14:editId="5316423E">
          <wp:simplePos x="0" y="0"/>
          <wp:positionH relativeFrom="column">
            <wp:posOffset>0</wp:posOffset>
          </wp:positionH>
          <wp:positionV relativeFrom="paragraph">
            <wp:posOffset>51435</wp:posOffset>
          </wp:positionV>
          <wp:extent cx="1065600" cy="151200"/>
          <wp:effectExtent l="0" t="0" r="1270" b="1270"/>
          <wp:wrapNone/>
          <wp:docPr id="2" name="Bild 20" descr="Schriftzug_Press-rel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337030" name="Picture 20" descr="Schriftzug_Press-release"/>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65600" cy="151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7945">
      <w:rPr>
        <w:noProof/>
        <w:sz w:val="2"/>
        <w:szCs w:val="2"/>
      </w:rPr>
      <w:drawing>
        <wp:anchor distT="0" distB="0" distL="114300" distR="114300" simplePos="0" relativeHeight="251664384" behindDoc="0" locked="0" layoutInCell="1" allowOverlap="1" wp14:anchorId="17F821F6" wp14:editId="253BA140">
          <wp:simplePos x="0" y="0"/>
          <wp:positionH relativeFrom="column">
            <wp:posOffset>4248150</wp:posOffset>
          </wp:positionH>
          <wp:positionV relativeFrom="paragraph">
            <wp:posOffset>0</wp:posOffset>
          </wp:positionV>
          <wp:extent cx="1871345" cy="499745"/>
          <wp:effectExtent l="0" t="0" r="0" b="0"/>
          <wp:wrapNone/>
          <wp:docPr id="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053204" name="Picture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871345" cy="49974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2AAB" w14:textId="77777777" w:rsidR="00BC1B97" w:rsidRPr="003F4CD0" w:rsidRDefault="002B49D6">
    <w:pPr>
      <w:pStyle w:val="Cabealho"/>
      <w:rPr>
        <w:sz w:val="2"/>
        <w:szCs w:val="2"/>
      </w:rPr>
    </w:pPr>
    <w:r>
      <w:rPr>
        <w:noProof/>
        <w:sz w:val="2"/>
        <w:szCs w:val="2"/>
      </w:rPr>
      <w:drawing>
        <wp:anchor distT="0" distB="0" distL="114300" distR="114300" simplePos="0" relativeHeight="251661312" behindDoc="0" locked="0" layoutInCell="1" allowOverlap="1" wp14:anchorId="7BA5E7A4" wp14:editId="26B48527">
          <wp:simplePos x="0" y="0"/>
          <wp:positionH relativeFrom="column">
            <wp:posOffset>4247515</wp:posOffset>
          </wp:positionH>
          <wp:positionV relativeFrom="paragraph">
            <wp:posOffset>-70485</wp:posOffset>
          </wp:positionV>
          <wp:extent cx="1871345" cy="499745"/>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053204"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71345" cy="499745"/>
                  </a:xfrm>
                  <a:prstGeom prst="rect">
                    <a:avLst/>
                  </a:prstGeom>
                  <a:noFill/>
                </pic:spPr>
              </pic:pic>
            </a:graphicData>
          </a:graphic>
        </wp:anchor>
      </w:drawing>
    </w:r>
    <w:r w:rsidR="003F4CD0" w:rsidRPr="003F4CD0">
      <w:rPr>
        <w:noProof/>
        <w:sz w:val="2"/>
        <w:szCs w:val="2"/>
        <w:lang w:val="de-DE"/>
      </w:rPr>
      <w:drawing>
        <wp:anchor distT="0" distB="0" distL="114300" distR="114300" simplePos="0" relativeHeight="251659264" behindDoc="1" locked="0" layoutInCell="1" allowOverlap="1" wp14:anchorId="7664E555" wp14:editId="17BEE89D">
          <wp:simplePos x="0" y="0"/>
          <wp:positionH relativeFrom="column">
            <wp:posOffset>-635</wp:posOffset>
          </wp:positionH>
          <wp:positionV relativeFrom="paragraph">
            <wp:posOffset>-19473</wp:posOffset>
          </wp:positionV>
          <wp:extent cx="1065600" cy="151200"/>
          <wp:effectExtent l="0" t="0" r="1270" b="1270"/>
          <wp:wrapNone/>
          <wp:docPr id="1" name="Bild 20" descr="Schriftzug_Press-rel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337030" name="Picture 20" descr="Schriftzug_Press-release"/>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065600" cy="151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E4693FC"/>
    <w:lvl w:ilvl="0">
      <w:start w:val="1"/>
      <w:numFmt w:val="decimal"/>
      <w:pStyle w:val="Numerada5"/>
      <w:lvlText w:val="%1."/>
      <w:lvlJc w:val="left"/>
      <w:pPr>
        <w:tabs>
          <w:tab w:val="num" w:pos="1492"/>
        </w:tabs>
        <w:ind w:left="1492" w:hanging="360"/>
      </w:pPr>
    </w:lvl>
  </w:abstractNum>
  <w:abstractNum w:abstractNumId="1" w15:restartNumberingAfterBreak="0">
    <w:nsid w:val="FFFFFF7D"/>
    <w:multiLevelType w:val="singleLevel"/>
    <w:tmpl w:val="53E632B2"/>
    <w:lvl w:ilvl="0">
      <w:start w:val="1"/>
      <w:numFmt w:val="decimal"/>
      <w:pStyle w:val="Numerada4"/>
      <w:lvlText w:val="%1."/>
      <w:lvlJc w:val="left"/>
      <w:pPr>
        <w:tabs>
          <w:tab w:val="num" w:pos="1209"/>
        </w:tabs>
        <w:ind w:left="1209" w:hanging="360"/>
      </w:pPr>
    </w:lvl>
  </w:abstractNum>
  <w:abstractNum w:abstractNumId="2" w15:restartNumberingAfterBreak="0">
    <w:nsid w:val="FFFFFF7E"/>
    <w:multiLevelType w:val="singleLevel"/>
    <w:tmpl w:val="0EA41050"/>
    <w:lvl w:ilvl="0">
      <w:start w:val="1"/>
      <w:numFmt w:val="decimal"/>
      <w:pStyle w:val="Numerada3"/>
      <w:lvlText w:val="%1."/>
      <w:lvlJc w:val="left"/>
      <w:pPr>
        <w:tabs>
          <w:tab w:val="num" w:pos="926"/>
        </w:tabs>
        <w:ind w:left="926" w:hanging="360"/>
      </w:pPr>
    </w:lvl>
  </w:abstractNum>
  <w:abstractNum w:abstractNumId="3" w15:restartNumberingAfterBreak="0">
    <w:nsid w:val="FFFFFF7F"/>
    <w:multiLevelType w:val="singleLevel"/>
    <w:tmpl w:val="82F21724"/>
    <w:lvl w:ilvl="0">
      <w:start w:val="1"/>
      <w:numFmt w:val="decimal"/>
      <w:pStyle w:val="Numerada2"/>
      <w:lvlText w:val="%1."/>
      <w:lvlJc w:val="left"/>
      <w:pPr>
        <w:tabs>
          <w:tab w:val="num" w:pos="643"/>
        </w:tabs>
        <w:ind w:left="643" w:hanging="360"/>
      </w:pPr>
    </w:lvl>
  </w:abstractNum>
  <w:abstractNum w:abstractNumId="4" w15:restartNumberingAfterBreak="0">
    <w:nsid w:val="FFFFFF80"/>
    <w:multiLevelType w:val="singleLevel"/>
    <w:tmpl w:val="84E60204"/>
    <w:lvl w:ilvl="0">
      <w:start w:val="1"/>
      <w:numFmt w:val="bullet"/>
      <w:pStyle w:val="Commarcador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C07D32"/>
    <w:lvl w:ilvl="0">
      <w:start w:val="1"/>
      <w:numFmt w:val="bullet"/>
      <w:pStyle w:val="Commarcador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D0625C"/>
    <w:lvl w:ilvl="0">
      <w:start w:val="1"/>
      <w:numFmt w:val="bullet"/>
      <w:pStyle w:val="Commarcador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1618EE"/>
    <w:lvl w:ilvl="0">
      <w:start w:val="1"/>
      <w:numFmt w:val="bullet"/>
      <w:pStyle w:val="Commarcador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E83200"/>
    <w:lvl w:ilvl="0">
      <w:start w:val="1"/>
      <w:numFmt w:val="decimal"/>
      <w:pStyle w:val="Numerada"/>
      <w:lvlText w:val="%1."/>
      <w:lvlJc w:val="left"/>
      <w:pPr>
        <w:tabs>
          <w:tab w:val="num" w:pos="360"/>
        </w:tabs>
        <w:ind w:left="360" w:hanging="360"/>
      </w:pPr>
    </w:lvl>
  </w:abstractNum>
  <w:abstractNum w:abstractNumId="9" w15:restartNumberingAfterBreak="0">
    <w:nsid w:val="FFFFFF89"/>
    <w:multiLevelType w:val="singleLevel"/>
    <w:tmpl w:val="7AFC81D4"/>
    <w:lvl w:ilvl="0">
      <w:start w:val="1"/>
      <w:numFmt w:val="bullet"/>
      <w:pStyle w:val="Commarcadores"/>
      <w:lvlText w:val=""/>
      <w:lvlJc w:val="left"/>
      <w:pPr>
        <w:tabs>
          <w:tab w:val="num" w:pos="360"/>
        </w:tabs>
        <w:ind w:left="360" w:hanging="360"/>
      </w:pPr>
      <w:rPr>
        <w:rFonts w:ascii="Symbol" w:hAnsi="Symbol" w:hint="default"/>
      </w:rPr>
    </w:lvl>
  </w:abstractNum>
  <w:abstractNum w:abstractNumId="10" w15:restartNumberingAfterBreak="0">
    <w:nsid w:val="000F7C55"/>
    <w:multiLevelType w:val="hybridMultilevel"/>
    <w:tmpl w:val="CF8EF462"/>
    <w:lvl w:ilvl="0" w:tplc="33AA7688">
      <w:start w:val="1"/>
      <w:numFmt w:val="bullet"/>
      <w:pStyle w:val="Ttulo1"/>
      <w:lvlText w:val=""/>
      <w:lvlJc w:val="left"/>
      <w:pPr>
        <w:tabs>
          <w:tab w:val="num" w:pos="227"/>
        </w:tabs>
        <w:ind w:left="227" w:hanging="227"/>
      </w:pPr>
      <w:rPr>
        <w:rFonts w:ascii="Symbol" w:hAnsi="Symbol" w:hint="default"/>
        <w:color w:val="auto"/>
        <w:sz w:val="20"/>
        <w:szCs w:val="20"/>
      </w:rPr>
    </w:lvl>
    <w:lvl w:ilvl="1" w:tplc="B590F97E" w:tentative="1">
      <w:start w:val="1"/>
      <w:numFmt w:val="bullet"/>
      <w:lvlText w:val="o"/>
      <w:lvlJc w:val="left"/>
      <w:pPr>
        <w:tabs>
          <w:tab w:val="num" w:pos="1440"/>
        </w:tabs>
        <w:ind w:left="1440" w:hanging="360"/>
      </w:pPr>
      <w:rPr>
        <w:rFonts w:ascii="Courier New" w:hAnsi="Courier New" w:cs="Courier New" w:hint="default"/>
      </w:rPr>
    </w:lvl>
    <w:lvl w:ilvl="2" w:tplc="228A7F36" w:tentative="1">
      <w:start w:val="1"/>
      <w:numFmt w:val="bullet"/>
      <w:lvlText w:val=""/>
      <w:lvlJc w:val="left"/>
      <w:pPr>
        <w:tabs>
          <w:tab w:val="num" w:pos="2160"/>
        </w:tabs>
        <w:ind w:left="2160" w:hanging="360"/>
      </w:pPr>
      <w:rPr>
        <w:rFonts w:ascii="Wingdings" w:hAnsi="Wingdings" w:hint="default"/>
      </w:rPr>
    </w:lvl>
    <w:lvl w:ilvl="3" w:tplc="D150605C" w:tentative="1">
      <w:start w:val="1"/>
      <w:numFmt w:val="bullet"/>
      <w:lvlText w:val=""/>
      <w:lvlJc w:val="left"/>
      <w:pPr>
        <w:tabs>
          <w:tab w:val="num" w:pos="2880"/>
        </w:tabs>
        <w:ind w:left="2880" w:hanging="360"/>
      </w:pPr>
      <w:rPr>
        <w:rFonts w:ascii="Symbol" w:hAnsi="Symbol" w:hint="default"/>
      </w:rPr>
    </w:lvl>
    <w:lvl w:ilvl="4" w:tplc="32F66278" w:tentative="1">
      <w:start w:val="1"/>
      <w:numFmt w:val="bullet"/>
      <w:lvlText w:val="o"/>
      <w:lvlJc w:val="left"/>
      <w:pPr>
        <w:tabs>
          <w:tab w:val="num" w:pos="3600"/>
        </w:tabs>
        <w:ind w:left="3600" w:hanging="360"/>
      </w:pPr>
      <w:rPr>
        <w:rFonts w:ascii="Courier New" w:hAnsi="Courier New" w:cs="Courier New" w:hint="default"/>
      </w:rPr>
    </w:lvl>
    <w:lvl w:ilvl="5" w:tplc="1A5EE6D8" w:tentative="1">
      <w:start w:val="1"/>
      <w:numFmt w:val="bullet"/>
      <w:lvlText w:val=""/>
      <w:lvlJc w:val="left"/>
      <w:pPr>
        <w:tabs>
          <w:tab w:val="num" w:pos="4320"/>
        </w:tabs>
        <w:ind w:left="4320" w:hanging="360"/>
      </w:pPr>
      <w:rPr>
        <w:rFonts w:ascii="Wingdings" w:hAnsi="Wingdings" w:hint="default"/>
      </w:rPr>
    </w:lvl>
    <w:lvl w:ilvl="6" w:tplc="999C9830" w:tentative="1">
      <w:start w:val="1"/>
      <w:numFmt w:val="bullet"/>
      <w:lvlText w:val=""/>
      <w:lvlJc w:val="left"/>
      <w:pPr>
        <w:tabs>
          <w:tab w:val="num" w:pos="5040"/>
        </w:tabs>
        <w:ind w:left="5040" w:hanging="360"/>
      </w:pPr>
      <w:rPr>
        <w:rFonts w:ascii="Symbol" w:hAnsi="Symbol" w:hint="default"/>
      </w:rPr>
    </w:lvl>
    <w:lvl w:ilvl="7" w:tplc="17161970" w:tentative="1">
      <w:start w:val="1"/>
      <w:numFmt w:val="bullet"/>
      <w:lvlText w:val="o"/>
      <w:lvlJc w:val="left"/>
      <w:pPr>
        <w:tabs>
          <w:tab w:val="num" w:pos="5760"/>
        </w:tabs>
        <w:ind w:left="5760" w:hanging="360"/>
      </w:pPr>
      <w:rPr>
        <w:rFonts w:ascii="Courier New" w:hAnsi="Courier New" w:cs="Courier New" w:hint="default"/>
      </w:rPr>
    </w:lvl>
    <w:lvl w:ilvl="8" w:tplc="23224CC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B94BA5"/>
    <w:multiLevelType w:val="multilevel"/>
    <w:tmpl w:val="65EC7E1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034C1840"/>
    <w:multiLevelType w:val="hybridMultilevel"/>
    <w:tmpl w:val="E74AA020"/>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3" w15:restartNumberingAfterBreak="0">
    <w:nsid w:val="05A823EB"/>
    <w:multiLevelType w:val="hybridMultilevel"/>
    <w:tmpl w:val="359C0190"/>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4" w15:restartNumberingAfterBreak="0">
    <w:nsid w:val="08A85538"/>
    <w:multiLevelType w:val="multilevel"/>
    <w:tmpl w:val="F640A7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0D7B5F74"/>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0F486B6E"/>
    <w:multiLevelType w:val="hybridMultilevel"/>
    <w:tmpl w:val="4F666954"/>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7" w15:restartNumberingAfterBreak="0">
    <w:nsid w:val="11627F81"/>
    <w:multiLevelType w:val="hybridMultilevel"/>
    <w:tmpl w:val="9B4A0328"/>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8" w15:restartNumberingAfterBreak="0">
    <w:nsid w:val="15DD775C"/>
    <w:multiLevelType w:val="hybridMultilevel"/>
    <w:tmpl w:val="CDCA37F0"/>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9" w15:restartNumberingAfterBreak="0">
    <w:nsid w:val="1BE421E6"/>
    <w:multiLevelType w:val="hybridMultilevel"/>
    <w:tmpl w:val="75C479E8"/>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20" w15:restartNumberingAfterBreak="0">
    <w:nsid w:val="1BFD7393"/>
    <w:multiLevelType w:val="multilevel"/>
    <w:tmpl w:val="50648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3B1EE0"/>
    <w:multiLevelType w:val="hybridMultilevel"/>
    <w:tmpl w:val="6680C31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2D4A18CE"/>
    <w:multiLevelType w:val="multilevel"/>
    <w:tmpl w:val="04070023"/>
    <w:styleLink w:val="Artigoseo"/>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2E2321BD"/>
    <w:multiLevelType w:val="hybridMultilevel"/>
    <w:tmpl w:val="F05EFED4"/>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24" w15:restartNumberingAfterBreak="0">
    <w:nsid w:val="30C00100"/>
    <w:multiLevelType w:val="hybridMultilevel"/>
    <w:tmpl w:val="237A70F2"/>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5" w15:restartNumberingAfterBreak="0">
    <w:nsid w:val="36860425"/>
    <w:multiLevelType w:val="hybridMultilevel"/>
    <w:tmpl w:val="489A97FA"/>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26" w15:restartNumberingAfterBreak="0">
    <w:nsid w:val="3CC74C4F"/>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CD61432"/>
    <w:multiLevelType w:val="multilevel"/>
    <w:tmpl w:val="D3D2D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D67C24"/>
    <w:multiLevelType w:val="multilevel"/>
    <w:tmpl w:val="AE14B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295505"/>
    <w:multiLevelType w:val="hybridMultilevel"/>
    <w:tmpl w:val="E2768AD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15:restartNumberingAfterBreak="0">
    <w:nsid w:val="4B3563CA"/>
    <w:multiLevelType w:val="multilevel"/>
    <w:tmpl w:val="18BE7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B5E0C58"/>
    <w:multiLevelType w:val="multilevel"/>
    <w:tmpl w:val="56D6E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C772D56"/>
    <w:multiLevelType w:val="hybridMultilevel"/>
    <w:tmpl w:val="EEB4FF7A"/>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3" w15:restartNumberingAfterBreak="0">
    <w:nsid w:val="4D916737"/>
    <w:multiLevelType w:val="hybridMultilevel"/>
    <w:tmpl w:val="07F475E4"/>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4" w15:restartNumberingAfterBreak="0">
    <w:nsid w:val="4F9300ED"/>
    <w:multiLevelType w:val="hybridMultilevel"/>
    <w:tmpl w:val="6C7E9E6C"/>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5" w15:restartNumberingAfterBreak="0">
    <w:nsid w:val="50854A10"/>
    <w:multiLevelType w:val="multilevel"/>
    <w:tmpl w:val="1BC0E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3DD0516"/>
    <w:multiLevelType w:val="hybridMultilevel"/>
    <w:tmpl w:val="ACCA675C"/>
    <w:lvl w:ilvl="0" w:tplc="04160001">
      <w:start w:val="1"/>
      <w:numFmt w:val="bullet"/>
      <w:lvlText w:val=""/>
      <w:lvlJc w:val="left"/>
      <w:pPr>
        <w:ind w:left="792" w:hanging="360"/>
      </w:pPr>
      <w:rPr>
        <w:rFonts w:ascii="Symbol" w:hAnsi="Symbol" w:hint="default"/>
      </w:rPr>
    </w:lvl>
    <w:lvl w:ilvl="1" w:tplc="04160003" w:tentative="1">
      <w:start w:val="1"/>
      <w:numFmt w:val="bullet"/>
      <w:lvlText w:val="o"/>
      <w:lvlJc w:val="left"/>
      <w:pPr>
        <w:ind w:left="1512" w:hanging="360"/>
      </w:pPr>
      <w:rPr>
        <w:rFonts w:ascii="Courier New" w:hAnsi="Courier New" w:cs="Courier New" w:hint="default"/>
      </w:rPr>
    </w:lvl>
    <w:lvl w:ilvl="2" w:tplc="04160005" w:tentative="1">
      <w:start w:val="1"/>
      <w:numFmt w:val="bullet"/>
      <w:lvlText w:val=""/>
      <w:lvlJc w:val="left"/>
      <w:pPr>
        <w:ind w:left="2232" w:hanging="360"/>
      </w:pPr>
      <w:rPr>
        <w:rFonts w:ascii="Wingdings" w:hAnsi="Wingdings" w:hint="default"/>
      </w:rPr>
    </w:lvl>
    <w:lvl w:ilvl="3" w:tplc="04160001" w:tentative="1">
      <w:start w:val="1"/>
      <w:numFmt w:val="bullet"/>
      <w:lvlText w:val=""/>
      <w:lvlJc w:val="left"/>
      <w:pPr>
        <w:ind w:left="2952" w:hanging="360"/>
      </w:pPr>
      <w:rPr>
        <w:rFonts w:ascii="Symbol" w:hAnsi="Symbol" w:hint="default"/>
      </w:rPr>
    </w:lvl>
    <w:lvl w:ilvl="4" w:tplc="04160003" w:tentative="1">
      <w:start w:val="1"/>
      <w:numFmt w:val="bullet"/>
      <w:lvlText w:val="o"/>
      <w:lvlJc w:val="left"/>
      <w:pPr>
        <w:ind w:left="3672" w:hanging="360"/>
      </w:pPr>
      <w:rPr>
        <w:rFonts w:ascii="Courier New" w:hAnsi="Courier New" w:cs="Courier New" w:hint="default"/>
      </w:rPr>
    </w:lvl>
    <w:lvl w:ilvl="5" w:tplc="04160005" w:tentative="1">
      <w:start w:val="1"/>
      <w:numFmt w:val="bullet"/>
      <w:lvlText w:val=""/>
      <w:lvlJc w:val="left"/>
      <w:pPr>
        <w:ind w:left="4392" w:hanging="360"/>
      </w:pPr>
      <w:rPr>
        <w:rFonts w:ascii="Wingdings" w:hAnsi="Wingdings" w:hint="default"/>
      </w:rPr>
    </w:lvl>
    <w:lvl w:ilvl="6" w:tplc="04160001" w:tentative="1">
      <w:start w:val="1"/>
      <w:numFmt w:val="bullet"/>
      <w:lvlText w:val=""/>
      <w:lvlJc w:val="left"/>
      <w:pPr>
        <w:ind w:left="5112" w:hanging="360"/>
      </w:pPr>
      <w:rPr>
        <w:rFonts w:ascii="Symbol" w:hAnsi="Symbol" w:hint="default"/>
      </w:rPr>
    </w:lvl>
    <w:lvl w:ilvl="7" w:tplc="04160003" w:tentative="1">
      <w:start w:val="1"/>
      <w:numFmt w:val="bullet"/>
      <w:lvlText w:val="o"/>
      <w:lvlJc w:val="left"/>
      <w:pPr>
        <w:ind w:left="5832" w:hanging="360"/>
      </w:pPr>
      <w:rPr>
        <w:rFonts w:ascii="Courier New" w:hAnsi="Courier New" w:cs="Courier New" w:hint="default"/>
      </w:rPr>
    </w:lvl>
    <w:lvl w:ilvl="8" w:tplc="04160005" w:tentative="1">
      <w:start w:val="1"/>
      <w:numFmt w:val="bullet"/>
      <w:lvlText w:val=""/>
      <w:lvlJc w:val="left"/>
      <w:pPr>
        <w:ind w:left="6552" w:hanging="360"/>
      </w:pPr>
      <w:rPr>
        <w:rFonts w:ascii="Wingdings" w:hAnsi="Wingdings" w:hint="default"/>
      </w:rPr>
    </w:lvl>
  </w:abstractNum>
  <w:abstractNum w:abstractNumId="37" w15:restartNumberingAfterBreak="0">
    <w:nsid w:val="65F40431"/>
    <w:multiLevelType w:val="multilevel"/>
    <w:tmpl w:val="FA2E4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AF2031"/>
    <w:multiLevelType w:val="hybridMultilevel"/>
    <w:tmpl w:val="43D24D02"/>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9" w15:restartNumberingAfterBreak="0">
    <w:nsid w:val="70BD3F99"/>
    <w:multiLevelType w:val="multilevel"/>
    <w:tmpl w:val="37B47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C37E2F"/>
    <w:multiLevelType w:val="hybridMultilevel"/>
    <w:tmpl w:val="4B22CBCC"/>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1" w15:restartNumberingAfterBreak="0">
    <w:nsid w:val="74E70EE5"/>
    <w:multiLevelType w:val="multilevel"/>
    <w:tmpl w:val="28A0F9B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2" w15:restartNumberingAfterBreak="0">
    <w:nsid w:val="767E0075"/>
    <w:multiLevelType w:val="multilevel"/>
    <w:tmpl w:val="83B0843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3" w15:restartNumberingAfterBreak="0">
    <w:nsid w:val="79BA39B2"/>
    <w:multiLevelType w:val="hybridMultilevel"/>
    <w:tmpl w:val="E566FFDE"/>
    <w:lvl w:ilvl="0" w:tplc="7CE03D7A">
      <w:start w:val="1"/>
      <w:numFmt w:val="bullet"/>
      <w:lvlText w:val="-"/>
      <w:lvlJc w:val="left"/>
      <w:pPr>
        <w:ind w:left="720" w:hanging="360"/>
      </w:pPr>
      <w:rPr>
        <w:rFonts w:ascii="Lucida Sans Unicode" w:eastAsia="Times New Roman" w:hAnsi="Lucida Sans Unicode" w:cs="Lucida Sans Unicode" w:hint="default"/>
        <w:b w:val="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4" w15:restartNumberingAfterBreak="0">
    <w:nsid w:val="7E486487"/>
    <w:multiLevelType w:val="multilevel"/>
    <w:tmpl w:val="A8D225E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991595977">
    <w:abstractNumId w:val="15"/>
  </w:num>
  <w:num w:numId="2" w16cid:durableId="1704088560">
    <w:abstractNumId w:val="26"/>
  </w:num>
  <w:num w:numId="3" w16cid:durableId="1868331462">
    <w:abstractNumId w:val="22"/>
  </w:num>
  <w:num w:numId="4" w16cid:durableId="485437980">
    <w:abstractNumId w:val="10"/>
  </w:num>
  <w:num w:numId="5" w16cid:durableId="792988846">
    <w:abstractNumId w:val="9"/>
  </w:num>
  <w:num w:numId="6" w16cid:durableId="1469204245">
    <w:abstractNumId w:val="7"/>
  </w:num>
  <w:num w:numId="7" w16cid:durableId="1479953706">
    <w:abstractNumId w:val="6"/>
  </w:num>
  <w:num w:numId="8" w16cid:durableId="936525385">
    <w:abstractNumId w:val="5"/>
  </w:num>
  <w:num w:numId="9" w16cid:durableId="14500056">
    <w:abstractNumId w:val="4"/>
  </w:num>
  <w:num w:numId="10" w16cid:durableId="2145852834">
    <w:abstractNumId w:val="8"/>
  </w:num>
  <w:num w:numId="11" w16cid:durableId="1982348169">
    <w:abstractNumId w:val="3"/>
  </w:num>
  <w:num w:numId="12" w16cid:durableId="1574120844">
    <w:abstractNumId w:val="2"/>
  </w:num>
  <w:num w:numId="13" w16cid:durableId="2026901045">
    <w:abstractNumId w:val="1"/>
  </w:num>
  <w:num w:numId="14" w16cid:durableId="1918897963">
    <w:abstractNumId w:val="0"/>
  </w:num>
  <w:num w:numId="15" w16cid:durableId="362096956">
    <w:abstractNumId w:val="40"/>
  </w:num>
  <w:num w:numId="16" w16cid:durableId="973677766">
    <w:abstractNumId w:val="24"/>
  </w:num>
  <w:num w:numId="17" w16cid:durableId="259920181">
    <w:abstractNumId w:val="17"/>
  </w:num>
  <w:num w:numId="18" w16cid:durableId="1461608860">
    <w:abstractNumId w:val="23"/>
  </w:num>
  <w:num w:numId="19" w16cid:durableId="741834108">
    <w:abstractNumId w:val="35"/>
  </w:num>
  <w:num w:numId="20" w16cid:durableId="145049489">
    <w:abstractNumId w:val="43"/>
  </w:num>
  <w:num w:numId="21" w16cid:durableId="466168196">
    <w:abstractNumId w:val="31"/>
  </w:num>
  <w:num w:numId="22" w16cid:durableId="1277908940">
    <w:abstractNumId w:val="37"/>
  </w:num>
  <w:num w:numId="23" w16cid:durableId="1880626498">
    <w:abstractNumId w:val="21"/>
  </w:num>
  <w:num w:numId="24" w16cid:durableId="421948001">
    <w:abstractNumId w:val="41"/>
  </w:num>
  <w:num w:numId="25" w16cid:durableId="341125889">
    <w:abstractNumId w:val="14"/>
  </w:num>
  <w:num w:numId="26" w16cid:durableId="394086056">
    <w:abstractNumId w:val="11"/>
  </w:num>
  <w:num w:numId="27" w16cid:durableId="1261064612">
    <w:abstractNumId w:val="44"/>
  </w:num>
  <w:num w:numId="28" w16cid:durableId="1708212189">
    <w:abstractNumId w:val="33"/>
  </w:num>
  <w:num w:numId="29" w16cid:durableId="884177744">
    <w:abstractNumId w:val="20"/>
  </w:num>
  <w:num w:numId="30" w16cid:durableId="672683566">
    <w:abstractNumId w:val="39"/>
  </w:num>
  <w:num w:numId="31" w16cid:durableId="1804231175">
    <w:abstractNumId w:val="42"/>
  </w:num>
  <w:num w:numId="32" w16cid:durableId="662321208">
    <w:abstractNumId w:val="38"/>
  </w:num>
  <w:num w:numId="33" w16cid:durableId="2079009855">
    <w:abstractNumId w:val="30"/>
  </w:num>
  <w:num w:numId="34" w16cid:durableId="1072969833">
    <w:abstractNumId w:val="36"/>
  </w:num>
  <w:num w:numId="35" w16cid:durableId="693699134">
    <w:abstractNumId w:val="28"/>
  </w:num>
  <w:num w:numId="36" w16cid:durableId="2070882580">
    <w:abstractNumId w:val="18"/>
  </w:num>
  <w:num w:numId="37" w16cid:durableId="1848324709">
    <w:abstractNumId w:val="13"/>
  </w:num>
  <w:num w:numId="38" w16cid:durableId="925303364">
    <w:abstractNumId w:val="16"/>
  </w:num>
  <w:num w:numId="39" w16cid:durableId="559903334">
    <w:abstractNumId w:val="12"/>
  </w:num>
  <w:num w:numId="40" w16cid:durableId="1399791903">
    <w:abstractNumId w:val="29"/>
  </w:num>
  <w:num w:numId="41" w16cid:durableId="136840547">
    <w:abstractNumId w:val="34"/>
  </w:num>
  <w:num w:numId="42" w16cid:durableId="939870894">
    <w:abstractNumId w:val="32"/>
  </w:num>
  <w:num w:numId="43" w16cid:durableId="157692474">
    <w:abstractNumId w:val="19"/>
  </w:num>
  <w:num w:numId="44" w16cid:durableId="1406029756">
    <w:abstractNumId w:val="25"/>
  </w:num>
  <w:num w:numId="45" w16cid:durableId="1577401694">
    <w:abstractNumId w:val="2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fStyles" w:val=" 386   no"/>
  </w:docVars>
  <w:rsids>
    <w:rsidRoot w:val="005C5615"/>
    <w:rsid w:val="000000BD"/>
    <w:rsid w:val="00000404"/>
    <w:rsid w:val="000004CF"/>
    <w:rsid w:val="00002CBA"/>
    <w:rsid w:val="00003E2D"/>
    <w:rsid w:val="00004DBE"/>
    <w:rsid w:val="00005215"/>
    <w:rsid w:val="00007459"/>
    <w:rsid w:val="0001114B"/>
    <w:rsid w:val="00012A81"/>
    <w:rsid w:val="00013722"/>
    <w:rsid w:val="00013E16"/>
    <w:rsid w:val="0001573E"/>
    <w:rsid w:val="000159C3"/>
    <w:rsid w:val="00020675"/>
    <w:rsid w:val="00020EC3"/>
    <w:rsid w:val="00021F55"/>
    <w:rsid w:val="00023474"/>
    <w:rsid w:val="000268F6"/>
    <w:rsid w:val="00026B5C"/>
    <w:rsid w:val="0003071B"/>
    <w:rsid w:val="00035360"/>
    <w:rsid w:val="00035849"/>
    <w:rsid w:val="00037F3D"/>
    <w:rsid w:val="000400C5"/>
    <w:rsid w:val="00041FCD"/>
    <w:rsid w:val="000430A4"/>
    <w:rsid w:val="000469A8"/>
    <w:rsid w:val="00046C72"/>
    <w:rsid w:val="000479A4"/>
    <w:rsid w:val="00047E57"/>
    <w:rsid w:val="00053741"/>
    <w:rsid w:val="00060D07"/>
    <w:rsid w:val="00061126"/>
    <w:rsid w:val="00064BAA"/>
    <w:rsid w:val="00074ECF"/>
    <w:rsid w:val="00074EE8"/>
    <w:rsid w:val="00076807"/>
    <w:rsid w:val="00084555"/>
    <w:rsid w:val="00084EC8"/>
    <w:rsid w:val="00086556"/>
    <w:rsid w:val="00090CC4"/>
    <w:rsid w:val="00092F83"/>
    <w:rsid w:val="0009647E"/>
    <w:rsid w:val="000A0DDB"/>
    <w:rsid w:val="000A1827"/>
    <w:rsid w:val="000A4654"/>
    <w:rsid w:val="000A4EB6"/>
    <w:rsid w:val="000A54B2"/>
    <w:rsid w:val="000B23D9"/>
    <w:rsid w:val="000B4D73"/>
    <w:rsid w:val="000B517B"/>
    <w:rsid w:val="000C24DD"/>
    <w:rsid w:val="000C2585"/>
    <w:rsid w:val="000C3402"/>
    <w:rsid w:val="000C754E"/>
    <w:rsid w:val="000C7CBD"/>
    <w:rsid w:val="000D081A"/>
    <w:rsid w:val="000D1DD8"/>
    <w:rsid w:val="000D4198"/>
    <w:rsid w:val="000D68EF"/>
    <w:rsid w:val="000D7DF9"/>
    <w:rsid w:val="000E06AB"/>
    <w:rsid w:val="000E10E0"/>
    <w:rsid w:val="000E2184"/>
    <w:rsid w:val="000E2BFA"/>
    <w:rsid w:val="000E3320"/>
    <w:rsid w:val="000E3701"/>
    <w:rsid w:val="000E476A"/>
    <w:rsid w:val="000E5135"/>
    <w:rsid w:val="000E6112"/>
    <w:rsid w:val="000F0C41"/>
    <w:rsid w:val="000F4B07"/>
    <w:rsid w:val="000F6810"/>
    <w:rsid w:val="000F694D"/>
    <w:rsid w:val="000F70A3"/>
    <w:rsid w:val="000F7816"/>
    <w:rsid w:val="00101313"/>
    <w:rsid w:val="001029C5"/>
    <w:rsid w:val="00103837"/>
    <w:rsid w:val="00104C4F"/>
    <w:rsid w:val="00107866"/>
    <w:rsid w:val="00111AA3"/>
    <w:rsid w:val="00112083"/>
    <w:rsid w:val="001120D8"/>
    <w:rsid w:val="00114952"/>
    <w:rsid w:val="00117CF2"/>
    <w:rsid w:val="001215F5"/>
    <w:rsid w:val="00124443"/>
    <w:rsid w:val="001254D3"/>
    <w:rsid w:val="001351D2"/>
    <w:rsid w:val="00136FAF"/>
    <w:rsid w:val="001409F9"/>
    <w:rsid w:val="00141091"/>
    <w:rsid w:val="00141372"/>
    <w:rsid w:val="0014346F"/>
    <w:rsid w:val="00144FBB"/>
    <w:rsid w:val="00146ADE"/>
    <w:rsid w:val="00150F8A"/>
    <w:rsid w:val="00152126"/>
    <w:rsid w:val="00161920"/>
    <w:rsid w:val="00162B4B"/>
    <w:rsid w:val="001631E8"/>
    <w:rsid w:val="001641CF"/>
    <w:rsid w:val="00165932"/>
    <w:rsid w:val="00166485"/>
    <w:rsid w:val="00166B31"/>
    <w:rsid w:val="0017064A"/>
    <w:rsid w:val="00172936"/>
    <w:rsid w:val="00173303"/>
    <w:rsid w:val="0017414F"/>
    <w:rsid w:val="00174E9F"/>
    <w:rsid w:val="00180335"/>
    <w:rsid w:val="00180482"/>
    <w:rsid w:val="00180DC0"/>
    <w:rsid w:val="00182B4B"/>
    <w:rsid w:val="001837C2"/>
    <w:rsid w:val="00183D60"/>
    <w:rsid w:val="00183F73"/>
    <w:rsid w:val="0018557E"/>
    <w:rsid w:val="0018666A"/>
    <w:rsid w:val="00191AC3"/>
    <w:rsid w:val="00191B6A"/>
    <w:rsid w:val="00191DE3"/>
    <w:rsid w:val="001936C1"/>
    <w:rsid w:val="00196518"/>
    <w:rsid w:val="00196721"/>
    <w:rsid w:val="00197A52"/>
    <w:rsid w:val="001A02BA"/>
    <w:rsid w:val="001A268E"/>
    <w:rsid w:val="001B129B"/>
    <w:rsid w:val="001B1455"/>
    <w:rsid w:val="001B5921"/>
    <w:rsid w:val="001C47C4"/>
    <w:rsid w:val="001D0F3F"/>
    <w:rsid w:val="001D27B3"/>
    <w:rsid w:val="001D366D"/>
    <w:rsid w:val="001D55EF"/>
    <w:rsid w:val="001D74A3"/>
    <w:rsid w:val="001E3C07"/>
    <w:rsid w:val="001E6FFD"/>
    <w:rsid w:val="001E7942"/>
    <w:rsid w:val="001F0C1B"/>
    <w:rsid w:val="001F5CED"/>
    <w:rsid w:val="001F7C26"/>
    <w:rsid w:val="00203EFA"/>
    <w:rsid w:val="002070B3"/>
    <w:rsid w:val="002071AA"/>
    <w:rsid w:val="0021050F"/>
    <w:rsid w:val="00210BED"/>
    <w:rsid w:val="00216EF8"/>
    <w:rsid w:val="00216F71"/>
    <w:rsid w:val="00221C32"/>
    <w:rsid w:val="002229D5"/>
    <w:rsid w:val="00223582"/>
    <w:rsid w:val="00225342"/>
    <w:rsid w:val="002269F8"/>
    <w:rsid w:val="002271E9"/>
    <w:rsid w:val="0023138C"/>
    <w:rsid w:val="002376F7"/>
    <w:rsid w:val="00241B78"/>
    <w:rsid w:val="0024278D"/>
    <w:rsid w:val="002427AA"/>
    <w:rsid w:val="0024351A"/>
    <w:rsid w:val="0024351E"/>
    <w:rsid w:val="00243912"/>
    <w:rsid w:val="002474BF"/>
    <w:rsid w:val="0025136F"/>
    <w:rsid w:val="0025169B"/>
    <w:rsid w:val="002527E3"/>
    <w:rsid w:val="002543C8"/>
    <w:rsid w:val="0026118C"/>
    <w:rsid w:val="00261534"/>
    <w:rsid w:val="002645E5"/>
    <w:rsid w:val="0027624B"/>
    <w:rsid w:val="0027659F"/>
    <w:rsid w:val="00281124"/>
    <w:rsid w:val="00283F9F"/>
    <w:rsid w:val="00284BBA"/>
    <w:rsid w:val="002864C7"/>
    <w:rsid w:val="00287090"/>
    <w:rsid w:val="00290173"/>
    <w:rsid w:val="00290F07"/>
    <w:rsid w:val="00292005"/>
    <w:rsid w:val="00292325"/>
    <w:rsid w:val="0029285F"/>
    <w:rsid w:val="002A0595"/>
    <w:rsid w:val="002A0943"/>
    <w:rsid w:val="002A3233"/>
    <w:rsid w:val="002A50AE"/>
    <w:rsid w:val="002A5B62"/>
    <w:rsid w:val="002B0560"/>
    <w:rsid w:val="002B09C6"/>
    <w:rsid w:val="002B1589"/>
    <w:rsid w:val="002B1CBB"/>
    <w:rsid w:val="002B49D6"/>
    <w:rsid w:val="002B6293"/>
    <w:rsid w:val="002B645E"/>
    <w:rsid w:val="002C10C6"/>
    <w:rsid w:val="002C12A0"/>
    <w:rsid w:val="002C1428"/>
    <w:rsid w:val="002C243F"/>
    <w:rsid w:val="002C2B01"/>
    <w:rsid w:val="002D0308"/>
    <w:rsid w:val="002D056F"/>
    <w:rsid w:val="002D206A"/>
    <w:rsid w:val="002D2996"/>
    <w:rsid w:val="002D4B02"/>
    <w:rsid w:val="002D4E6A"/>
    <w:rsid w:val="002D4EF0"/>
    <w:rsid w:val="002D5F0C"/>
    <w:rsid w:val="002D7814"/>
    <w:rsid w:val="002E10EE"/>
    <w:rsid w:val="002E517D"/>
    <w:rsid w:val="002F0658"/>
    <w:rsid w:val="002F125A"/>
    <w:rsid w:val="002F364E"/>
    <w:rsid w:val="002F49B3"/>
    <w:rsid w:val="003004BF"/>
    <w:rsid w:val="00300993"/>
    <w:rsid w:val="00300D7F"/>
    <w:rsid w:val="00301998"/>
    <w:rsid w:val="0030489D"/>
    <w:rsid w:val="003067D4"/>
    <w:rsid w:val="0030726B"/>
    <w:rsid w:val="0031020E"/>
    <w:rsid w:val="00310BD6"/>
    <w:rsid w:val="00313AA5"/>
    <w:rsid w:val="00316EC0"/>
    <w:rsid w:val="00325A7D"/>
    <w:rsid w:val="0032793B"/>
    <w:rsid w:val="00327FAD"/>
    <w:rsid w:val="00334829"/>
    <w:rsid w:val="00336759"/>
    <w:rsid w:val="00336DB7"/>
    <w:rsid w:val="003378C1"/>
    <w:rsid w:val="00340DB1"/>
    <w:rsid w:val="00341CDA"/>
    <w:rsid w:val="00345B60"/>
    <w:rsid w:val="0034671D"/>
    <w:rsid w:val="003508E4"/>
    <w:rsid w:val="0035138C"/>
    <w:rsid w:val="00356519"/>
    <w:rsid w:val="00360DD4"/>
    <w:rsid w:val="003614EA"/>
    <w:rsid w:val="003615CA"/>
    <w:rsid w:val="00362743"/>
    <w:rsid w:val="00364D2E"/>
    <w:rsid w:val="00364D6F"/>
    <w:rsid w:val="00365B86"/>
    <w:rsid w:val="00367974"/>
    <w:rsid w:val="0037104D"/>
    <w:rsid w:val="00373526"/>
    <w:rsid w:val="00380845"/>
    <w:rsid w:val="00383532"/>
    <w:rsid w:val="00384C52"/>
    <w:rsid w:val="00391FCB"/>
    <w:rsid w:val="00394FB7"/>
    <w:rsid w:val="00395DCE"/>
    <w:rsid w:val="003A023D"/>
    <w:rsid w:val="003A5C35"/>
    <w:rsid w:val="003A711C"/>
    <w:rsid w:val="003A7366"/>
    <w:rsid w:val="003A736B"/>
    <w:rsid w:val="003A77D8"/>
    <w:rsid w:val="003A7CF4"/>
    <w:rsid w:val="003B00CD"/>
    <w:rsid w:val="003B127D"/>
    <w:rsid w:val="003B2BFE"/>
    <w:rsid w:val="003B7D6D"/>
    <w:rsid w:val="003C0198"/>
    <w:rsid w:val="003C09F2"/>
    <w:rsid w:val="003C21A9"/>
    <w:rsid w:val="003C4379"/>
    <w:rsid w:val="003C4855"/>
    <w:rsid w:val="003D289F"/>
    <w:rsid w:val="003D379C"/>
    <w:rsid w:val="003D4358"/>
    <w:rsid w:val="003D50B7"/>
    <w:rsid w:val="003D679A"/>
    <w:rsid w:val="003D6E84"/>
    <w:rsid w:val="003E2E08"/>
    <w:rsid w:val="003E3F3A"/>
    <w:rsid w:val="003E4D56"/>
    <w:rsid w:val="003E54B9"/>
    <w:rsid w:val="003F01F0"/>
    <w:rsid w:val="003F0791"/>
    <w:rsid w:val="003F1B7A"/>
    <w:rsid w:val="003F4CD0"/>
    <w:rsid w:val="003F72E3"/>
    <w:rsid w:val="004016F5"/>
    <w:rsid w:val="00403CD6"/>
    <w:rsid w:val="00404B46"/>
    <w:rsid w:val="00404C32"/>
    <w:rsid w:val="00406562"/>
    <w:rsid w:val="004146D3"/>
    <w:rsid w:val="00420303"/>
    <w:rsid w:val="004203CC"/>
    <w:rsid w:val="00420BB8"/>
    <w:rsid w:val="00422338"/>
    <w:rsid w:val="00424F52"/>
    <w:rsid w:val="00430C26"/>
    <w:rsid w:val="00434649"/>
    <w:rsid w:val="00435FE9"/>
    <w:rsid w:val="004379C0"/>
    <w:rsid w:val="00437ACC"/>
    <w:rsid w:val="004501CA"/>
    <w:rsid w:val="004542A7"/>
    <w:rsid w:val="00461EC7"/>
    <w:rsid w:val="004633A3"/>
    <w:rsid w:val="00463A7B"/>
    <w:rsid w:val="00464856"/>
    <w:rsid w:val="00471FAE"/>
    <w:rsid w:val="004742F9"/>
    <w:rsid w:val="00476F6F"/>
    <w:rsid w:val="0048125C"/>
    <w:rsid w:val="004820F9"/>
    <w:rsid w:val="0048394D"/>
    <w:rsid w:val="00486462"/>
    <w:rsid w:val="0049367A"/>
    <w:rsid w:val="00494168"/>
    <w:rsid w:val="0049465A"/>
    <w:rsid w:val="004A0839"/>
    <w:rsid w:val="004A17C4"/>
    <w:rsid w:val="004A3F7D"/>
    <w:rsid w:val="004A4E9B"/>
    <w:rsid w:val="004A5E45"/>
    <w:rsid w:val="004B6FAC"/>
    <w:rsid w:val="004B7C16"/>
    <w:rsid w:val="004C04DB"/>
    <w:rsid w:val="004C240B"/>
    <w:rsid w:val="004C520C"/>
    <w:rsid w:val="004C5E53"/>
    <w:rsid w:val="004C672E"/>
    <w:rsid w:val="004C7B9F"/>
    <w:rsid w:val="004D1849"/>
    <w:rsid w:val="004D2976"/>
    <w:rsid w:val="004D5D1F"/>
    <w:rsid w:val="004D6843"/>
    <w:rsid w:val="004D76E4"/>
    <w:rsid w:val="004E04B2"/>
    <w:rsid w:val="004E0F6D"/>
    <w:rsid w:val="004E1DCE"/>
    <w:rsid w:val="004E2770"/>
    <w:rsid w:val="004E3348"/>
    <w:rsid w:val="004E3505"/>
    <w:rsid w:val="004E4003"/>
    <w:rsid w:val="004E4E1F"/>
    <w:rsid w:val="004E5635"/>
    <w:rsid w:val="004E5B40"/>
    <w:rsid w:val="004E6C53"/>
    <w:rsid w:val="004E6F48"/>
    <w:rsid w:val="004F0B24"/>
    <w:rsid w:val="004F0BC3"/>
    <w:rsid w:val="004F11D2"/>
    <w:rsid w:val="004F1444"/>
    <w:rsid w:val="004F1918"/>
    <w:rsid w:val="004F576E"/>
    <w:rsid w:val="004F59E4"/>
    <w:rsid w:val="00500598"/>
    <w:rsid w:val="00501938"/>
    <w:rsid w:val="00501C6C"/>
    <w:rsid w:val="0050796D"/>
    <w:rsid w:val="005129F6"/>
    <w:rsid w:val="00516C49"/>
    <w:rsid w:val="00517402"/>
    <w:rsid w:val="005206F5"/>
    <w:rsid w:val="00520755"/>
    <w:rsid w:val="005225EC"/>
    <w:rsid w:val="005233AC"/>
    <w:rsid w:val="00526C55"/>
    <w:rsid w:val="005353F2"/>
    <w:rsid w:val="00536E02"/>
    <w:rsid w:val="00537A93"/>
    <w:rsid w:val="00540E2C"/>
    <w:rsid w:val="0054180C"/>
    <w:rsid w:val="00551A39"/>
    <w:rsid w:val="00552ADA"/>
    <w:rsid w:val="00553A86"/>
    <w:rsid w:val="005606D3"/>
    <w:rsid w:val="00560CF2"/>
    <w:rsid w:val="005612AA"/>
    <w:rsid w:val="005637E2"/>
    <w:rsid w:val="0057099C"/>
    <w:rsid w:val="00571DB6"/>
    <w:rsid w:val="0057548A"/>
    <w:rsid w:val="005759C1"/>
    <w:rsid w:val="00582643"/>
    <w:rsid w:val="00582C0E"/>
    <w:rsid w:val="00583CC2"/>
    <w:rsid w:val="00583E3E"/>
    <w:rsid w:val="00587C52"/>
    <w:rsid w:val="00593F77"/>
    <w:rsid w:val="0059414C"/>
    <w:rsid w:val="005A0C4F"/>
    <w:rsid w:val="005A119C"/>
    <w:rsid w:val="005A20AE"/>
    <w:rsid w:val="005A6E7A"/>
    <w:rsid w:val="005A73EC"/>
    <w:rsid w:val="005A7D03"/>
    <w:rsid w:val="005B06F1"/>
    <w:rsid w:val="005B16CA"/>
    <w:rsid w:val="005B3B8F"/>
    <w:rsid w:val="005B491B"/>
    <w:rsid w:val="005B4DB9"/>
    <w:rsid w:val="005C0045"/>
    <w:rsid w:val="005C1E94"/>
    <w:rsid w:val="005C3056"/>
    <w:rsid w:val="005C51C2"/>
    <w:rsid w:val="005C5615"/>
    <w:rsid w:val="005C5F06"/>
    <w:rsid w:val="005C731E"/>
    <w:rsid w:val="005D3070"/>
    <w:rsid w:val="005D3160"/>
    <w:rsid w:val="005D3417"/>
    <w:rsid w:val="005D44CA"/>
    <w:rsid w:val="005E0691"/>
    <w:rsid w:val="005E108F"/>
    <w:rsid w:val="005E3211"/>
    <w:rsid w:val="005E5AD9"/>
    <w:rsid w:val="005E6AE3"/>
    <w:rsid w:val="005E799F"/>
    <w:rsid w:val="005F0C4F"/>
    <w:rsid w:val="005F179E"/>
    <w:rsid w:val="005F234C"/>
    <w:rsid w:val="005F23F8"/>
    <w:rsid w:val="005F50D9"/>
    <w:rsid w:val="005F7200"/>
    <w:rsid w:val="0060031A"/>
    <w:rsid w:val="00600E86"/>
    <w:rsid w:val="00601C3F"/>
    <w:rsid w:val="00602141"/>
    <w:rsid w:val="00605C02"/>
    <w:rsid w:val="00606A38"/>
    <w:rsid w:val="00607F71"/>
    <w:rsid w:val="0061006F"/>
    <w:rsid w:val="00616CB8"/>
    <w:rsid w:val="00617D2F"/>
    <w:rsid w:val="00620933"/>
    <w:rsid w:val="00622C3C"/>
    <w:rsid w:val="006245AF"/>
    <w:rsid w:val="00635F70"/>
    <w:rsid w:val="00637D96"/>
    <w:rsid w:val="00643995"/>
    <w:rsid w:val="00644D62"/>
    <w:rsid w:val="00645F2F"/>
    <w:rsid w:val="00647D2C"/>
    <w:rsid w:val="00650E27"/>
    <w:rsid w:val="00652A75"/>
    <w:rsid w:val="00654CC8"/>
    <w:rsid w:val="00662B76"/>
    <w:rsid w:val="00663633"/>
    <w:rsid w:val="00665150"/>
    <w:rsid w:val="006651E2"/>
    <w:rsid w:val="00665595"/>
    <w:rsid w:val="00665EC9"/>
    <w:rsid w:val="006675B0"/>
    <w:rsid w:val="00672AFA"/>
    <w:rsid w:val="0067755C"/>
    <w:rsid w:val="00681046"/>
    <w:rsid w:val="00683134"/>
    <w:rsid w:val="00683263"/>
    <w:rsid w:val="00686BC7"/>
    <w:rsid w:val="00691A8A"/>
    <w:rsid w:val="006920B5"/>
    <w:rsid w:val="006968E3"/>
    <w:rsid w:val="006A02F3"/>
    <w:rsid w:val="006A2D1A"/>
    <w:rsid w:val="006A3BC6"/>
    <w:rsid w:val="006A4FF0"/>
    <w:rsid w:val="006A581A"/>
    <w:rsid w:val="006A5A6B"/>
    <w:rsid w:val="006A5F13"/>
    <w:rsid w:val="006B20F1"/>
    <w:rsid w:val="006B35A4"/>
    <w:rsid w:val="006B505B"/>
    <w:rsid w:val="006C0864"/>
    <w:rsid w:val="006C2077"/>
    <w:rsid w:val="006C5831"/>
    <w:rsid w:val="006C69C9"/>
    <w:rsid w:val="006C6EA8"/>
    <w:rsid w:val="006C6FD9"/>
    <w:rsid w:val="006D0BA4"/>
    <w:rsid w:val="006D0BA5"/>
    <w:rsid w:val="006D19D8"/>
    <w:rsid w:val="006D3293"/>
    <w:rsid w:val="006D33D1"/>
    <w:rsid w:val="006D601A"/>
    <w:rsid w:val="006E2F15"/>
    <w:rsid w:val="006E37D2"/>
    <w:rsid w:val="006E434B"/>
    <w:rsid w:val="006E7EA2"/>
    <w:rsid w:val="006F3AB9"/>
    <w:rsid w:val="006F48B3"/>
    <w:rsid w:val="006F66B7"/>
    <w:rsid w:val="006F673A"/>
    <w:rsid w:val="006F7A78"/>
    <w:rsid w:val="007010B5"/>
    <w:rsid w:val="00702E62"/>
    <w:rsid w:val="007065E0"/>
    <w:rsid w:val="0071231E"/>
    <w:rsid w:val="00712A1F"/>
    <w:rsid w:val="00713574"/>
    <w:rsid w:val="00714CD4"/>
    <w:rsid w:val="00717EDA"/>
    <w:rsid w:val="007218B6"/>
    <w:rsid w:val="0072366D"/>
    <w:rsid w:val="00723778"/>
    <w:rsid w:val="00723B85"/>
    <w:rsid w:val="00727004"/>
    <w:rsid w:val="007270E7"/>
    <w:rsid w:val="0072744A"/>
    <w:rsid w:val="00731495"/>
    <w:rsid w:val="0073449F"/>
    <w:rsid w:val="00735053"/>
    <w:rsid w:val="0073627A"/>
    <w:rsid w:val="00737945"/>
    <w:rsid w:val="00740407"/>
    <w:rsid w:val="00741F5C"/>
    <w:rsid w:val="00742651"/>
    <w:rsid w:val="0074288C"/>
    <w:rsid w:val="007449A7"/>
    <w:rsid w:val="00744FA6"/>
    <w:rsid w:val="007566DB"/>
    <w:rsid w:val="00763004"/>
    <w:rsid w:val="00763F08"/>
    <w:rsid w:val="007676DC"/>
    <w:rsid w:val="00767D75"/>
    <w:rsid w:val="00770879"/>
    <w:rsid w:val="00772DA0"/>
    <w:rsid w:val="007733D3"/>
    <w:rsid w:val="00775D2E"/>
    <w:rsid w:val="007767AB"/>
    <w:rsid w:val="00776BC4"/>
    <w:rsid w:val="00780408"/>
    <w:rsid w:val="00780458"/>
    <w:rsid w:val="00780A60"/>
    <w:rsid w:val="00783EF8"/>
    <w:rsid w:val="00784360"/>
    <w:rsid w:val="00784564"/>
    <w:rsid w:val="00786563"/>
    <w:rsid w:val="0079279D"/>
    <w:rsid w:val="00795033"/>
    <w:rsid w:val="007A2C47"/>
    <w:rsid w:val="007B0BB6"/>
    <w:rsid w:val="007B5942"/>
    <w:rsid w:val="007C1E2C"/>
    <w:rsid w:val="007C47C0"/>
    <w:rsid w:val="007C4857"/>
    <w:rsid w:val="007C74FD"/>
    <w:rsid w:val="007D02AA"/>
    <w:rsid w:val="007D5E86"/>
    <w:rsid w:val="007D6D9A"/>
    <w:rsid w:val="007E025C"/>
    <w:rsid w:val="007E3582"/>
    <w:rsid w:val="007E49FE"/>
    <w:rsid w:val="007E56FF"/>
    <w:rsid w:val="007E69B9"/>
    <w:rsid w:val="007E7C76"/>
    <w:rsid w:val="007F1506"/>
    <w:rsid w:val="007F200A"/>
    <w:rsid w:val="007F3646"/>
    <w:rsid w:val="007F59C2"/>
    <w:rsid w:val="007F7820"/>
    <w:rsid w:val="00800AA9"/>
    <w:rsid w:val="00802A97"/>
    <w:rsid w:val="008047E1"/>
    <w:rsid w:val="00807EB8"/>
    <w:rsid w:val="00810474"/>
    <w:rsid w:val="00810FBB"/>
    <w:rsid w:val="0081392E"/>
    <w:rsid w:val="00814926"/>
    <w:rsid w:val="00814C1D"/>
    <w:rsid w:val="0081515B"/>
    <w:rsid w:val="00816960"/>
    <w:rsid w:val="00816BD2"/>
    <w:rsid w:val="00824FD1"/>
    <w:rsid w:val="00825463"/>
    <w:rsid w:val="00825D88"/>
    <w:rsid w:val="0083006B"/>
    <w:rsid w:val="00831165"/>
    <w:rsid w:val="00831AD3"/>
    <w:rsid w:val="00833A21"/>
    <w:rsid w:val="008352AA"/>
    <w:rsid w:val="00836B9A"/>
    <w:rsid w:val="00840B89"/>
    <w:rsid w:val="00840CD4"/>
    <w:rsid w:val="0084389E"/>
    <w:rsid w:val="00843BCD"/>
    <w:rsid w:val="0084538F"/>
    <w:rsid w:val="008462C3"/>
    <w:rsid w:val="00850B77"/>
    <w:rsid w:val="008521FB"/>
    <w:rsid w:val="0085301E"/>
    <w:rsid w:val="0085721D"/>
    <w:rsid w:val="00860A6B"/>
    <w:rsid w:val="00863454"/>
    <w:rsid w:val="00867E5E"/>
    <w:rsid w:val="00875D6F"/>
    <w:rsid w:val="00876C69"/>
    <w:rsid w:val="0087712C"/>
    <w:rsid w:val="00881513"/>
    <w:rsid w:val="00881CA7"/>
    <w:rsid w:val="00883484"/>
    <w:rsid w:val="00883A0D"/>
    <w:rsid w:val="00884FE3"/>
    <w:rsid w:val="0088508F"/>
    <w:rsid w:val="00885442"/>
    <w:rsid w:val="00885E01"/>
    <w:rsid w:val="00886A8E"/>
    <w:rsid w:val="00890085"/>
    <w:rsid w:val="00897078"/>
    <w:rsid w:val="008A0D35"/>
    <w:rsid w:val="008A1107"/>
    <w:rsid w:val="008A2AE8"/>
    <w:rsid w:val="008B03E0"/>
    <w:rsid w:val="008B057C"/>
    <w:rsid w:val="008B0D81"/>
    <w:rsid w:val="008B1084"/>
    <w:rsid w:val="008B13C8"/>
    <w:rsid w:val="008B2A04"/>
    <w:rsid w:val="008B3A20"/>
    <w:rsid w:val="008B7AFE"/>
    <w:rsid w:val="008B7D4F"/>
    <w:rsid w:val="008C00D3"/>
    <w:rsid w:val="008C52EF"/>
    <w:rsid w:val="008D0E06"/>
    <w:rsid w:val="008D24F7"/>
    <w:rsid w:val="008D31CB"/>
    <w:rsid w:val="008D59A8"/>
    <w:rsid w:val="008D6C5B"/>
    <w:rsid w:val="008D7FA0"/>
    <w:rsid w:val="008E3B0F"/>
    <w:rsid w:val="008E622D"/>
    <w:rsid w:val="008E7921"/>
    <w:rsid w:val="008F1CB7"/>
    <w:rsid w:val="008F3647"/>
    <w:rsid w:val="008F3DE4"/>
    <w:rsid w:val="008F45F9"/>
    <w:rsid w:val="008F49C5"/>
    <w:rsid w:val="008F5C81"/>
    <w:rsid w:val="00901CFA"/>
    <w:rsid w:val="0090621C"/>
    <w:rsid w:val="00910571"/>
    <w:rsid w:val="00910702"/>
    <w:rsid w:val="00913278"/>
    <w:rsid w:val="00913C5F"/>
    <w:rsid w:val="00916544"/>
    <w:rsid w:val="009213E5"/>
    <w:rsid w:val="00924641"/>
    <w:rsid w:val="0093322A"/>
    <w:rsid w:val="009339D6"/>
    <w:rsid w:val="00935881"/>
    <w:rsid w:val="0093774D"/>
    <w:rsid w:val="009406B3"/>
    <w:rsid w:val="009423B0"/>
    <w:rsid w:val="009440D2"/>
    <w:rsid w:val="009454A0"/>
    <w:rsid w:val="009469F5"/>
    <w:rsid w:val="00951F5A"/>
    <w:rsid w:val="00953E0B"/>
    <w:rsid w:val="00954060"/>
    <w:rsid w:val="009560C1"/>
    <w:rsid w:val="00966112"/>
    <w:rsid w:val="009677FB"/>
    <w:rsid w:val="00971345"/>
    <w:rsid w:val="00972915"/>
    <w:rsid w:val="009737A2"/>
    <w:rsid w:val="009752DC"/>
    <w:rsid w:val="0097547F"/>
    <w:rsid w:val="00975BCE"/>
    <w:rsid w:val="00977987"/>
    <w:rsid w:val="009810CD"/>
    <w:rsid w:val="00981371"/>
    <w:rsid w:val="009814C9"/>
    <w:rsid w:val="009833C5"/>
    <w:rsid w:val="00983883"/>
    <w:rsid w:val="00984B07"/>
    <w:rsid w:val="00984E63"/>
    <w:rsid w:val="00985DE9"/>
    <w:rsid w:val="0098727A"/>
    <w:rsid w:val="00992647"/>
    <w:rsid w:val="00994454"/>
    <w:rsid w:val="00996931"/>
    <w:rsid w:val="009A16A5"/>
    <w:rsid w:val="009A1A02"/>
    <w:rsid w:val="009A1AFB"/>
    <w:rsid w:val="009A7CDC"/>
    <w:rsid w:val="009B0FED"/>
    <w:rsid w:val="009B48DC"/>
    <w:rsid w:val="009B6027"/>
    <w:rsid w:val="009B710C"/>
    <w:rsid w:val="009C028F"/>
    <w:rsid w:val="009C0B75"/>
    <w:rsid w:val="009C0CD3"/>
    <w:rsid w:val="009C1CFF"/>
    <w:rsid w:val="009C2B65"/>
    <w:rsid w:val="009C40DA"/>
    <w:rsid w:val="009C42C0"/>
    <w:rsid w:val="009C4AE8"/>
    <w:rsid w:val="009C5F4B"/>
    <w:rsid w:val="009D2BB4"/>
    <w:rsid w:val="009D42DC"/>
    <w:rsid w:val="009E4892"/>
    <w:rsid w:val="009E5159"/>
    <w:rsid w:val="009E709B"/>
    <w:rsid w:val="009F11DF"/>
    <w:rsid w:val="009F15AC"/>
    <w:rsid w:val="009F29FD"/>
    <w:rsid w:val="009F57D1"/>
    <w:rsid w:val="009F6AA2"/>
    <w:rsid w:val="00A05423"/>
    <w:rsid w:val="00A055F2"/>
    <w:rsid w:val="00A063C1"/>
    <w:rsid w:val="00A1426F"/>
    <w:rsid w:val="00A15153"/>
    <w:rsid w:val="00A16154"/>
    <w:rsid w:val="00A2351D"/>
    <w:rsid w:val="00A24DF4"/>
    <w:rsid w:val="00A3020F"/>
    <w:rsid w:val="00A30572"/>
    <w:rsid w:val="00A30858"/>
    <w:rsid w:val="00A30BD0"/>
    <w:rsid w:val="00A333FB"/>
    <w:rsid w:val="00A34137"/>
    <w:rsid w:val="00A34A22"/>
    <w:rsid w:val="00A3644E"/>
    <w:rsid w:val="00A375B5"/>
    <w:rsid w:val="00A41C88"/>
    <w:rsid w:val="00A41D1A"/>
    <w:rsid w:val="00A525CB"/>
    <w:rsid w:val="00A54541"/>
    <w:rsid w:val="00A54F2A"/>
    <w:rsid w:val="00A55685"/>
    <w:rsid w:val="00A57BC1"/>
    <w:rsid w:val="00A60CE5"/>
    <w:rsid w:val="00A60E34"/>
    <w:rsid w:val="00A63DF5"/>
    <w:rsid w:val="00A70C5E"/>
    <w:rsid w:val="00A70FF2"/>
    <w:rsid w:val="00A7105D"/>
    <w:rsid w:val="00A712B8"/>
    <w:rsid w:val="00A74B6C"/>
    <w:rsid w:val="00A758B3"/>
    <w:rsid w:val="00A804CC"/>
    <w:rsid w:val="00A81F2D"/>
    <w:rsid w:val="00A8258E"/>
    <w:rsid w:val="00A83B79"/>
    <w:rsid w:val="00A87967"/>
    <w:rsid w:val="00A90CDB"/>
    <w:rsid w:val="00A917EE"/>
    <w:rsid w:val="00A930A1"/>
    <w:rsid w:val="00A94EC5"/>
    <w:rsid w:val="00A9501E"/>
    <w:rsid w:val="00A97CD7"/>
    <w:rsid w:val="00A97EAD"/>
    <w:rsid w:val="00AA04F7"/>
    <w:rsid w:val="00AA15C6"/>
    <w:rsid w:val="00AA3A49"/>
    <w:rsid w:val="00AB088B"/>
    <w:rsid w:val="00AB1A5B"/>
    <w:rsid w:val="00AB26DD"/>
    <w:rsid w:val="00AB737B"/>
    <w:rsid w:val="00AC3817"/>
    <w:rsid w:val="00AC6239"/>
    <w:rsid w:val="00AC6F67"/>
    <w:rsid w:val="00AD0B23"/>
    <w:rsid w:val="00AD6C48"/>
    <w:rsid w:val="00AE1FAA"/>
    <w:rsid w:val="00AE329F"/>
    <w:rsid w:val="00AE354A"/>
    <w:rsid w:val="00AE3848"/>
    <w:rsid w:val="00AE601F"/>
    <w:rsid w:val="00AE681C"/>
    <w:rsid w:val="00AE6A8F"/>
    <w:rsid w:val="00AF0606"/>
    <w:rsid w:val="00AF6529"/>
    <w:rsid w:val="00AF7D27"/>
    <w:rsid w:val="00B00FC4"/>
    <w:rsid w:val="00B024A9"/>
    <w:rsid w:val="00B07363"/>
    <w:rsid w:val="00B11411"/>
    <w:rsid w:val="00B127DB"/>
    <w:rsid w:val="00B1299F"/>
    <w:rsid w:val="00B175C1"/>
    <w:rsid w:val="00B2025B"/>
    <w:rsid w:val="00B31D5A"/>
    <w:rsid w:val="00B3254D"/>
    <w:rsid w:val="00B34160"/>
    <w:rsid w:val="00B47547"/>
    <w:rsid w:val="00B50ECC"/>
    <w:rsid w:val="00B5137F"/>
    <w:rsid w:val="00B513BC"/>
    <w:rsid w:val="00B5189B"/>
    <w:rsid w:val="00B5525C"/>
    <w:rsid w:val="00B55F26"/>
    <w:rsid w:val="00B56705"/>
    <w:rsid w:val="00B56D4A"/>
    <w:rsid w:val="00B60308"/>
    <w:rsid w:val="00B645A0"/>
    <w:rsid w:val="00B64EAD"/>
    <w:rsid w:val="00B656C6"/>
    <w:rsid w:val="00B70FE4"/>
    <w:rsid w:val="00B73500"/>
    <w:rsid w:val="00B7575C"/>
    <w:rsid w:val="00B75CA9"/>
    <w:rsid w:val="00B75E81"/>
    <w:rsid w:val="00B765EE"/>
    <w:rsid w:val="00B779E6"/>
    <w:rsid w:val="00B811DE"/>
    <w:rsid w:val="00B816E8"/>
    <w:rsid w:val="00B919EF"/>
    <w:rsid w:val="00B92E20"/>
    <w:rsid w:val="00B9317E"/>
    <w:rsid w:val="00BA1CF8"/>
    <w:rsid w:val="00BA1EFA"/>
    <w:rsid w:val="00BA41A7"/>
    <w:rsid w:val="00BA4C6A"/>
    <w:rsid w:val="00BA584D"/>
    <w:rsid w:val="00BB13E5"/>
    <w:rsid w:val="00BB2C57"/>
    <w:rsid w:val="00BB45F9"/>
    <w:rsid w:val="00BB49D0"/>
    <w:rsid w:val="00BC1B97"/>
    <w:rsid w:val="00BC1BEC"/>
    <w:rsid w:val="00BC1D7E"/>
    <w:rsid w:val="00BC4141"/>
    <w:rsid w:val="00BC65FF"/>
    <w:rsid w:val="00BD07B0"/>
    <w:rsid w:val="00BD21C5"/>
    <w:rsid w:val="00BD25EC"/>
    <w:rsid w:val="00BD5D12"/>
    <w:rsid w:val="00BD7058"/>
    <w:rsid w:val="00BE1628"/>
    <w:rsid w:val="00BE2F57"/>
    <w:rsid w:val="00BE30E7"/>
    <w:rsid w:val="00BE36CD"/>
    <w:rsid w:val="00BE46D4"/>
    <w:rsid w:val="00BE5B0A"/>
    <w:rsid w:val="00BE69EF"/>
    <w:rsid w:val="00BF121C"/>
    <w:rsid w:val="00BF2586"/>
    <w:rsid w:val="00BF2CEC"/>
    <w:rsid w:val="00BF30BC"/>
    <w:rsid w:val="00BF427C"/>
    <w:rsid w:val="00BF67B5"/>
    <w:rsid w:val="00BF70B0"/>
    <w:rsid w:val="00BF7733"/>
    <w:rsid w:val="00BF7C77"/>
    <w:rsid w:val="00C02045"/>
    <w:rsid w:val="00C100C6"/>
    <w:rsid w:val="00C11626"/>
    <w:rsid w:val="00C21865"/>
    <w:rsid w:val="00C21FFE"/>
    <w:rsid w:val="00C2259A"/>
    <w:rsid w:val="00C229F3"/>
    <w:rsid w:val="00C22FA3"/>
    <w:rsid w:val="00C242F2"/>
    <w:rsid w:val="00C251AD"/>
    <w:rsid w:val="00C310A2"/>
    <w:rsid w:val="00C31302"/>
    <w:rsid w:val="00C31DF7"/>
    <w:rsid w:val="00C32158"/>
    <w:rsid w:val="00C325D0"/>
    <w:rsid w:val="00C33407"/>
    <w:rsid w:val="00C35687"/>
    <w:rsid w:val="00C41173"/>
    <w:rsid w:val="00C4228E"/>
    <w:rsid w:val="00C4242A"/>
    <w:rsid w:val="00C42EC6"/>
    <w:rsid w:val="00C4300F"/>
    <w:rsid w:val="00C44564"/>
    <w:rsid w:val="00C46ADD"/>
    <w:rsid w:val="00C472AD"/>
    <w:rsid w:val="00C51334"/>
    <w:rsid w:val="00C519DA"/>
    <w:rsid w:val="00C5660C"/>
    <w:rsid w:val="00C56FF8"/>
    <w:rsid w:val="00C60F15"/>
    <w:rsid w:val="00C6694E"/>
    <w:rsid w:val="00C709A9"/>
    <w:rsid w:val="00C7114A"/>
    <w:rsid w:val="00C81D55"/>
    <w:rsid w:val="00C930F0"/>
    <w:rsid w:val="00C9341D"/>
    <w:rsid w:val="00C94042"/>
    <w:rsid w:val="00C94C0D"/>
    <w:rsid w:val="00C96C7A"/>
    <w:rsid w:val="00CA2E79"/>
    <w:rsid w:val="00CA34F8"/>
    <w:rsid w:val="00CA3B59"/>
    <w:rsid w:val="00CA6F45"/>
    <w:rsid w:val="00CB1AE0"/>
    <w:rsid w:val="00CB29E5"/>
    <w:rsid w:val="00CB3A53"/>
    <w:rsid w:val="00CB69B2"/>
    <w:rsid w:val="00CB7456"/>
    <w:rsid w:val="00CB7A42"/>
    <w:rsid w:val="00CC0E19"/>
    <w:rsid w:val="00CC179B"/>
    <w:rsid w:val="00CC72BE"/>
    <w:rsid w:val="00CD1EE7"/>
    <w:rsid w:val="00CD4800"/>
    <w:rsid w:val="00CD6819"/>
    <w:rsid w:val="00CD7209"/>
    <w:rsid w:val="00CD72B4"/>
    <w:rsid w:val="00CE2BFE"/>
    <w:rsid w:val="00CE2E92"/>
    <w:rsid w:val="00CE4D54"/>
    <w:rsid w:val="00CF2E07"/>
    <w:rsid w:val="00CF3942"/>
    <w:rsid w:val="00CF7990"/>
    <w:rsid w:val="00D02F40"/>
    <w:rsid w:val="00D04622"/>
    <w:rsid w:val="00D04B00"/>
    <w:rsid w:val="00D05BFF"/>
    <w:rsid w:val="00D101C2"/>
    <w:rsid w:val="00D1062A"/>
    <w:rsid w:val="00D12103"/>
    <w:rsid w:val="00D122FB"/>
    <w:rsid w:val="00D12635"/>
    <w:rsid w:val="00D147DA"/>
    <w:rsid w:val="00D17A9A"/>
    <w:rsid w:val="00D217C1"/>
    <w:rsid w:val="00D22F32"/>
    <w:rsid w:val="00D2372C"/>
    <w:rsid w:val="00D27C03"/>
    <w:rsid w:val="00D32180"/>
    <w:rsid w:val="00D321CA"/>
    <w:rsid w:val="00D33D8F"/>
    <w:rsid w:val="00D34011"/>
    <w:rsid w:val="00D3616B"/>
    <w:rsid w:val="00D36CE3"/>
    <w:rsid w:val="00D377F7"/>
    <w:rsid w:val="00D37F3A"/>
    <w:rsid w:val="00D44BFE"/>
    <w:rsid w:val="00D46695"/>
    <w:rsid w:val="00D46B4F"/>
    <w:rsid w:val="00D46DAB"/>
    <w:rsid w:val="00D47141"/>
    <w:rsid w:val="00D50B3E"/>
    <w:rsid w:val="00D5275A"/>
    <w:rsid w:val="00D571CA"/>
    <w:rsid w:val="00D60C11"/>
    <w:rsid w:val="00D630D8"/>
    <w:rsid w:val="00D63F64"/>
    <w:rsid w:val="00D641F2"/>
    <w:rsid w:val="00D647E6"/>
    <w:rsid w:val="00D70539"/>
    <w:rsid w:val="00D70DD4"/>
    <w:rsid w:val="00D72A07"/>
    <w:rsid w:val="00D75501"/>
    <w:rsid w:val="00D76287"/>
    <w:rsid w:val="00D763B2"/>
    <w:rsid w:val="00D811C4"/>
    <w:rsid w:val="00D81410"/>
    <w:rsid w:val="00D82E40"/>
    <w:rsid w:val="00D83F4F"/>
    <w:rsid w:val="00D84239"/>
    <w:rsid w:val="00D90774"/>
    <w:rsid w:val="00D95388"/>
    <w:rsid w:val="00D96E04"/>
    <w:rsid w:val="00DA56E8"/>
    <w:rsid w:val="00DA7B9B"/>
    <w:rsid w:val="00DB0C41"/>
    <w:rsid w:val="00DB2923"/>
    <w:rsid w:val="00DB3ABB"/>
    <w:rsid w:val="00DB3E3C"/>
    <w:rsid w:val="00DC0955"/>
    <w:rsid w:val="00DC1267"/>
    <w:rsid w:val="00DC1494"/>
    <w:rsid w:val="00DC1EB3"/>
    <w:rsid w:val="00DC53B7"/>
    <w:rsid w:val="00DD21F3"/>
    <w:rsid w:val="00DD2EC0"/>
    <w:rsid w:val="00DD3104"/>
    <w:rsid w:val="00DD341C"/>
    <w:rsid w:val="00DD4537"/>
    <w:rsid w:val="00DD52D3"/>
    <w:rsid w:val="00DD7028"/>
    <w:rsid w:val="00DD77CD"/>
    <w:rsid w:val="00DE0C78"/>
    <w:rsid w:val="00DE534A"/>
    <w:rsid w:val="00DF04FE"/>
    <w:rsid w:val="00DF5F22"/>
    <w:rsid w:val="00DF6503"/>
    <w:rsid w:val="00DF75F8"/>
    <w:rsid w:val="00DF7C23"/>
    <w:rsid w:val="00E012F7"/>
    <w:rsid w:val="00E03FEC"/>
    <w:rsid w:val="00E05BB2"/>
    <w:rsid w:val="00E0722D"/>
    <w:rsid w:val="00E120CF"/>
    <w:rsid w:val="00E122B8"/>
    <w:rsid w:val="00E172A1"/>
    <w:rsid w:val="00E17C9E"/>
    <w:rsid w:val="00E17FDD"/>
    <w:rsid w:val="00E2132F"/>
    <w:rsid w:val="00E2307F"/>
    <w:rsid w:val="00E23572"/>
    <w:rsid w:val="00E23C5B"/>
    <w:rsid w:val="00E265D6"/>
    <w:rsid w:val="00E27FDF"/>
    <w:rsid w:val="00E351C5"/>
    <w:rsid w:val="00E3573D"/>
    <w:rsid w:val="00E363F0"/>
    <w:rsid w:val="00E40352"/>
    <w:rsid w:val="00E41FA3"/>
    <w:rsid w:val="00E429CE"/>
    <w:rsid w:val="00E430EA"/>
    <w:rsid w:val="00E44B62"/>
    <w:rsid w:val="00E46D1E"/>
    <w:rsid w:val="00E52A2E"/>
    <w:rsid w:val="00E52EFF"/>
    <w:rsid w:val="00E53339"/>
    <w:rsid w:val="00E551B3"/>
    <w:rsid w:val="00E5685D"/>
    <w:rsid w:val="00E60C03"/>
    <w:rsid w:val="00E61F10"/>
    <w:rsid w:val="00E6418A"/>
    <w:rsid w:val="00E67EA2"/>
    <w:rsid w:val="00E71037"/>
    <w:rsid w:val="00E72411"/>
    <w:rsid w:val="00E72CEF"/>
    <w:rsid w:val="00E72DF3"/>
    <w:rsid w:val="00E80274"/>
    <w:rsid w:val="00E820D4"/>
    <w:rsid w:val="00E833BA"/>
    <w:rsid w:val="00E83F74"/>
    <w:rsid w:val="00E83FF0"/>
    <w:rsid w:val="00E84405"/>
    <w:rsid w:val="00E85709"/>
    <w:rsid w:val="00E86454"/>
    <w:rsid w:val="00E86D20"/>
    <w:rsid w:val="00E86E24"/>
    <w:rsid w:val="00E8737C"/>
    <w:rsid w:val="00E87C33"/>
    <w:rsid w:val="00E91637"/>
    <w:rsid w:val="00E91B9B"/>
    <w:rsid w:val="00E92FB2"/>
    <w:rsid w:val="00E93C44"/>
    <w:rsid w:val="00E95812"/>
    <w:rsid w:val="00E95900"/>
    <w:rsid w:val="00E97290"/>
    <w:rsid w:val="00EA2B42"/>
    <w:rsid w:val="00EA7E4E"/>
    <w:rsid w:val="00EB0105"/>
    <w:rsid w:val="00EB0C3E"/>
    <w:rsid w:val="00EC012C"/>
    <w:rsid w:val="00EC0767"/>
    <w:rsid w:val="00EC17BE"/>
    <w:rsid w:val="00EC2C4D"/>
    <w:rsid w:val="00EC3F09"/>
    <w:rsid w:val="00EC7017"/>
    <w:rsid w:val="00ED1D9C"/>
    <w:rsid w:val="00ED1DEA"/>
    <w:rsid w:val="00ED2D76"/>
    <w:rsid w:val="00ED2F3A"/>
    <w:rsid w:val="00ED3808"/>
    <w:rsid w:val="00EE39AC"/>
    <w:rsid w:val="00EE4A72"/>
    <w:rsid w:val="00EE64D3"/>
    <w:rsid w:val="00EE7E99"/>
    <w:rsid w:val="00EF1A89"/>
    <w:rsid w:val="00EF68F0"/>
    <w:rsid w:val="00EF7EB3"/>
    <w:rsid w:val="00F018DC"/>
    <w:rsid w:val="00F03B6F"/>
    <w:rsid w:val="00F04685"/>
    <w:rsid w:val="00F050CE"/>
    <w:rsid w:val="00F05C7A"/>
    <w:rsid w:val="00F10468"/>
    <w:rsid w:val="00F12A55"/>
    <w:rsid w:val="00F12C84"/>
    <w:rsid w:val="00F12F5D"/>
    <w:rsid w:val="00F12FE1"/>
    <w:rsid w:val="00F15938"/>
    <w:rsid w:val="00F16B56"/>
    <w:rsid w:val="00F16DC1"/>
    <w:rsid w:val="00F230A2"/>
    <w:rsid w:val="00F2579D"/>
    <w:rsid w:val="00F2623C"/>
    <w:rsid w:val="00F264B0"/>
    <w:rsid w:val="00F31F7C"/>
    <w:rsid w:val="00F32AAD"/>
    <w:rsid w:val="00F37503"/>
    <w:rsid w:val="00F37A23"/>
    <w:rsid w:val="00F40271"/>
    <w:rsid w:val="00F40F61"/>
    <w:rsid w:val="00F41CA8"/>
    <w:rsid w:val="00F45C12"/>
    <w:rsid w:val="00F50937"/>
    <w:rsid w:val="00F5203F"/>
    <w:rsid w:val="00F52595"/>
    <w:rsid w:val="00F54187"/>
    <w:rsid w:val="00F5602B"/>
    <w:rsid w:val="00F569EF"/>
    <w:rsid w:val="00F57C72"/>
    <w:rsid w:val="00F6598A"/>
    <w:rsid w:val="00F65A70"/>
    <w:rsid w:val="00F66FEE"/>
    <w:rsid w:val="00F70209"/>
    <w:rsid w:val="00F714A8"/>
    <w:rsid w:val="00F8041A"/>
    <w:rsid w:val="00F80716"/>
    <w:rsid w:val="00F82E6B"/>
    <w:rsid w:val="00F83E3A"/>
    <w:rsid w:val="00F854EC"/>
    <w:rsid w:val="00F87E4C"/>
    <w:rsid w:val="00F944A7"/>
    <w:rsid w:val="00F94E80"/>
    <w:rsid w:val="00F964BB"/>
    <w:rsid w:val="00F96B9B"/>
    <w:rsid w:val="00F977CB"/>
    <w:rsid w:val="00FA151A"/>
    <w:rsid w:val="00FA5319"/>
    <w:rsid w:val="00FA5F5C"/>
    <w:rsid w:val="00FB316C"/>
    <w:rsid w:val="00FC641F"/>
    <w:rsid w:val="00FC73DD"/>
    <w:rsid w:val="00FC7A2A"/>
    <w:rsid w:val="00FD0461"/>
    <w:rsid w:val="00FD0A77"/>
    <w:rsid w:val="00FD1184"/>
    <w:rsid w:val="00FD4A40"/>
    <w:rsid w:val="00FD5DEA"/>
    <w:rsid w:val="00FD6141"/>
    <w:rsid w:val="00FD7648"/>
    <w:rsid w:val="00FE0381"/>
    <w:rsid w:val="00FE108D"/>
    <w:rsid w:val="00FE6629"/>
    <w:rsid w:val="00FE676A"/>
    <w:rsid w:val="00FE7BCE"/>
    <w:rsid w:val="00FF4DAD"/>
    <w:rsid w:val="00FF68DC"/>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1F8A17"/>
  <w15:docId w15:val="{4F057D02-95AF-42FB-BFBB-E4FF115ED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rsid w:val="00107866"/>
    <w:pPr>
      <w:spacing w:line="300" w:lineRule="exact"/>
    </w:pPr>
    <w:rPr>
      <w:rFonts w:ascii="Lucida Sans Unicode" w:hAnsi="Lucida Sans Unicode"/>
      <w:sz w:val="22"/>
      <w:szCs w:val="24"/>
      <w:lang w:val="pt-BR"/>
    </w:rPr>
  </w:style>
  <w:style w:type="paragraph" w:styleId="Ttulo1">
    <w:name w:val="heading 1"/>
    <w:basedOn w:val="Normal"/>
    <w:link w:val="Ttulo1Char"/>
    <w:uiPriority w:val="9"/>
    <w:qFormat/>
    <w:rsid w:val="00464856"/>
    <w:pPr>
      <w:keepNext/>
      <w:numPr>
        <w:numId w:val="4"/>
      </w:numPr>
      <w:outlineLvl w:val="0"/>
    </w:pPr>
    <w:rPr>
      <w:rFonts w:cs="Arial"/>
      <w:bCs/>
      <w:kern w:val="32"/>
      <w:sz w:val="24"/>
      <w:szCs w:val="32"/>
    </w:rPr>
  </w:style>
  <w:style w:type="paragraph" w:styleId="Ttulo2">
    <w:name w:val="heading 2"/>
    <w:basedOn w:val="Normal"/>
    <w:next w:val="Normal"/>
    <w:qFormat/>
    <w:rsid w:val="0017414F"/>
    <w:pPr>
      <w:keepNext/>
      <w:spacing w:before="300"/>
      <w:outlineLvl w:val="1"/>
    </w:pPr>
    <w:rPr>
      <w:rFonts w:cs="Arial"/>
      <w:b/>
      <w:bCs/>
      <w:iCs/>
      <w:sz w:val="18"/>
      <w:szCs w:val="28"/>
    </w:rPr>
  </w:style>
  <w:style w:type="paragraph" w:styleId="Ttulo3">
    <w:name w:val="heading 3"/>
    <w:basedOn w:val="Ttulo"/>
    <w:next w:val="Ttulo"/>
    <w:qFormat/>
    <w:rsid w:val="0017414F"/>
    <w:pPr>
      <w:keepNext/>
      <w:spacing w:after="600"/>
      <w:outlineLvl w:val="2"/>
    </w:pPr>
    <w:rPr>
      <w:bCs w:val="0"/>
      <w:szCs w:val="26"/>
    </w:rPr>
  </w:style>
  <w:style w:type="paragraph" w:styleId="Ttulo4">
    <w:name w:val="heading 4"/>
    <w:basedOn w:val="Boilerplate"/>
    <w:next w:val="Boilerplate"/>
    <w:qFormat/>
    <w:rsid w:val="0017414F"/>
    <w:pPr>
      <w:keepNext/>
      <w:spacing w:before="240"/>
      <w:outlineLvl w:val="3"/>
    </w:pPr>
    <w:rPr>
      <w:b/>
      <w:bCs/>
      <w:szCs w:val="28"/>
    </w:rPr>
  </w:style>
  <w:style w:type="paragraph" w:styleId="Ttulo5">
    <w:name w:val="heading 5"/>
    <w:basedOn w:val="Normal"/>
    <w:next w:val="Normal"/>
    <w:qFormat/>
    <w:rsid w:val="0017414F"/>
    <w:pPr>
      <w:spacing w:before="240" w:after="60"/>
      <w:outlineLvl w:val="4"/>
    </w:pPr>
    <w:rPr>
      <w:b/>
      <w:bCs/>
      <w:i/>
      <w:iCs/>
      <w:sz w:val="26"/>
      <w:szCs w:val="26"/>
    </w:rPr>
  </w:style>
  <w:style w:type="paragraph" w:styleId="Ttulo6">
    <w:name w:val="heading 6"/>
    <w:basedOn w:val="Normal"/>
    <w:next w:val="Normal"/>
    <w:qFormat/>
    <w:rsid w:val="0017414F"/>
    <w:pPr>
      <w:spacing w:before="240" w:after="60"/>
      <w:outlineLvl w:val="5"/>
    </w:pPr>
    <w:rPr>
      <w:b/>
      <w:bCs/>
      <w:szCs w:val="22"/>
    </w:rPr>
  </w:style>
  <w:style w:type="paragraph" w:styleId="Ttulo7">
    <w:name w:val="heading 7"/>
    <w:basedOn w:val="Normal"/>
    <w:next w:val="Normal"/>
    <w:qFormat/>
    <w:rsid w:val="0017414F"/>
    <w:pPr>
      <w:spacing w:before="240" w:after="60"/>
      <w:outlineLvl w:val="6"/>
    </w:pPr>
  </w:style>
  <w:style w:type="paragraph" w:styleId="Ttulo8">
    <w:name w:val="heading 8"/>
    <w:basedOn w:val="Normal"/>
    <w:next w:val="Normal"/>
    <w:qFormat/>
    <w:rsid w:val="0017414F"/>
    <w:pPr>
      <w:spacing w:before="240" w:after="60"/>
      <w:outlineLvl w:val="7"/>
    </w:pPr>
    <w:rPr>
      <w:i/>
      <w:iCs/>
    </w:rPr>
  </w:style>
  <w:style w:type="paragraph" w:styleId="Ttulo9">
    <w:name w:val="heading 9"/>
    <w:basedOn w:val="Normal"/>
    <w:next w:val="Normal"/>
    <w:qFormat/>
    <w:rsid w:val="0017414F"/>
    <w:pPr>
      <w:spacing w:before="240" w:after="60"/>
      <w:outlineLvl w:val="8"/>
    </w:pPr>
    <w:rPr>
      <w:rFonts w:ascii="Arial" w:hAnsi="Arial" w:cs="Arial"/>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Zahl">
    <w:name w:val="Zahl"/>
    <w:basedOn w:val="Normal"/>
    <w:semiHidden/>
    <w:rsid w:val="0017414F"/>
    <w:pPr>
      <w:spacing w:line="240" w:lineRule="exact"/>
      <w:ind w:left="74" w:right="-170"/>
    </w:pPr>
    <w:rPr>
      <w:rFonts w:ascii="Lucida Sans Typewriter" w:hAnsi="Lucida Sans Typewriter"/>
      <w:spacing w:val="146"/>
      <w:position w:val="-2"/>
      <w:sz w:val="18"/>
    </w:rPr>
  </w:style>
  <w:style w:type="paragraph" w:styleId="Cabealho">
    <w:name w:val="header"/>
    <w:basedOn w:val="Normal"/>
    <w:rsid w:val="0017414F"/>
    <w:pPr>
      <w:tabs>
        <w:tab w:val="center" w:pos="4536"/>
        <w:tab w:val="right" w:pos="9072"/>
      </w:tabs>
    </w:pPr>
  </w:style>
  <w:style w:type="paragraph" w:styleId="Rodap">
    <w:name w:val="footer"/>
    <w:basedOn w:val="Normal"/>
    <w:rsid w:val="0017414F"/>
    <w:pPr>
      <w:tabs>
        <w:tab w:val="center" w:pos="4536"/>
        <w:tab w:val="right" w:pos="9072"/>
      </w:tabs>
    </w:pPr>
  </w:style>
  <w:style w:type="character" w:styleId="Nmerodepgina">
    <w:name w:val="page number"/>
    <w:basedOn w:val="Fontepargpadro"/>
    <w:semiHidden/>
    <w:rsid w:val="0017414F"/>
  </w:style>
  <w:style w:type="numbering" w:styleId="111111">
    <w:name w:val="Outline List 2"/>
    <w:basedOn w:val="Semlista"/>
    <w:semiHidden/>
    <w:rsid w:val="0017414F"/>
    <w:pPr>
      <w:numPr>
        <w:numId w:val="1"/>
      </w:numPr>
    </w:pPr>
  </w:style>
  <w:style w:type="numbering" w:styleId="1ai">
    <w:name w:val="Outline List 1"/>
    <w:basedOn w:val="Semlista"/>
    <w:semiHidden/>
    <w:rsid w:val="0017414F"/>
    <w:pPr>
      <w:numPr>
        <w:numId w:val="2"/>
      </w:numPr>
    </w:pPr>
  </w:style>
  <w:style w:type="paragraph" w:styleId="Saudao">
    <w:name w:val="Salutation"/>
    <w:basedOn w:val="Normal"/>
    <w:next w:val="Normal"/>
    <w:semiHidden/>
    <w:rsid w:val="0017414F"/>
  </w:style>
  <w:style w:type="numbering" w:styleId="Artigoseo">
    <w:name w:val="Outline List 3"/>
    <w:basedOn w:val="Semlista"/>
    <w:semiHidden/>
    <w:rsid w:val="0017414F"/>
    <w:pPr>
      <w:numPr>
        <w:numId w:val="3"/>
      </w:numPr>
    </w:pPr>
  </w:style>
  <w:style w:type="paragraph" w:styleId="Commarcadores">
    <w:name w:val="List Bullet"/>
    <w:basedOn w:val="Normal"/>
    <w:rsid w:val="0017414F"/>
    <w:pPr>
      <w:numPr>
        <w:numId w:val="5"/>
      </w:numPr>
    </w:pPr>
  </w:style>
  <w:style w:type="paragraph" w:styleId="Commarcadores2">
    <w:name w:val="List Bullet 2"/>
    <w:basedOn w:val="Normal"/>
    <w:semiHidden/>
    <w:rsid w:val="0017414F"/>
    <w:pPr>
      <w:numPr>
        <w:numId w:val="6"/>
      </w:numPr>
    </w:pPr>
  </w:style>
  <w:style w:type="paragraph" w:styleId="Commarcadores3">
    <w:name w:val="List Bullet 3"/>
    <w:basedOn w:val="Normal"/>
    <w:semiHidden/>
    <w:rsid w:val="0017414F"/>
    <w:pPr>
      <w:numPr>
        <w:numId w:val="7"/>
      </w:numPr>
    </w:pPr>
  </w:style>
  <w:style w:type="paragraph" w:styleId="Commarcadores4">
    <w:name w:val="List Bullet 4"/>
    <w:basedOn w:val="Normal"/>
    <w:semiHidden/>
    <w:rsid w:val="0017414F"/>
    <w:pPr>
      <w:numPr>
        <w:numId w:val="8"/>
      </w:numPr>
    </w:pPr>
  </w:style>
  <w:style w:type="paragraph" w:styleId="Commarcadores5">
    <w:name w:val="List Bullet 5"/>
    <w:basedOn w:val="Normal"/>
    <w:semiHidden/>
    <w:rsid w:val="0017414F"/>
    <w:pPr>
      <w:numPr>
        <w:numId w:val="9"/>
      </w:numPr>
    </w:pPr>
  </w:style>
  <w:style w:type="character" w:styleId="HiperlinkVisitado">
    <w:name w:val="FollowedHyperlink"/>
    <w:basedOn w:val="Fontepargpadro"/>
    <w:semiHidden/>
    <w:rsid w:val="0017414F"/>
    <w:rPr>
      <w:color w:val="800080"/>
      <w:u w:val="single"/>
    </w:rPr>
  </w:style>
  <w:style w:type="paragraph" w:styleId="Textoembloco">
    <w:name w:val="Block Text"/>
    <w:basedOn w:val="Normal"/>
    <w:semiHidden/>
    <w:rsid w:val="0017414F"/>
    <w:pPr>
      <w:spacing w:after="120"/>
      <w:ind w:left="1440" w:right="1440"/>
    </w:pPr>
  </w:style>
  <w:style w:type="paragraph" w:styleId="Data">
    <w:name w:val="Date"/>
    <w:basedOn w:val="Normal"/>
    <w:next w:val="Normal"/>
    <w:semiHidden/>
    <w:rsid w:val="0017414F"/>
  </w:style>
  <w:style w:type="paragraph" w:styleId="AssinaturadeEmail">
    <w:name w:val="E-mail Signature"/>
    <w:basedOn w:val="Normal"/>
    <w:semiHidden/>
    <w:rsid w:val="0017414F"/>
  </w:style>
  <w:style w:type="character" w:styleId="Forte">
    <w:name w:val="Strong"/>
    <w:basedOn w:val="Fontepargpadro"/>
    <w:uiPriority w:val="22"/>
    <w:qFormat/>
    <w:rsid w:val="0017414F"/>
    <w:rPr>
      <w:b/>
      <w:bCs/>
    </w:rPr>
  </w:style>
  <w:style w:type="paragraph" w:styleId="Ttulodanota">
    <w:name w:val="Note Heading"/>
    <w:basedOn w:val="Normal"/>
    <w:next w:val="Normal"/>
    <w:semiHidden/>
    <w:rsid w:val="0017414F"/>
  </w:style>
  <w:style w:type="paragraph" w:styleId="Encerramento">
    <w:name w:val="Closing"/>
    <w:basedOn w:val="Normal"/>
    <w:semiHidden/>
    <w:rsid w:val="0017414F"/>
    <w:pPr>
      <w:ind w:left="4252"/>
    </w:pPr>
  </w:style>
  <w:style w:type="character" w:styleId="nfase">
    <w:name w:val="Emphasis"/>
    <w:basedOn w:val="Fontepargpadro"/>
    <w:uiPriority w:val="20"/>
    <w:qFormat/>
    <w:rsid w:val="0017414F"/>
    <w:rPr>
      <w:i/>
      <w:iCs/>
    </w:rPr>
  </w:style>
  <w:style w:type="paragraph" w:styleId="EndereoHTML">
    <w:name w:val="HTML Address"/>
    <w:basedOn w:val="Normal"/>
    <w:semiHidden/>
    <w:rsid w:val="0017414F"/>
    <w:rPr>
      <w:i/>
      <w:iCs/>
    </w:rPr>
  </w:style>
  <w:style w:type="character" w:styleId="AcrnimoHTML">
    <w:name w:val="HTML Acronym"/>
    <w:basedOn w:val="Fontepargpadro"/>
    <w:semiHidden/>
    <w:rsid w:val="0017414F"/>
  </w:style>
  <w:style w:type="character" w:styleId="ExemploHTML">
    <w:name w:val="HTML Sample"/>
    <w:basedOn w:val="Fontepargpadro"/>
    <w:semiHidden/>
    <w:rsid w:val="0017414F"/>
    <w:rPr>
      <w:rFonts w:ascii="Courier New" w:hAnsi="Courier New" w:cs="Courier New"/>
    </w:rPr>
  </w:style>
  <w:style w:type="character" w:styleId="CdigoHTML">
    <w:name w:val="HTML Code"/>
    <w:basedOn w:val="Fontepargpadro"/>
    <w:semiHidden/>
    <w:rsid w:val="0017414F"/>
    <w:rPr>
      <w:rFonts w:ascii="Courier New" w:hAnsi="Courier New" w:cs="Courier New"/>
      <w:sz w:val="20"/>
      <w:szCs w:val="20"/>
    </w:rPr>
  </w:style>
  <w:style w:type="character" w:styleId="DefinioHTML">
    <w:name w:val="HTML Definition"/>
    <w:basedOn w:val="Fontepargpadro"/>
    <w:semiHidden/>
    <w:rsid w:val="0017414F"/>
    <w:rPr>
      <w:i/>
      <w:iCs/>
    </w:rPr>
  </w:style>
  <w:style w:type="character" w:styleId="MquinadeescreverHTML">
    <w:name w:val="HTML Typewriter"/>
    <w:basedOn w:val="Fontepargpadro"/>
    <w:semiHidden/>
    <w:rsid w:val="0017414F"/>
    <w:rPr>
      <w:rFonts w:ascii="Courier New" w:hAnsi="Courier New" w:cs="Courier New"/>
      <w:sz w:val="20"/>
      <w:szCs w:val="20"/>
    </w:rPr>
  </w:style>
  <w:style w:type="character" w:styleId="TecladoHTML">
    <w:name w:val="HTML Keyboard"/>
    <w:basedOn w:val="Fontepargpadro"/>
    <w:semiHidden/>
    <w:rsid w:val="0017414F"/>
    <w:rPr>
      <w:rFonts w:ascii="Courier New" w:hAnsi="Courier New" w:cs="Courier New"/>
      <w:sz w:val="20"/>
      <w:szCs w:val="20"/>
    </w:rPr>
  </w:style>
  <w:style w:type="character" w:styleId="VarivelHTML">
    <w:name w:val="HTML Variable"/>
    <w:basedOn w:val="Fontepargpadro"/>
    <w:semiHidden/>
    <w:rsid w:val="0017414F"/>
    <w:rPr>
      <w:i/>
      <w:iCs/>
    </w:rPr>
  </w:style>
  <w:style w:type="paragraph" w:styleId="Pr-formataoHTML">
    <w:name w:val="HTML Preformatted"/>
    <w:basedOn w:val="Normal"/>
    <w:link w:val="Pr-formataoHTMLChar"/>
    <w:uiPriority w:val="99"/>
    <w:semiHidden/>
    <w:rsid w:val="0017414F"/>
    <w:rPr>
      <w:rFonts w:ascii="Courier New" w:hAnsi="Courier New" w:cs="Courier New"/>
      <w:szCs w:val="20"/>
    </w:rPr>
  </w:style>
  <w:style w:type="character" w:styleId="CitaoHTML">
    <w:name w:val="HTML Cite"/>
    <w:basedOn w:val="Fontepargpadro"/>
    <w:semiHidden/>
    <w:rsid w:val="0017414F"/>
    <w:rPr>
      <w:i/>
      <w:iCs/>
    </w:rPr>
  </w:style>
  <w:style w:type="character" w:styleId="Hyperlink">
    <w:name w:val="Hyperlink"/>
    <w:basedOn w:val="Fontepargpadro"/>
    <w:rsid w:val="0017414F"/>
    <w:rPr>
      <w:color w:val="auto"/>
      <w:u w:val="none"/>
    </w:rPr>
  </w:style>
  <w:style w:type="paragraph" w:styleId="Lista">
    <w:name w:val="List"/>
    <w:basedOn w:val="Normal"/>
    <w:semiHidden/>
    <w:rsid w:val="0017414F"/>
    <w:pPr>
      <w:ind w:left="283" w:hanging="283"/>
    </w:pPr>
  </w:style>
  <w:style w:type="paragraph" w:styleId="Lista2">
    <w:name w:val="List 2"/>
    <w:basedOn w:val="Normal"/>
    <w:semiHidden/>
    <w:rsid w:val="0017414F"/>
    <w:pPr>
      <w:ind w:left="566" w:hanging="283"/>
    </w:pPr>
  </w:style>
  <w:style w:type="paragraph" w:styleId="Lista3">
    <w:name w:val="List 3"/>
    <w:basedOn w:val="Normal"/>
    <w:semiHidden/>
    <w:rsid w:val="0017414F"/>
    <w:pPr>
      <w:ind w:left="849" w:hanging="283"/>
    </w:pPr>
  </w:style>
  <w:style w:type="paragraph" w:styleId="Lista4">
    <w:name w:val="List 4"/>
    <w:basedOn w:val="Normal"/>
    <w:semiHidden/>
    <w:rsid w:val="0017414F"/>
    <w:pPr>
      <w:ind w:left="1132" w:hanging="283"/>
    </w:pPr>
  </w:style>
  <w:style w:type="paragraph" w:styleId="Lista5">
    <w:name w:val="List 5"/>
    <w:basedOn w:val="Normal"/>
    <w:semiHidden/>
    <w:rsid w:val="0017414F"/>
    <w:pPr>
      <w:ind w:left="1415" w:hanging="283"/>
    </w:pPr>
  </w:style>
  <w:style w:type="paragraph" w:styleId="Listadecontinuao">
    <w:name w:val="List Continue"/>
    <w:basedOn w:val="Normal"/>
    <w:semiHidden/>
    <w:rsid w:val="0017414F"/>
    <w:pPr>
      <w:spacing w:after="120"/>
      <w:ind w:left="283"/>
    </w:pPr>
  </w:style>
  <w:style w:type="paragraph" w:styleId="Listadecontinuao2">
    <w:name w:val="List Continue 2"/>
    <w:basedOn w:val="Normal"/>
    <w:semiHidden/>
    <w:rsid w:val="0017414F"/>
    <w:pPr>
      <w:spacing w:after="120"/>
      <w:ind w:left="566"/>
    </w:pPr>
  </w:style>
  <w:style w:type="paragraph" w:styleId="Listadecontinuao3">
    <w:name w:val="List Continue 3"/>
    <w:basedOn w:val="Normal"/>
    <w:semiHidden/>
    <w:rsid w:val="0017414F"/>
    <w:pPr>
      <w:spacing w:after="120"/>
      <w:ind w:left="849"/>
    </w:pPr>
  </w:style>
  <w:style w:type="paragraph" w:styleId="Listadecontinuao4">
    <w:name w:val="List Continue 4"/>
    <w:basedOn w:val="Normal"/>
    <w:semiHidden/>
    <w:rsid w:val="0017414F"/>
    <w:pPr>
      <w:spacing w:after="120"/>
      <w:ind w:left="1132"/>
    </w:pPr>
  </w:style>
  <w:style w:type="paragraph" w:styleId="Listadecontinuao5">
    <w:name w:val="List Continue 5"/>
    <w:basedOn w:val="Normal"/>
    <w:semiHidden/>
    <w:rsid w:val="0017414F"/>
    <w:pPr>
      <w:spacing w:after="120"/>
      <w:ind w:left="1415"/>
    </w:pPr>
  </w:style>
  <w:style w:type="paragraph" w:styleId="Numerada">
    <w:name w:val="List Number"/>
    <w:basedOn w:val="Normal"/>
    <w:semiHidden/>
    <w:rsid w:val="0017414F"/>
    <w:pPr>
      <w:numPr>
        <w:numId w:val="10"/>
      </w:numPr>
    </w:pPr>
  </w:style>
  <w:style w:type="paragraph" w:styleId="Numerada2">
    <w:name w:val="List Number 2"/>
    <w:basedOn w:val="Normal"/>
    <w:semiHidden/>
    <w:rsid w:val="0017414F"/>
    <w:pPr>
      <w:numPr>
        <w:numId w:val="11"/>
      </w:numPr>
    </w:pPr>
  </w:style>
  <w:style w:type="paragraph" w:styleId="Numerada3">
    <w:name w:val="List Number 3"/>
    <w:basedOn w:val="Normal"/>
    <w:semiHidden/>
    <w:rsid w:val="0017414F"/>
    <w:pPr>
      <w:numPr>
        <w:numId w:val="12"/>
      </w:numPr>
    </w:pPr>
  </w:style>
  <w:style w:type="paragraph" w:styleId="Numerada4">
    <w:name w:val="List Number 4"/>
    <w:basedOn w:val="Normal"/>
    <w:semiHidden/>
    <w:rsid w:val="0017414F"/>
    <w:pPr>
      <w:numPr>
        <w:numId w:val="13"/>
      </w:numPr>
    </w:pPr>
  </w:style>
  <w:style w:type="paragraph" w:styleId="Numerada5">
    <w:name w:val="List Number 5"/>
    <w:basedOn w:val="Normal"/>
    <w:semiHidden/>
    <w:rsid w:val="0017414F"/>
    <w:pPr>
      <w:numPr>
        <w:numId w:val="14"/>
      </w:numPr>
    </w:pPr>
  </w:style>
  <w:style w:type="paragraph" w:styleId="Cabealhodamensagem">
    <w:name w:val="Message Header"/>
    <w:basedOn w:val="Normal"/>
    <w:semiHidden/>
    <w:rsid w:val="0017414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TextosemFormatao">
    <w:name w:val="Plain Text"/>
    <w:basedOn w:val="Normal"/>
    <w:semiHidden/>
    <w:rsid w:val="0017414F"/>
    <w:rPr>
      <w:rFonts w:ascii="Courier New" w:hAnsi="Courier New" w:cs="Courier New"/>
      <w:szCs w:val="20"/>
    </w:rPr>
  </w:style>
  <w:style w:type="paragraph" w:styleId="NormalWeb">
    <w:name w:val="Normal (Web)"/>
    <w:basedOn w:val="Normal"/>
    <w:uiPriority w:val="99"/>
    <w:semiHidden/>
    <w:rsid w:val="0017414F"/>
  </w:style>
  <w:style w:type="paragraph" w:styleId="Recuonormal">
    <w:name w:val="Normal Indent"/>
    <w:basedOn w:val="Normal"/>
    <w:semiHidden/>
    <w:rsid w:val="0017414F"/>
    <w:pPr>
      <w:ind w:left="708"/>
    </w:pPr>
  </w:style>
  <w:style w:type="table" w:styleId="Tabelacomefeitos3D1">
    <w:name w:val="Table 3D effects 1"/>
    <w:basedOn w:val="Tabelanormal"/>
    <w:semiHidden/>
    <w:rsid w:val="0017414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acomefeitos3D2">
    <w:name w:val="Table 3D effects 2"/>
    <w:basedOn w:val="Tabelanormal"/>
    <w:semiHidden/>
    <w:rsid w:val="0017414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comefeitos3D3">
    <w:name w:val="Table 3D effects 3"/>
    <w:basedOn w:val="Tabelanormal"/>
    <w:semiHidden/>
    <w:rsid w:val="0017414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contempornea">
    <w:name w:val="Table Contemporary"/>
    <w:basedOn w:val="Tabelanormal"/>
    <w:semiHidden/>
    <w:rsid w:val="001741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aSimples-1">
    <w:name w:val="Table Simple 1"/>
    <w:basedOn w:val="Tabelanormal"/>
    <w:semiHidden/>
    <w:rsid w:val="0017414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aSimples-2">
    <w:name w:val="Table Simple 2"/>
    <w:basedOn w:val="Tabelanormal"/>
    <w:semiHidden/>
    <w:rsid w:val="0017414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aSimples-3">
    <w:name w:val="Table Simple 3"/>
    <w:basedOn w:val="Tabelanormal"/>
    <w:semiHidden/>
    <w:rsid w:val="0017414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aelegante">
    <w:name w:val="Table Elegant"/>
    <w:basedOn w:val="Tabelanormal"/>
    <w:semiHidden/>
    <w:rsid w:val="0017414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acolorida1">
    <w:name w:val="Table Colorful 1"/>
    <w:basedOn w:val="Tabelanormal"/>
    <w:semiHidden/>
    <w:rsid w:val="0017414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acolorida2">
    <w:name w:val="Table Colorful 2"/>
    <w:basedOn w:val="Tabelanormal"/>
    <w:semiHidden/>
    <w:rsid w:val="0017414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acolorida3">
    <w:name w:val="Table Colorful 3"/>
    <w:basedOn w:val="Tabelanormal"/>
    <w:semiHidden/>
    <w:rsid w:val="0017414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aclssica1">
    <w:name w:val="Table Classic 1"/>
    <w:basedOn w:val="Tabelanormal"/>
    <w:semiHidden/>
    <w:rsid w:val="0017414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clssica2">
    <w:name w:val="Table Classic 2"/>
    <w:basedOn w:val="Tabelanormal"/>
    <w:semiHidden/>
    <w:rsid w:val="0017414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aclssica3">
    <w:name w:val="Table Classic 3"/>
    <w:basedOn w:val="Tabelanormal"/>
    <w:semiHidden/>
    <w:rsid w:val="0017414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aclssica4">
    <w:name w:val="Table Classic 4"/>
    <w:basedOn w:val="Tabelanormal"/>
    <w:semiHidden/>
    <w:rsid w:val="0017414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aemlista1">
    <w:name w:val="Table List 1"/>
    <w:basedOn w:val="Tabelanormal"/>
    <w:semiHidden/>
    <w:rsid w:val="001741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mlista2">
    <w:name w:val="Table List 2"/>
    <w:basedOn w:val="Tabelanormal"/>
    <w:semiHidden/>
    <w:rsid w:val="0017414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mlista3">
    <w:name w:val="Table List 3"/>
    <w:basedOn w:val="Tabelanormal"/>
    <w:semiHidden/>
    <w:rsid w:val="001741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aemlista4">
    <w:name w:val="Table List 4"/>
    <w:basedOn w:val="Tabelanormal"/>
    <w:semiHidden/>
    <w:rsid w:val="0017414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aemlista5">
    <w:name w:val="Table List 5"/>
    <w:basedOn w:val="Tabelanormal"/>
    <w:semiHidden/>
    <w:rsid w:val="0017414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aemlista6">
    <w:name w:val="Table List 6"/>
    <w:basedOn w:val="Tabelanormal"/>
    <w:semiHidden/>
    <w:rsid w:val="0017414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aemlista7">
    <w:name w:val="Table List 7"/>
    <w:basedOn w:val="Tabelanormal"/>
    <w:semiHidden/>
    <w:rsid w:val="0017414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aemlista8">
    <w:name w:val="Table List 8"/>
    <w:basedOn w:val="Tabelanormal"/>
    <w:semiHidden/>
    <w:rsid w:val="0017414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aprofissional">
    <w:name w:val="Table Professional"/>
    <w:basedOn w:val="Tabelanormal"/>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acomgrade1">
    <w:name w:val="Table Grid 1"/>
    <w:basedOn w:val="Tabelanormal"/>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acomgrade2">
    <w:name w:val="Table Grid 2"/>
    <w:basedOn w:val="Tabelanormal"/>
    <w:semiHidden/>
    <w:rsid w:val="0017414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acomgrade3">
    <w:name w:val="Table Grid 3"/>
    <w:basedOn w:val="Tabelanormal"/>
    <w:semiHidden/>
    <w:rsid w:val="0017414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acomgrade4">
    <w:name w:val="Table Grid 4"/>
    <w:basedOn w:val="Tabelanormal"/>
    <w:semiHidden/>
    <w:rsid w:val="0017414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acomgrade5">
    <w:name w:val="Table Grid 5"/>
    <w:basedOn w:val="Tabelanormal"/>
    <w:semiHidden/>
    <w:rsid w:val="0017414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comgrade6">
    <w:name w:val="Table Grid 6"/>
    <w:basedOn w:val="Tabelanormal"/>
    <w:semiHidden/>
    <w:rsid w:val="0017414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comgrade7">
    <w:name w:val="Table Grid 7"/>
    <w:basedOn w:val="Tabelanormal"/>
    <w:semiHidden/>
    <w:rsid w:val="0017414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comgrade8">
    <w:name w:val="Table Grid 8"/>
    <w:basedOn w:val="Tabelanormal"/>
    <w:semiHidden/>
    <w:rsid w:val="001741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aemcolunas1">
    <w:name w:val="Table Columns 1"/>
    <w:basedOn w:val="Tabelanormal"/>
    <w:semiHidden/>
    <w:rsid w:val="0017414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mcolunas2">
    <w:name w:val="Table Columns 2"/>
    <w:basedOn w:val="Tabelanormal"/>
    <w:semiHidden/>
    <w:rsid w:val="0017414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mcolunas3">
    <w:name w:val="Table Columns 3"/>
    <w:basedOn w:val="Tabelanormal"/>
    <w:semiHidden/>
    <w:rsid w:val="001741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aemcolunas4">
    <w:name w:val="Table Columns 4"/>
    <w:basedOn w:val="Tabelanormal"/>
    <w:semiHidden/>
    <w:rsid w:val="0017414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aemcolunas5">
    <w:name w:val="Table Columns 5"/>
    <w:basedOn w:val="Tabelanormal"/>
    <w:semiHidden/>
    <w:rsid w:val="0017414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asutil1">
    <w:name w:val="Table Subtle 1"/>
    <w:basedOn w:val="Tabelanormal"/>
    <w:semiHidden/>
    <w:rsid w:val="0017414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util2">
    <w:name w:val="Table Subtle 2"/>
    <w:basedOn w:val="Tabelanormal"/>
    <w:semiHidden/>
    <w:rsid w:val="0017414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daWeb1">
    <w:name w:val="Table Web 1"/>
    <w:basedOn w:val="Tabelanormal"/>
    <w:semiHidden/>
    <w:rsid w:val="0017414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semiHidden/>
    <w:rsid w:val="0017414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daWeb3">
    <w:name w:val="Table Web 3"/>
    <w:basedOn w:val="Tabelanormal"/>
    <w:semiHidden/>
    <w:rsid w:val="0017414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comgrade">
    <w:name w:val="Table Grid"/>
    <w:basedOn w:val="Tabelanormal"/>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tema">
    <w:name w:val="Table Theme"/>
    <w:basedOn w:val="Tabelanormal"/>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
    <w:name w:val="Body Text"/>
    <w:basedOn w:val="Normal"/>
    <w:uiPriority w:val="1"/>
    <w:qFormat/>
    <w:rsid w:val="0017414F"/>
    <w:pPr>
      <w:spacing w:after="120"/>
    </w:pPr>
  </w:style>
  <w:style w:type="paragraph" w:styleId="Corpodetexto2">
    <w:name w:val="Body Text 2"/>
    <w:basedOn w:val="Normal"/>
    <w:semiHidden/>
    <w:rsid w:val="0017414F"/>
    <w:pPr>
      <w:spacing w:after="120" w:line="480" w:lineRule="auto"/>
    </w:pPr>
  </w:style>
  <w:style w:type="paragraph" w:styleId="Corpodetexto3">
    <w:name w:val="Body Text 3"/>
    <w:basedOn w:val="Normal"/>
    <w:semiHidden/>
    <w:rsid w:val="0017414F"/>
    <w:pPr>
      <w:spacing w:after="120"/>
    </w:pPr>
    <w:rPr>
      <w:sz w:val="16"/>
      <w:szCs w:val="16"/>
    </w:rPr>
  </w:style>
  <w:style w:type="paragraph" w:styleId="Recuodecorpodetexto2">
    <w:name w:val="Body Text Indent 2"/>
    <w:basedOn w:val="Normal"/>
    <w:semiHidden/>
    <w:rsid w:val="0017414F"/>
    <w:pPr>
      <w:spacing w:after="120" w:line="480" w:lineRule="auto"/>
      <w:ind w:left="283"/>
    </w:pPr>
  </w:style>
  <w:style w:type="paragraph" w:styleId="Recuodecorpodetexto3">
    <w:name w:val="Body Text Indent 3"/>
    <w:basedOn w:val="Normal"/>
    <w:semiHidden/>
    <w:rsid w:val="0017414F"/>
    <w:pPr>
      <w:spacing w:after="120"/>
      <w:ind w:left="283"/>
    </w:pPr>
    <w:rPr>
      <w:sz w:val="16"/>
      <w:szCs w:val="16"/>
    </w:rPr>
  </w:style>
  <w:style w:type="paragraph" w:styleId="Primeirorecuodecorpodetexto">
    <w:name w:val="Body Text First Indent"/>
    <w:basedOn w:val="Corpodetexto"/>
    <w:semiHidden/>
    <w:rsid w:val="0017414F"/>
    <w:pPr>
      <w:ind w:firstLine="210"/>
    </w:pPr>
  </w:style>
  <w:style w:type="paragraph" w:styleId="Recuodecorpodetexto">
    <w:name w:val="Body Text Indent"/>
    <w:basedOn w:val="Normal"/>
    <w:semiHidden/>
    <w:rsid w:val="0017414F"/>
    <w:pPr>
      <w:spacing w:after="120"/>
      <w:ind w:left="283"/>
    </w:pPr>
  </w:style>
  <w:style w:type="paragraph" w:styleId="Primeirorecuodecorpodetexto2">
    <w:name w:val="Body Text First Indent 2"/>
    <w:basedOn w:val="Recuodecorpodetexto"/>
    <w:semiHidden/>
    <w:rsid w:val="0017414F"/>
    <w:pPr>
      <w:ind w:firstLine="210"/>
    </w:pPr>
  </w:style>
  <w:style w:type="paragraph" w:styleId="Ttulo">
    <w:name w:val="Title"/>
    <w:basedOn w:val="Normal"/>
    <w:link w:val="TtuloChar"/>
    <w:qFormat/>
    <w:rsid w:val="00CD1EE7"/>
    <w:pPr>
      <w:outlineLvl w:val="0"/>
    </w:pPr>
    <w:rPr>
      <w:rFonts w:cs="Arial"/>
      <w:b/>
      <w:bCs/>
      <w:kern w:val="28"/>
      <w:sz w:val="24"/>
      <w:szCs w:val="32"/>
    </w:rPr>
  </w:style>
  <w:style w:type="paragraph" w:styleId="Remetente">
    <w:name w:val="envelope return"/>
    <w:basedOn w:val="Normal"/>
    <w:semiHidden/>
    <w:rsid w:val="0017414F"/>
    <w:rPr>
      <w:rFonts w:ascii="Arial" w:hAnsi="Arial" w:cs="Arial"/>
      <w:szCs w:val="20"/>
    </w:rPr>
  </w:style>
  <w:style w:type="paragraph" w:styleId="Destinatrio">
    <w:name w:val="envelope address"/>
    <w:basedOn w:val="Normal"/>
    <w:semiHidden/>
    <w:rsid w:val="0017414F"/>
    <w:pPr>
      <w:framePr w:w="4320" w:h="2160" w:hRule="exact" w:hSpace="141" w:wrap="auto" w:hAnchor="page" w:xAlign="center" w:yAlign="bottom"/>
      <w:ind w:left="1"/>
    </w:pPr>
    <w:rPr>
      <w:rFonts w:ascii="Arial" w:hAnsi="Arial" w:cs="Arial"/>
    </w:rPr>
  </w:style>
  <w:style w:type="paragraph" w:styleId="Assinatura">
    <w:name w:val="Signature"/>
    <w:basedOn w:val="Normal"/>
    <w:semiHidden/>
    <w:rsid w:val="0017414F"/>
    <w:pPr>
      <w:ind w:left="4252"/>
    </w:pPr>
  </w:style>
  <w:style w:type="paragraph" w:styleId="Subttulo">
    <w:name w:val="Subtitle"/>
    <w:basedOn w:val="Normal"/>
    <w:qFormat/>
    <w:rsid w:val="0017414F"/>
    <w:pPr>
      <w:spacing w:after="60"/>
      <w:jc w:val="center"/>
      <w:outlineLvl w:val="1"/>
    </w:pPr>
    <w:rPr>
      <w:rFonts w:ascii="Arial" w:hAnsi="Arial" w:cs="Arial"/>
    </w:rPr>
  </w:style>
  <w:style w:type="character" w:styleId="Nmerodelinha">
    <w:name w:val="line number"/>
    <w:basedOn w:val="Fontepargpadro"/>
    <w:semiHidden/>
    <w:rsid w:val="0017414F"/>
  </w:style>
  <w:style w:type="paragraph" w:customStyle="1" w:styleId="Marginalie">
    <w:name w:val="Marginalie"/>
    <w:basedOn w:val="Normal"/>
    <w:rsid w:val="0017414F"/>
    <w:pPr>
      <w:framePr w:w="2279" w:hSpace="181" w:wrap="around" w:vAnchor="page" w:hAnchor="page" w:x="9016" w:y="3176"/>
      <w:tabs>
        <w:tab w:val="left" w:pos="518"/>
      </w:tabs>
      <w:spacing w:line="180" w:lineRule="atLeast"/>
    </w:pPr>
    <w:rPr>
      <w:sz w:val="13"/>
    </w:rPr>
  </w:style>
  <w:style w:type="paragraph" w:customStyle="1" w:styleId="Boilerplate">
    <w:name w:val="Boilerplate"/>
    <w:basedOn w:val="Normal"/>
    <w:rsid w:val="0017414F"/>
    <w:pPr>
      <w:spacing w:line="240" w:lineRule="atLeast"/>
    </w:pPr>
    <w:rPr>
      <w:sz w:val="16"/>
    </w:rPr>
  </w:style>
  <w:style w:type="paragraph" w:customStyle="1" w:styleId="Teaser">
    <w:name w:val="Teaser"/>
    <w:basedOn w:val="Ttulo1"/>
    <w:rsid w:val="00CD1EE7"/>
    <w:pPr>
      <w:numPr>
        <w:numId w:val="0"/>
      </w:numPr>
    </w:pPr>
  </w:style>
  <w:style w:type="paragraph" w:styleId="Textodebalo">
    <w:name w:val="Balloon Text"/>
    <w:basedOn w:val="Normal"/>
    <w:semiHidden/>
    <w:rsid w:val="000E06AB"/>
    <w:rPr>
      <w:rFonts w:ascii="Tahoma" w:hAnsi="Tahoma" w:cs="Tahoma"/>
      <w:sz w:val="16"/>
      <w:szCs w:val="16"/>
    </w:rPr>
  </w:style>
  <w:style w:type="paragraph" w:customStyle="1" w:styleId="M7">
    <w:name w:val="M7"/>
    <w:basedOn w:val="Normal"/>
    <w:rsid w:val="004F1918"/>
    <w:pPr>
      <w:framePr w:wrap="around" w:vAnchor="page" w:hAnchor="page" w:x="8971" w:y="3222"/>
      <w:tabs>
        <w:tab w:val="left" w:pos="518"/>
      </w:tabs>
      <w:spacing w:line="180" w:lineRule="exact"/>
      <w:suppressOverlap/>
    </w:pPr>
    <w:rPr>
      <w:b/>
      <w:bCs/>
      <w:sz w:val="13"/>
      <w:lang w:val="de-DE"/>
    </w:rPr>
  </w:style>
  <w:style w:type="paragraph" w:customStyle="1" w:styleId="M8">
    <w:name w:val="M8"/>
    <w:basedOn w:val="Normal"/>
    <w:rsid w:val="004F1918"/>
    <w:pPr>
      <w:framePr w:wrap="around" w:vAnchor="page" w:hAnchor="page" w:x="8971" w:y="3222"/>
      <w:tabs>
        <w:tab w:val="left" w:pos="518"/>
      </w:tabs>
      <w:spacing w:line="180" w:lineRule="exact"/>
      <w:suppressOverlap/>
    </w:pPr>
    <w:rPr>
      <w:sz w:val="13"/>
      <w:lang w:val="de-DE"/>
    </w:rPr>
  </w:style>
  <w:style w:type="paragraph" w:customStyle="1" w:styleId="M9">
    <w:name w:val="M9"/>
    <w:basedOn w:val="Normal"/>
    <w:rsid w:val="004F1918"/>
    <w:pPr>
      <w:framePr w:wrap="around" w:vAnchor="page" w:hAnchor="page" w:x="8971" w:y="3222"/>
      <w:tabs>
        <w:tab w:val="left" w:pos="518"/>
      </w:tabs>
      <w:spacing w:line="180" w:lineRule="exact"/>
      <w:suppressOverlap/>
    </w:pPr>
    <w:rPr>
      <w:sz w:val="13"/>
      <w:lang w:val="de-DE"/>
    </w:rPr>
  </w:style>
  <w:style w:type="paragraph" w:customStyle="1" w:styleId="M10">
    <w:name w:val="M10"/>
    <w:basedOn w:val="Normal"/>
    <w:rsid w:val="004F1918"/>
    <w:pPr>
      <w:framePr w:wrap="around" w:vAnchor="page" w:hAnchor="page" w:x="8971" w:y="3222"/>
      <w:tabs>
        <w:tab w:val="left" w:pos="518"/>
      </w:tabs>
      <w:spacing w:line="180" w:lineRule="exact"/>
      <w:suppressOverlap/>
    </w:pPr>
    <w:rPr>
      <w:sz w:val="13"/>
      <w:lang w:val="nb-NO"/>
    </w:rPr>
  </w:style>
  <w:style w:type="paragraph" w:customStyle="1" w:styleId="M1">
    <w:name w:val="M1"/>
    <w:basedOn w:val="Normal"/>
    <w:rsid w:val="004F1918"/>
    <w:pPr>
      <w:framePr w:wrap="around" w:vAnchor="page" w:hAnchor="page" w:x="8971" w:y="3222"/>
      <w:tabs>
        <w:tab w:val="left" w:pos="518"/>
      </w:tabs>
      <w:spacing w:line="180" w:lineRule="exact"/>
      <w:suppressOverlap/>
    </w:pPr>
    <w:rPr>
      <w:b/>
      <w:bCs/>
      <w:sz w:val="13"/>
      <w:lang w:val="de-DE"/>
    </w:rPr>
  </w:style>
  <w:style w:type="paragraph" w:customStyle="1" w:styleId="M12">
    <w:name w:val="M12"/>
    <w:basedOn w:val="Normal"/>
    <w:rsid w:val="004F1918"/>
    <w:pPr>
      <w:framePr w:wrap="around" w:vAnchor="page" w:hAnchor="page" w:x="8971" w:y="3222"/>
      <w:tabs>
        <w:tab w:val="left" w:pos="518"/>
      </w:tabs>
      <w:spacing w:line="180" w:lineRule="exact"/>
      <w:suppressOverlap/>
    </w:pPr>
    <w:rPr>
      <w:sz w:val="13"/>
      <w:lang w:val="de-DE"/>
    </w:rPr>
  </w:style>
  <w:style w:type="paragraph" w:customStyle="1" w:styleId="Default">
    <w:name w:val="Default"/>
    <w:basedOn w:val="Normal"/>
    <w:uiPriority w:val="99"/>
    <w:rsid w:val="004C7B9F"/>
    <w:pPr>
      <w:autoSpaceDE w:val="0"/>
      <w:autoSpaceDN w:val="0"/>
      <w:spacing w:line="240" w:lineRule="auto"/>
    </w:pPr>
    <w:rPr>
      <w:rFonts w:eastAsiaTheme="minorHAnsi" w:cs="Lucida Sans Unicode"/>
      <w:color w:val="000000"/>
      <w:sz w:val="24"/>
      <w:lang w:val="de-DE"/>
    </w:rPr>
  </w:style>
  <w:style w:type="paragraph" w:styleId="PargrafodaLista">
    <w:name w:val="List Paragraph"/>
    <w:basedOn w:val="Normal"/>
    <w:uiPriority w:val="34"/>
    <w:qFormat/>
    <w:rsid w:val="00103837"/>
    <w:pPr>
      <w:ind w:left="720"/>
      <w:contextualSpacing/>
    </w:pPr>
  </w:style>
  <w:style w:type="character" w:styleId="MenoPendente">
    <w:name w:val="Unresolved Mention"/>
    <w:basedOn w:val="Fontepargpadro"/>
    <w:rsid w:val="00737945"/>
    <w:rPr>
      <w:color w:val="605E5C"/>
      <w:shd w:val="clear" w:color="auto" w:fill="E1DFDD"/>
    </w:rPr>
  </w:style>
  <w:style w:type="character" w:styleId="Refdecomentrio">
    <w:name w:val="annotation reference"/>
    <w:basedOn w:val="Fontepargpadro"/>
    <w:semiHidden/>
    <w:unhideWhenUsed/>
    <w:rsid w:val="001A02BA"/>
    <w:rPr>
      <w:sz w:val="16"/>
      <w:szCs w:val="16"/>
    </w:rPr>
  </w:style>
  <w:style w:type="paragraph" w:styleId="Textodecomentrio">
    <w:name w:val="annotation text"/>
    <w:basedOn w:val="Normal"/>
    <w:link w:val="TextodecomentrioChar"/>
    <w:unhideWhenUsed/>
    <w:rsid w:val="001A02BA"/>
    <w:pPr>
      <w:spacing w:line="240" w:lineRule="auto"/>
    </w:pPr>
    <w:rPr>
      <w:sz w:val="20"/>
      <w:szCs w:val="20"/>
    </w:rPr>
  </w:style>
  <w:style w:type="character" w:customStyle="1" w:styleId="TextodecomentrioChar">
    <w:name w:val="Texto de comentário Char"/>
    <w:basedOn w:val="Fontepargpadro"/>
    <w:link w:val="Textodecomentrio"/>
    <w:rsid w:val="001A02BA"/>
    <w:rPr>
      <w:rFonts w:ascii="Lucida Sans Unicode" w:hAnsi="Lucida Sans Unicode"/>
      <w:lang w:val="en-GB"/>
    </w:rPr>
  </w:style>
  <w:style w:type="paragraph" w:styleId="Assuntodocomentrio">
    <w:name w:val="annotation subject"/>
    <w:basedOn w:val="Textodecomentrio"/>
    <w:next w:val="Textodecomentrio"/>
    <w:link w:val="AssuntodocomentrioChar"/>
    <w:semiHidden/>
    <w:unhideWhenUsed/>
    <w:rsid w:val="001A02BA"/>
    <w:rPr>
      <w:b/>
      <w:bCs/>
    </w:rPr>
  </w:style>
  <w:style w:type="character" w:customStyle="1" w:styleId="AssuntodocomentrioChar">
    <w:name w:val="Assunto do comentário Char"/>
    <w:basedOn w:val="TextodecomentrioChar"/>
    <w:link w:val="Assuntodocomentrio"/>
    <w:semiHidden/>
    <w:rsid w:val="001A02BA"/>
    <w:rPr>
      <w:rFonts w:ascii="Lucida Sans Unicode" w:hAnsi="Lucida Sans Unicode"/>
      <w:b/>
      <w:bCs/>
      <w:lang w:val="en-GB"/>
    </w:rPr>
  </w:style>
  <w:style w:type="character" w:customStyle="1" w:styleId="Pr-formataoHTMLChar">
    <w:name w:val="Pré-formatação HTML Char"/>
    <w:basedOn w:val="Fontepargpadro"/>
    <w:link w:val="Pr-formataoHTML"/>
    <w:uiPriority w:val="99"/>
    <w:semiHidden/>
    <w:rsid w:val="001A02BA"/>
    <w:rPr>
      <w:rFonts w:ascii="Courier New" w:hAnsi="Courier New" w:cs="Courier New"/>
      <w:sz w:val="22"/>
      <w:lang w:val="en-GB"/>
    </w:rPr>
  </w:style>
  <w:style w:type="character" w:customStyle="1" w:styleId="tw4winMark">
    <w:name w:val="tw4winMark"/>
    <w:basedOn w:val="Fontepargpadro"/>
    <w:rsid w:val="00DD341C"/>
    <w:rPr>
      <w:rFonts w:ascii="Courier New" w:hAnsi="Courier New" w:cs="Courier New"/>
      <w:b w:val="0"/>
      <w:i w:val="0"/>
      <w:dstrike w:val="0"/>
      <w:noProof/>
      <w:vanish/>
      <w:color w:val="800080"/>
      <w:sz w:val="18"/>
      <w:szCs w:val="18"/>
      <w:effect w:val="none"/>
      <w:vertAlign w:val="subscript"/>
      <w:lang w:val="pt-BR"/>
    </w:rPr>
  </w:style>
  <w:style w:type="character" w:customStyle="1" w:styleId="TtuloChar">
    <w:name w:val="Título Char"/>
    <w:basedOn w:val="Fontepargpadro"/>
    <w:link w:val="Ttulo"/>
    <w:rsid w:val="003004BF"/>
    <w:rPr>
      <w:rFonts w:ascii="Lucida Sans Unicode" w:hAnsi="Lucida Sans Unicode" w:cs="Arial"/>
      <w:b/>
      <w:bCs/>
      <w:kern w:val="28"/>
      <w:sz w:val="24"/>
      <w:szCs w:val="32"/>
      <w:lang w:val="pt-BR"/>
    </w:rPr>
  </w:style>
  <w:style w:type="character" w:customStyle="1" w:styleId="Ttulo1Char">
    <w:name w:val="Título 1 Char"/>
    <w:basedOn w:val="Fontepargpadro"/>
    <w:link w:val="Ttulo1"/>
    <w:uiPriority w:val="9"/>
    <w:rsid w:val="00883A0D"/>
    <w:rPr>
      <w:rFonts w:ascii="Lucida Sans Unicode" w:hAnsi="Lucida Sans Unicode" w:cs="Arial"/>
      <w:bCs/>
      <w:kern w:val="32"/>
      <w:sz w:val="24"/>
      <w:szCs w:val="32"/>
      <w:lang w:val="pt-BR"/>
    </w:rPr>
  </w:style>
  <w:style w:type="paragraph" w:customStyle="1" w:styleId="Feature">
    <w:name w:val="Feature"/>
    <w:basedOn w:val="Commarcadores"/>
    <w:rsid w:val="00662B76"/>
    <w:pPr>
      <w:numPr>
        <w:numId w:val="0"/>
      </w:numPr>
      <w:tabs>
        <w:tab w:val="left" w:pos="567"/>
      </w:tabs>
    </w:pPr>
    <w:rPr>
      <w:rFonts w:eastAsia="PMingLiU"/>
      <w:sz w:val="24"/>
      <w:lang w:val="de-DE"/>
    </w:rPr>
  </w:style>
  <w:style w:type="paragraph" w:styleId="Reviso">
    <w:name w:val="Revision"/>
    <w:hidden/>
    <w:uiPriority w:val="99"/>
    <w:semiHidden/>
    <w:rsid w:val="00A83B79"/>
    <w:rPr>
      <w:rFonts w:ascii="Lucida Sans Unicode" w:hAnsi="Lucida Sans Unicode"/>
      <w:sz w:val="22"/>
      <w:szCs w:val="24"/>
      <w:lang w:val="pt-BR"/>
    </w:rPr>
  </w:style>
  <w:style w:type="character" w:customStyle="1" w:styleId="gmaildefault">
    <w:name w:val="gmail_default"/>
    <w:basedOn w:val="Fontepargpadro"/>
    <w:rsid w:val="008D0E06"/>
  </w:style>
  <w:style w:type="character" w:customStyle="1" w:styleId="vctablecontent">
    <w:name w:val="vc_table_content"/>
    <w:basedOn w:val="Fontepargpadro"/>
    <w:rsid w:val="00021F55"/>
  </w:style>
  <w:style w:type="character" w:customStyle="1" w:styleId="hps">
    <w:name w:val="hps"/>
    <w:rsid w:val="006A3BC6"/>
  </w:style>
  <w:style w:type="paragraph" w:customStyle="1" w:styleId="paragraph">
    <w:name w:val="paragraph"/>
    <w:basedOn w:val="Normal"/>
    <w:rsid w:val="001351D2"/>
    <w:pPr>
      <w:spacing w:before="100" w:beforeAutospacing="1" w:after="100" w:afterAutospacing="1" w:line="240" w:lineRule="auto"/>
    </w:pPr>
    <w:rPr>
      <w:rFonts w:ascii="Calibri" w:eastAsiaTheme="minorHAnsi" w:hAnsi="Calibri" w:cs="Calibri"/>
      <w:sz w:val="20"/>
      <w:szCs w:val="20"/>
      <w:lang w:val="nl-NL" w:eastAsia="nl-NL"/>
    </w:rPr>
  </w:style>
  <w:style w:type="character" w:customStyle="1" w:styleId="normaltextrun">
    <w:name w:val="normaltextrun"/>
    <w:basedOn w:val="Fontepargpadro"/>
    <w:rsid w:val="001351D2"/>
  </w:style>
  <w:style w:type="paragraph" w:customStyle="1" w:styleId="xmsonormal">
    <w:name w:val="x_msonormal"/>
    <w:basedOn w:val="Normal"/>
    <w:rsid w:val="00183D60"/>
    <w:pPr>
      <w:spacing w:before="100" w:beforeAutospacing="1" w:after="100" w:afterAutospacing="1" w:line="240" w:lineRule="auto"/>
    </w:pPr>
    <w:rPr>
      <w:rFonts w:ascii="Times New Roman" w:hAnsi="Times New Roman"/>
      <w:sz w:val="24"/>
      <w:lang w:eastAsia="pt-BR"/>
    </w:rPr>
  </w:style>
  <w:style w:type="paragraph" w:styleId="SemEspaamento">
    <w:name w:val="No Spacing"/>
    <w:uiPriority w:val="1"/>
    <w:qFormat/>
    <w:rsid w:val="00013E16"/>
    <w:rPr>
      <w:rFonts w:ascii="Lucida Sans Unicode" w:hAnsi="Lucida Sans Unicode"/>
      <w:sz w:val="22"/>
      <w:szCs w:val="24"/>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37802">
      <w:bodyDiv w:val="1"/>
      <w:marLeft w:val="0"/>
      <w:marRight w:val="0"/>
      <w:marTop w:val="0"/>
      <w:marBottom w:val="0"/>
      <w:divBdr>
        <w:top w:val="none" w:sz="0" w:space="0" w:color="auto"/>
        <w:left w:val="none" w:sz="0" w:space="0" w:color="auto"/>
        <w:bottom w:val="none" w:sz="0" w:space="0" w:color="auto"/>
        <w:right w:val="none" w:sz="0" w:space="0" w:color="auto"/>
      </w:divBdr>
    </w:div>
    <w:div w:id="93020571">
      <w:bodyDiv w:val="1"/>
      <w:marLeft w:val="0"/>
      <w:marRight w:val="0"/>
      <w:marTop w:val="0"/>
      <w:marBottom w:val="0"/>
      <w:divBdr>
        <w:top w:val="none" w:sz="0" w:space="0" w:color="auto"/>
        <w:left w:val="none" w:sz="0" w:space="0" w:color="auto"/>
        <w:bottom w:val="none" w:sz="0" w:space="0" w:color="auto"/>
        <w:right w:val="none" w:sz="0" w:space="0" w:color="auto"/>
      </w:divBdr>
      <w:divsChild>
        <w:div w:id="6477100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680069">
      <w:bodyDiv w:val="1"/>
      <w:marLeft w:val="0"/>
      <w:marRight w:val="0"/>
      <w:marTop w:val="0"/>
      <w:marBottom w:val="0"/>
      <w:divBdr>
        <w:top w:val="none" w:sz="0" w:space="0" w:color="auto"/>
        <w:left w:val="none" w:sz="0" w:space="0" w:color="auto"/>
        <w:bottom w:val="none" w:sz="0" w:space="0" w:color="auto"/>
        <w:right w:val="none" w:sz="0" w:space="0" w:color="auto"/>
      </w:divBdr>
    </w:div>
    <w:div w:id="114370059">
      <w:bodyDiv w:val="1"/>
      <w:marLeft w:val="0"/>
      <w:marRight w:val="0"/>
      <w:marTop w:val="0"/>
      <w:marBottom w:val="0"/>
      <w:divBdr>
        <w:top w:val="none" w:sz="0" w:space="0" w:color="auto"/>
        <w:left w:val="none" w:sz="0" w:space="0" w:color="auto"/>
        <w:bottom w:val="none" w:sz="0" w:space="0" w:color="auto"/>
        <w:right w:val="none" w:sz="0" w:space="0" w:color="auto"/>
      </w:divBdr>
    </w:div>
    <w:div w:id="157313411">
      <w:bodyDiv w:val="1"/>
      <w:marLeft w:val="0"/>
      <w:marRight w:val="0"/>
      <w:marTop w:val="0"/>
      <w:marBottom w:val="0"/>
      <w:divBdr>
        <w:top w:val="none" w:sz="0" w:space="0" w:color="auto"/>
        <w:left w:val="none" w:sz="0" w:space="0" w:color="auto"/>
        <w:bottom w:val="none" w:sz="0" w:space="0" w:color="auto"/>
        <w:right w:val="none" w:sz="0" w:space="0" w:color="auto"/>
      </w:divBdr>
    </w:div>
    <w:div w:id="181483059">
      <w:bodyDiv w:val="1"/>
      <w:marLeft w:val="0"/>
      <w:marRight w:val="0"/>
      <w:marTop w:val="0"/>
      <w:marBottom w:val="0"/>
      <w:divBdr>
        <w:top w:val="none" w:sz="0" w:space="0" w:color="auto"/>
        <w:left w:val="none" w:sz="0" w:space="0" w:color="auto"/>
        <w:bottom w:val="none" w:sz="0" w:space="0" w:color="auto"/>
        <w:right w:val="none" w:sz="0" w:space="0" w:color="auto"/>
      </w:divBdr>
    </w:div>
    <w:div w:id="204566727">
      <w:bodyDiv w:val="1"/>
      <w:marLeft w:val="0"/>
      <w:marRight w:val="0"/>
      <w:marTop w:val="0"/>
      <w:marBottom w:val="0"/>
      <w:divBdr>
        <w:top w:val="none" w:sz="0" w:space="0" w:color="auto"/>
        <w:left w:val="none" w:sz="0" w:space="0" w:color="auto"/>
        <w:bottom w:val="none" w:sz="0" w:space="0" w:color="auto"/>
        <w:right w:val="none" w:sz="0" w:space="0" w:color="auto"/>
      </w:divBdr>
    </w:div>
    <w:div w:id="220093355">
      <w:bodyDiv w:val="1"/>
      <w:marLeft w:val="0"/>
      <w:marRight w:val="0"/>
      <w:marTop w:val="0"/>
      <w:marBottom w:val="0"/>
      <w:divBdr>
        <w:top w:val="none" w:sz="0" w:space="0" w:color="auto"/>
        <w:left w:val="none" w:sz="0" w:space="0" w:color="auto"/>
        <w:bottom w:val="none" w:sz="0" w:space="0" w:color="auto"/>
        <w:right w:val="none" w:sz="0" w:space="0" w:color="auto"/>
      </w:divBdr>
    </w:div>
    <w:div w:id="226772188">
      <w:bodyDiv w:val="1"/>
      <w:marLeft w:val="0"/>
      <w:marRight w:val="0"/>
      <w:marTop w:val="0"/>
      <w:marBottom w:val="0"/>
      <w:divBdr>
        <w:top w:val="none" w:sz="0" w:space="0" w:color="auto"/>
        <w:left w:val="none" w:sz="0" w:space="0" w:color="auto"/>
        <w:bottom w:val="none" w:sz="0" w:space="0" w:color="auto"/>
        <w:right w:val="none" w:sz="0" w:space="0" w:color="auto"/>
      </w:divBdr>
    </w:div>
    <w:div w:id="246959903">
      <w:bodyDiv w:val="1"/>
      <w:marLeft w:val="0"/>
      <w:marRight w:val="0"/>
      <w:marTop w:val="0"/>
      <w:marBottom w:val="0"/>
      <w:divBdr>
        <w:top w:val="none" w:sz="0" w:space="0" w:color="auto"/>
        <w:left w:val="none" w:sz="0" w:space="0" w:color="auto"/>
        <w:bottom w:val="none" w:sz="0" w:space="0" w:color="auto"/>
        <w:right w:val="none" w:sz="0" w:space="0" w:color="auto"/>
      </w:divBdr>
    </w:div>
    <w:div w:id="247469531">
      <w:bodyDiv w:val="1"/>
      <w:marLeft w:val="0"/>
      <w:marRight w:val="0"/>
      <w:marTop w:val="0"/>
      <w:marBottom w:val="0"/>
      <w:divBdr>
        <w:top w:val="none" w:sz="0" w:space="0" w:color="auto"/>
        <w:left w:val="none" w:sz="0" w:space="0" w:color="auto"/>
        <w:bottom w:val="none" w:sz="0" w:space="0" w:color="auto"/>
        <w:right w:val="none" w:sz="0" w:space="0" w:color="auto"/>
      </w:divBdr>
    </w:div>
    <w:div w:id="251858843">
      <w:bodyDiv w:val="1"/>
      <w:marLeft w:val="0"/>
      <w:marRight w:val="0"/>
      <w:marTop w:val="0"/>
      <w:marBottom w:val="0"/>
      <w:divBdr>
        <w:top w:val="none" w:sz="0" w:space="0" w:color="auto"/>
        <w:left w:val="none" w:sz="0" w:space="0" w:color="auto"/>
        <w:bottom w:val="none" w:sz="0" w:space="0" w:color="auto"/>
        <w:right w:val="none" w:sz="0" w:space="0" w:color="auto"/>
      </w:divBdr>
    </w:div>
    <w:div w:id="255335101">
      <w:bodyDiv w:val="1"/>
      <w:marLeft w:val="0"/>
      <w:marRight w:val="0"/>
      <w:marTop w:val="0"/>
      <w:marBottom w:val="0"/>
      <w:divBdr>
        <w:top w:val="none" w:sz="0" w:space="0" w:color="auto"/>
        <w:left w:val="none" w:sz="0" w:space="0" w:color="auto"/>
        <w:bottom w:val="none" w:sz="0" w:space="0" w:color="auto"/>
        <w:right w:val="none" w:sz="0" w:space="0" w:color="auto"/>
      </w:divBdr>
      <w:divsChild>
        <w:div w:id="1610047081">
          <w:marLeft w:val="547"/>
          <w:marRight w:val="0"/>
          <w:marTop w:val="0"/>
          <w:marBottom w:val="0"/>
          <w:divBdr>
            <w:top w:val="none" w:sz="0" w:space="0" w:color="auto"/>
            <w:left w:val="none" w:sz="0" w:space="0" w:color="auto"/>
            <w:bottom w:val="none" w:sz="0" w:space="0" w:color="auto"/>
            <w:right w:val="none" w:sz="0" w:space="0" w:color="auto"/>
          </w:divBdr>
        </w:div>
        <w:div w:id="254898747">
          <w:marLeft w:val="547"/>
          <w:marRight w:val="0"/>
          <w:marTop w:val="0"/>
          <w:marBottom w:val="0"/>
          <w:divBdr>
            <w:top w:val="none" w:sz="0" w:space="0" w:color="auto"/>
            <w:left w:val="none" w:sz="0" w:space="0" w:color="auto"/>
            <w:bottom w:val="none" w:sz="0" w:space="0" w:color="auto"/>
            <w:right w:val="none" w:sz="0" w:space="0" w:color="auto"/>
          </w:divBdr>
        </w:div>
        <w:div w:id="675573531">
          <w:marLeft w:val="547"/>
          <w:marRight w:val="0"/>
          <w:marTop w:val="0"/>
          <w:marBottom w:val="0"/>
          <w:divBdr>
            <w:top w:val="none" w:sz="0" w:space="0" w:color="auto"/>
            <w:left w:val="none" w:sz="0" w:space="0" w:color="auto"/>
            <w:bottom w:val="none" w:sz="0" w:space="0" w:color="auto"/>
            <w:right w:val="none" w:sz="0" w:space="0" w:color="auto"/>
          </w:divBdr>
        </w:div>
        <w:div w:id="1606762755">
          <w:marLeft w:val="547"/>
          <w:marRight w:val="0"/>
          <w:marTop w:val="0"/>
          <w:marBottom w:val="0"/>
          <w:divBdr>
            <w:top w:val="none" w:sz="0" w:space="0" w:color="auto"/>
            <w:left w:val="none" w:sz="0" w:space="0" w:color="auto"/>
            <w:bottom w:val="none" w:sz="0" w:space="0" w:color="auto"/>
            <w:right w:val="none" w:sz="0" w:space="0" w:color="auto"/>
          </w:divBdr>
        </w:div>
        <w:div w:id="80296323">
          <w:marLeft w:val="547"/>
          <w:marRight w:val="0"/>
          <w:marTop w:val="0"/>
          <w:marBottom w:val="0"/>
          <w:divBdr>
            <w:top w:val="none" w:sz="0" w:space="0" w:color="auto"/>
            <w:left w:val="none" w:sz="0" w:space="0" w:color="auto"/>
            <w:bottom w:val="none" w:sz="0" w:space="0" w:color="auto"/>
            <w:right w:val="none" w:sz="0" w:space="0" w:color="auto"/>
          </w:divBdr>
        </w:div>
        <w:div w:id="1664383912">
          <w:marLeft w:val="547"/>
          <w:marRight w:val="0"/>
          <w:marTop w:val="0"/>
          <w:marBottom w:val="0"/>
          <w:divBdr>
            <w:top w:val="none" w:sz="0" w:space="0" w:color="auto"/>
            <w:left w:val="none" w:sz="0" w:space="0" w:color="auto"/>
            <w:bottom w:val="none" w:sz="0" w:space="0" w:color="auto"/>
            <w:right w:val="none" w:sz="0" w:space="0" w:color="auto"/>
          </w:divBdr>
        </w:div>
        <w:div w:id="1088884666">
          <w:marLeft w:val="547"/>
          <w:marRight w:val="0"/>
          <w:marTop w:val="0"/>
          <w:marBottom w:val="0"/>
          <w:divBdr>
            <w:top w:val="none" w:sz="0" w:space="0" w:color="auto"/>
            <w:left w:val="none" w:sz="0" w:space="0" w:color="auto"/>
            <w:bottom w:val="none" w:sz="0" w:space="0" w:color="auto"/>
            <w:right w:val="none" w:sz="0" w:space="0" w:color="auto"/>
          </w:divBdr>
        </w:div>
        <w:div w:id="1946887584">
          <w:marLeft w:val="547"/>
          <w:marRight w:val="0"/>
          <w:marTop w:val="0"/>
          <w:marBottom w:val="0"/>
          <w:divBdr>
            <w:top w:val="none" w:sz="0" w:space="0" w:color="auto"/>
            <w:left w:val="none" w:sz="0" w:space="0" w:color="auto"/>
            <w:bottom w:val="none" w:sz="0" w:space="0" w:color="auto"/>
            <w:right w:val="none" w:sz="0" w:space="0" w:color="auto"/>
          </w:divBdr>
        </w:div>
      </w:divsChild>
    </w:div>
    <w:div w:id="352344227">
      <w:bodyDiv w:val="1"/>
      <w:marLeft w:val="0"/>
      <w:marRight w:val="0"/>
      <w:marTop w:val="0"/>
      <w:marBottom w:val="0"/>
      <w:divBdr>
        <w:top w:val="none" w:sz="0" w:space="0" w:color="auto"/>
        <w:left w:val="none" w:sz="0" w:space="0" w:color="auto"/>
        <w:bottom w:val="none" w:sz="0" w:space="0" w:color="auto"/>
        <w:right w:val="none" w:sz="0" w:space="0" w:color="auto"/>
      </w:divBdr>
    </w:div>
    <w:div w:id="354503045">
      <w:bodyDiv w:val="1"/>
      <w:marLeft w:val="0"/>
      <w:marRight w:val="0"/>
      <w:marTop w:val="0"/>
      <w:marBottom w:val="0"/>
      <w:divBdr>
        <w:top w:val="none" w:sz="0" w:space="0" w:color="auto"/>
        <w:left w:val="none" w:sz="0" w:space="0" w:color="auto"/>
        <w:bottom w:val="none" w:sz="0" w:space="0" w:color="auto"/>
        <w:right w:val="none" w:sz="0" w:space="0" w:color="auto"/>
      </w:divBdr>
    </w:div>
    <w:div w:id="408887318">
      <w:bodyDiv w:val="1"/>
      <w:marLeft w:val="0"/>
      <w:marRight w:val="0"/>
      <w:marTop w:val="0"/>
      <w:marBottom w:val="0"/>
      <w:divBdr>
        <w:top w:val="none" w:sz="0" w:space="0" w:color="auto"/>
        <w:left w:val="none" w:sz="0" w:space="0" w:color="auto"/>
        <w:bottom w:val="none" w:sz="0" w:space="0" w:color="auto"/>
        <w:right w:val="none" w:sz="0" w:space="0" w:color="auto"/>
      </w:divBdr>
    </w:div>
    <w:div w:id="416362570">
      <w:bodyDiv w:val="1"/>
      <w:marLeft w:val="0"/>
      <w:marRight w:val="0"/>
      <w:marTop w:val="0"/>
      <w:marBottom w:val="0"/>
      <w:divBdr>
        <w:top w:val="none" w:sz="0" w:space="0" w:color="auto"/>
        <w:left w:val="none" w:sz="0" w:space="0" w:color="auto"/>
        <w:bottom w:val="none" w:sz="0" w:space="0" w:color="auto"/>
        <w:right w:val="none" w:sz="0" w:space="0" w:color="auto"/>
      </w:divBdr>
      <w:divsChild>
        <w:div w:id="1845588313">
          <w:marLeft w:val="0"/>
          <w:marRight w:val="0"/>
          <w:marTop w:val="0"/>
          <w:marBottom w:val="0"/>
          <w:divBdr>
            <w:top w:val="none" w:sz="0" w:space="0" w:color="auto"/>
            <w:left w:val="none" w:sz="0" w:space="0" w:color="auto"/>
            <w:bottom w:val="none" w:sz="0" w:space="0" w:color="auto"/>
            <w:right w:val="none" w:sz="0" w:space="0" w:color="auto"/>
          </w:divBdr>
        </w:div>
        <w:div w:id="226191122">
          <w:marLeft w:val="0"/>
          <w:marRight w:val="0"/>
          <w:marTop w:val="0"/>
          <w:marBottom w:val="0"/>
          <w:divBdr>
            <w:top w:val="none" w:sz="0" w:space="0" w:color="auto"/>
            <w:left w:val="none" w:sz="0" w:space="0" w:color="auto"/>
            <w:bottom w:val="none" w:sz="0" w:space="0" w:color="auto"/>
            <w:right w:val="none" w:sz="0" w:space="0" w:color="auto"/>
          </w:divBdr>
        </w:div>
        <w:div w:id="1436173247">
          <w:marLeft w:val="0"/>
          <w:marRight w:val="0"/>
          <w:marTop w:val="0"/>
          <w:marBottom w:val="0"/>
          <w:divBdr>
            <w:top w:val="none" w:sz="0" w:space="0" w:color="auto"/>
            <w:left w:val="none" w:sz="0" w:space="0" w:color="auto"/>
            <w:bottom w:val="none" w:sz="0" w:space="0" w:color="auto"/>
            <w:right w:val="none" w:sz="0" w:space="0" w:color="auto"/>
          </w:divBdr>
        </w:div>
      </w:divsChild>
    </w:div>
    <w:div w:id="432163602">
      <w:bodyDiv w:val="1"/>
      <w:marLeft w:val="0"/>
      <w:marRight w:val="0"/>
      <w:marTop w:val="0"/>
      <w:marBottom w:val="0"/>
      <w:divBdr>
        <w:top w:val="none" w:sz="0" w:space="0" w:color="auto"/>
        <w:left w:val="none" w:sz="0" w:space="0" w:color="auto"/>
        <w:bottom w:val="none" w:sz="0" w:space="0" w:color="auto"/>
        <w:right w:val="none" w:sz="0" w:space="0" w:color="auto"/>
      </w:divBdr>
    </w:div>
    <w:div w:id="445658442">
      <w:bodyDiv w:val="1"/>
      <w:marLeft w:val="0"/>
      <w:marRight w:val="0"/>
      <w:marTop w:val="0"/>
      <w:marBottom w:val="0"/>
      <w:divBdr>
        <w:top w:val="none" w:sz="0" w:space="0" w:color="auto"/>
        <w:left w:val="none" w:sz="0" w:space="0" w:color="auto"/>
        <w:bottom w:val="none" w:sz="0" w:space="0" w:color="auto"/>
        <w:right w:val="none" w:sz="0" w:space="0" w:color="auto"/>
      </w:divBdr>
    </w:div>
    <w:div w:id="451678393">
      <w:bodyDiv w:val="1"/>
      <w:marLeft w:val="0"/>
      <w:marRight w:val="0"/>
      <w:marTop w:val="0"/>
      <w:marBottom w:val="0"/>
      <w:divBdr>
        <w:top w:val="none" w:sz="0" w:space="0" w:color="auto"/>
        <w:left w:val="none" w:sz="0" w:space="0" w:color="auto"/>
        <w:bottom w:val="none" w:sz="0" w:space="0" w:color="auto"/>
        <w:right w:val="none" w:sz="0" w:space="0" w:color="auto"/>
      </w:divBdr>
    </w:div>
    <w:div w:id="451899462">
      <w:bodyDiv w:val="1"/>
      <w:marLeft w:val="0"/>
      <w:marRight w:val="0"/>
      <w:marTop w:val="0"/>
      <w:marBottom w:val="0"/>
      <w:divBdr>
        <w:top w:val="none" w:sz="0" w:space="0" w:color="auto"/>
        <w:left w:val="none" w:sz="0" w:space="0" w:color="auto"/>
        <w:bottom w:val="none" w:sz="0" w:space="0" w:color="auto"/>
        <w:right w:val="none" w:sz="0" w:space="0" w:color="auto"/>
      </w:divBdr>
    </w:div>
    <w:div w:id="478232721">
      <w:bodyDiv w:val="1"/>
      <w:marLeft w:val="0"/>
      <w:marRight w:val="0"/>
      <w:marTop w:val="0"/>
      <w:marBottom w:val="0"/>
      <w:divBdr>
        <w:top w:val="none" w:sz="0" w:space="0" w:color="auto"/>
        <w:left w:val="none" w:sz="0" w:space="0" w:color="auto"/>
        <w:bottom w:val="none" w:sz="0" w:space="0" w:color="auto"/>
        <w:right w:val="none" w:sz="0" w:space="0" w:color="auto"/>
      </w:divBdr>
    </w:div>
    <w:div w:id="480467732">
      <w:bodyDiv w:val="1"/>
      <w:marLeft w:val="0"/>
      <w:marRight w:val="0"/>
      <w:marTop w:val="0"/>
      <w:marBottom w:val="0"/>
      <w:divBdr>
        <w:top w:val="none" w:sz="0" w:space="0" w:color="auto"/>
        <w:left w:val="none" w:sz="0" w:space="0" w:color="auto"/>
        <w:bottom w:val="none" w:sz="0" w:space="0" w:color="auto"/>
        <w:right w:val="none" w:sz="0" w:space="0" w:color="auto"/>
      </w:divBdr>
    </w:div>
    <w:div w:id="501554126">
      <w:bodyDiv w:val="1"/>
      <w:marLeft w:val="0"/>
      <w:marRight w:val="0"/>
      <w:marTop w:val="0"/>
      <w:marBottom w:val="0"/>
      <w:divBdr>
        <w:top w:val="none" w:sz="0" w:space="0" w:color="auto"/>
        <w:left w:val="none" w:sz="0" w:space="0" w:color="auto"/>
        <w:bottom w:val="none" w:sz="0" w:space="0" w:color="auto"/>
        <w:right w:val="none" w:sz="0" w:space="0" w:color="auto"/>
      </w:divBdr>
    </w:div>
    <w:div w:id="504855915">
      <w:bodyDiv w:val="1"/>
      <w:marLeft w:val="0"/>
      <w:marRight w:val="0"/>
      <w:marTop w:val="0"/>
      <w:marBottom w:val="0"/>
      <w:divBdr>
        <w:top w:val="none" w:sz="0" w:space="0" w:color="auto"/>
        <w:left w:val="none" w:sz="0" w:space="0" w:color="auto"/>
        <w:bottom w:val="none" w:sz="0" w:space="0" w:color="auto"/>
        <w:right w:val="none" w:sz="0" w:space="0" w:color="auto"/>
      </w:divBdr>
    </w:div>
    <w:div w:id="520121922">
      <w:bodyDiv w:val="1"/>
      <w:marLeft w:val="0"/>
      <w:marRight w:val="0"/>
      <w:marTop w:val="0"/>
      <w:marBottom w:val="0"/>
      <w:divBdr>
        <w:top w:val="none" w:sz="0" w:space="0" w:color="auto"/>
        <w:left w:val="none" w:sz="0" w:space="0" w:color="auto"/>
        <w:bottom w:val="none" w:sz="0" w:space="0" w:color="auto"/>
        <w:right w:val="none" w:sz="0" w:space="0" w:color="auto"/>
      </w:divBdr>
    </w:div>
    <w:div w:id="531967388">
      <w:bodyDiv w:val="1"/>
      <w:marLeft w:val="0"/>
      <w:marRight w:val="0"/>
      <w:marTop w:val="0"/>
      <w:marBottom w:val="0"/>
      <w:divBdr>
        <w:top w:val="none" w:sz="0" w:space="0" w:color="auto"/>
        <w:left w:val="none" w:sz="0" w:space="0" w:color="auto"/>
        <w:bottom w:val="none" w:sz="0" w:space="0" w:color="auto"/>
        <w:right w:val="none" w:sz="0" w:space="0" w:color="auto"/>
      </w:divBdr>
    </w:div>
    <w:div w:id="575283144">
      <w:bodyDiv w:val="1"/>
      <w:marLeft w:val="0"/>
      <w:marRight w:val="0"/>
      <w:marTop w:val="0"/>
      <w:marBottom w:val="0"/>
      <w:divBdr>
        <w:top w:val="none" w:sz="0" w:space="0" w:color="auto"/>
        <w:left w:val="none" w:sz="0" w:space="0" w:color="auto"/>
        <w:bottom w:val="none" w:sz="0" w:space="0" w:color="auto"/>
        <w:right w:val="none" w:sz="0" w:space="0" w:color="auto"/>
      </w:divBdr>
    </w:div>
    <w:div w:id="582839222">
      <w:bodyDiv w:val="1"/>
      <w:marLeft w:val="0"/>
      <w:marRight w:val="0"/>
      <w:marTop w:val="0"/>
      <w:marBottom w:val="0"/>
      <w:divBdr>
        <w:top w:val="none" w:sz="0" w:space="0" w:color="auto"/>
        <w:left w:val="none" w:sz="0" w:space="0" w:color="auto"/>
        <w:bottom w:val="none" w:sz="0" w:space="0" w:color="auto"/>
        <w:right w:val="none" w:sz="0" w:space="0" w:color="auto"/>
      </w:divBdr>
    </w:div>
    <w:div w:id="607740442">
      <w:bodyDiv w:val="1"/>
      <w:marLeft w:val="0"/>
      <w:marRight w:val="0"/>
      <w:marTop w:val="0"/>
      <w:marBottom w:val="0"/>
      <w:divBdr>
        <w:top w:val="none" w:sz="0" w:space="0" w:color="auto"/>
        <w:left w:val="none" w:sz="0" w:space="0" w:color="auto"/>
        <w:bottom w:val="none" w:sz="0" w:space="0" w:color="auto"/>
        <w:right w:val="none" w:sz="0" w:space="0" w:color="auto"/>
      </w:divBdr>
    </w:div>
    <w:div w:id="631861908">
      <w:bodyDiv w:val="1"/>
      <w:marLeft w:val="0"/>
      <w:marRight w:val="0"/>
      <w:marTop w:val="0"/>
      <w:marBottom w:val="0"/>
      <w:divBdr>
        <w:top w:val="none" w:sz="0" w:space="0" w:color="auto"/>
        <w:left w:val="none" w:sz="0" w:space="0" w:color="auto"/>
        <w:bottom w:val="none" w:sz="0" w:space="0" w:color="auto"/>
        <w:right w:val="none" w:sz="0" w:space="0" w:color="auto"/>
      </w:divBdr>
      <w:divsChild>
        <w:div w:id="1633556823">
          <w:marLeft w:val="0"/>
          <w:marRight w:val="0"/>
          <w:marTop w:val="0"/>
          <w:marBottom w:val="0"/>
          <w:divBdr>
            <w:top w:val="none" w:sz="0" w:space="0" w:color="auto"/>
            <w:left w:val="none" w:sz="0" w:space="0" w:color="auto"/>
            <w:bottom w:val="none" w:sz="0" w:space="0" w:color="auto"/>
            <w:right w:val="none" w:sz="0" w:space="0" w:color="auto"/>
          </w:divBdr>
        </w:div>
        <w:div w:id="506403033">
          <w:marLeft w:val="0"/>
          <w:marRight w:val="0"/>
          <w:marTop w:val="0"/>
          <w:marBottom w:val="0"/>
          <w:divBdr>
            <w:top w:val="none" w:sz="0" w:space="0" w:color="auto"/>
            <w:left w:val="none" w:sz="0" w:space="0" w:color="auto"/>
            <w:bottom w:val="none" w:sz="0" w:space="0" w:color="auto"/>
            <w:right w:val="none" w:sz="0" w:space="0" w:color="auto"/>
          </w:divBdr>
        </w:div>
        <w:div w:id="1130439997">
          <w:marLeft w:val="0"/>
          <w:marRight w:val="0"/>
          <w:marTop w:val="0"/>
          <w:marBottom w:val="0"/>
          <w:divBdr>
            <w:top w:val="none" w:sz="0" w:space="0" w:color="auto"/>
            <w:left w:val="none" w:sz="0" w:space="0" w:color="auto"/>
            <w:bottom w:val="none" w:sz="0" w:space="0" w:color="auto"/>
            <w:right w:val="none" w:sz="0" w:space="0" w:color="auto"/>
          </w:divBdr>
        </w:div>
      </w:divsChild>
    </w:div>
    <w:div w:id="643316115">
      <w:bodyDiv w:val="1"/>
      <w:marLeft w:val="0"/>
      <w:marRight w:val="0"/>
      <w:marTop w:val="0"/>
      <w:marBottom w:val="0"/>
      <w:divBdr>
        <w:top w:val="none" w:sz="0" w:space="0" w:color="auto"/>
        <w:left w:val="none" w:sz="0" w:space="0" w:color="auto"/>
        <w:bottom w:val="none" w:sz="0" w:space="0" w:color="auto"/>
        <w:right w:val="none" w:sz="0" w:space="0" w:color="auto"/>
      </w:divBdr>
    </w:div>
    <w:div w:id="659501755">
      <w:bodyDiv w:val="1"/>
      <w:marLeft w:val="0"/>
      <w:marRight w:val="0"/>
      <w:marTop w:val="0"/>
      <w:marBottom w:val="0"/>
      <w:divBdr>
        <w:top w:val="none" w:sz="0" w:space="0" w:color="auto"/>
        <w:left w:val="none" w:sz="0" w:space="0" w:color="auto"/>
        <w:bottom w:val="none" w:sz="0" w:space="0" w:color="auto"/>
        <w:right w:val="none" w:sz="0" w:space="0" w:color="auto"/>
      </w:divBdr>
    </w:div>
    <w:div w:id="671762919">
      <w:bodyDiv w:val="1"/>
      <w:marLeft w:val="0"/>
      <w:marRight w:val="0"/>
      <w:marTop w:val="0"/>
      <w:marBottom w:val="0"/>
      <w:divBdr>
        <w:top w:val="none" w:sz="0" w:space="0" w:color="auto"/>
        <w:left w:val="none" w:sz="0" w:space="0" w:color="auto"/>
        <w:bottom w:val="none" w:sz="0" w:space="0" w:color="auto"/>
        <w:right w:val="none" w:sz="0" w:space="0" w:color="auto"/>
      </w:divBdr>
    </w:div>
    <w:div w:id="691033958">
      <w:bodyDiv w:val="1"/>
      <w:marLeft w:val="0"/>
      <w:marRight w:val="0"/>
      <w:marTop w:val="0"/>
      <w:marBottom w:val="0"/>
      <w:divBdr>
        <w:top w:val="none" w:sz="0" w:space="0" w:color="auto"/>
        <w:left w:val="none" w:sz="0" w:space="0" w:color="auto"/>
        <w:bottom w:val="none" w:sz="0" w:space="0" w:color="auto"/>
        <w:right w:val="none" w:sz="0" w:space="0" w:color="auto"/>
      </w:divBdr>
      <w:divsChild>
        <w:div w:id="318458758">
          <w:marLeft w:val="0"/>
          <w:marRight w:val="0"/>
          <w:marTop w:val="0"/>
          <w:marBottom w:val="0"/>
          <w:divBdr>
            <w:top w:val="none" w:sz="0" w:space="0" w:color="auto"/>
            <w:left w:val="none" w:sz="0" w:space="0" w:color="auto"/>
            <w:bottom w:val="none" w:sz="0" w:space="0" w:color="auto"/>
            <w:right w:val="none" w:sz="0" w:space="0" w:color="auto"/>
          </w:divBdr>
        </w:div>
        <w:div w:id="1971472343">
          <w:marLeft w:val="0"/>
          <w:marRight w:val="0"/>
          <w:marTop w:val="0"/>
          <w:marBottom w:val="0"/>
          <w:divBdr>
            <w:top w:val="none" w:sz="0" w:space="0" w:color="auto"/>
            <w:left w:val="none" w:sz="0" w:space="0" w:color="auto"/>
            <w:bottom w:val="none" w:sz="0" w:space="0" w:color="auto"/>
            <w:right w:val="none" w:sz="0" w:space="0" w:color="auto"/>
          </w:divBdr>
        </w:div>
        <w:div w:id="715812326">
          <w:marLeft w:val="0"/>
          <w:marRight w:val="0"/>
          <w:marTop w:val="0"/>
          <w:marBottom w:val="0"/>
          <w:divBdr>
            <w:top w:val="none" w:sz="0" w:space="0" w:color="auto"/>
            <w:left w:val="none" w:sz="0" w:space="0" w:color="auto"/>
            <w:bottom w:val="none" w:sz="0" w:space="0" w:color="auto"/>
            <w:right w:val="none" w:sz="0" w:space="0" w:color="auto"/>
          </w:divBdr>
        </w:div>
      </w:divsChild>
    </w:div>
    <w:div w:id="785589069">
      <w:bodyDiv w:val="1"/>
      <w:marLeft w:val="0"/>
      <w:marRight w:val="0"/>
      <w:marTop w:val="0"/>
      <w:marBottom w:val="0"/>
      <w:divBdr>
        <w:top w:val="none" w:sz="0" w:space="0" w:color="auto"/>
        <w:left w:val="none" w:sz="0" w:space="0" w:color="auto"/>
        <w:bottom w:val="none" w:sz="0" w:space="0" w:color="auto"/>
        <w:right w:val="none" w:sz="0" w:space="0" w:color="auto"/>
      </w:divBdr>
    </w:div>
    <w:div w:id="853150923">
      <w:bodyDiv w:val="1"/>
      <w:marLeft w:val="0"/>
      <w:marRight w:val="0"/>
      <w:marTop w:val="0"/>
      <w:marBottom w:val="0"/>
      <w:divBdr>
        <w:top w:val="none" w:sz="0" w:space="0" w:color="auto"/>
        <w:left w:val="none" w:sz="0" w:space="0" w:color="auto"/>
        <w:bottom w:val="none" w:sz="0" w:space="0" w:color="auto"/>
        <w:right w:val="none" w:sz="0" w:space="0" w:color="auto"/>
      </w:divBdr>
    </w:div>
    <w:div w:id="854540056">
      <w:bodyDiv w:val="1"/>
      <w:marLeft w:val="0"/>
      <w:marRight w:val="0"/>
      <w:marTop w:val="0"/>
      <w:marBottom w:val="0"/>
      <w:divBdr>
        <w:top w:val="none" w:sz="0" w:space="0" w:color="auto"/>
        <w:left w:val="none" w:sz="0" w:space="0" w:color="auto"/>
        <w:bottom w:val="none" w:sz="0" w:space="0" w:color="auto"/>
        <w:right w:val="none" w:sz="0" w:space="0" w:color="auto"/>
      </w:divBdr>
      <w:divsChild>
        <w:div w:id="1959408952">
          <w:marLeft w:val="0"/>
          <w:marRight w:val="0"/>
          <w:marTop w:val="0"/>
          <w:marBottom w:val="0"/>
          <w:divBdr>
            <w:top w:val="none" w:sz="0" w:space="0" w:color="auto"/>
            <w:left w:val="none" w:sz="0" w:space="0" w:color="auto"/>
            <w:bottom w:val="none" w:sz="0" w:space="0" w:color="auto"/>
            <w:right w:val="none" w:sz="0" w:space="0" w:color="auto"/>
          </w:divBdr>
        </w:div>
        <w:div w:id="1284532115">
          <w:marLeft w:val="0"/>
          <w:marRight w:val="0"/>
          <w:marTop w:val="0"/>
          <w:marBottom w:val="0"/>
          <w:divBdr>
            <w:top w:val="none" w:sz="0" w:space="0" w:color="auto"/>
            <w:left w:val="none" w:sz="0" w:space="0" w:color="auto"/>
            <w:bottom w:val="none" w:sz="0" w:space="0" w:color="auto"/>
            <w:right w:val="none" w:sz="0" w:space="0" w:color="auto"/>
          </w:divBdr>
        </w:div>
        <w:div w:id="462624370">
          <w:marLeft w:val="0"/>
          <w:marRight w:val="0"/>
          <w:marTop w:val="0"/>
          <w:marBottom w:val="0"/>
          <w:divBdr>
            <w:top w:val="none" w:sz="0" w:space="0" w:color="auto"/>
            <w:left w:val="none" w:sz="0" w:space="0" w:color="auto"/>
            <w:bottom w:val="none" w:sz="0" w:space="0" w:color="auto"/>
            <w:right w:val="none" w:sz="0" w:space="0" w:color="auto"/>
          </w:divBdr>
        </w:div>
      </w:divsChild>
    </w:div>
    <w:div w:id="857280792">
      <w:bodyDiv w:val="1"/>
      <w:marLeft w:val="0"/>
      <w:marRight w:val="0"/>
      <w:marTop w:val="0"/>
      <w:marBottom w:val="0"/>
      <w:divBdr>
        <w:top w:val="none" w:sz="0" w:space="0" w:color="auto"/>
        <w:left w:val="none" w:sz="0" w:space="0" w:color="auto"/>
        <w:bottom w:val="none" w:sz="0" w:space="0" w:color="auto"/>
        <w:right w:val="none" w:sz="0" w:space="0" w:color="auto"/>
      </w:divBdr>
    </w:div>
    <w:div w:id="871768085">
      <w:bodyDiv w:val="1"/>
      <w:marLeft w:val="0"/>
      <w:marRight w:val="0"/>
      <w:marTop w:val="0"/>
      <w:marBottom w:val="0"/>
      <w:divBdr>
        <w:top w:val="none" w:sz="0" w:space="0" w:color="auto"/>
        <w:left w:val="none" w:sz="0" w:space="0" w:color="auto"/>
        <w:bottom w:val="none" w:sz="0" w:space="0" w:color="auto"/>
        <w:right w:val="none" w:sz="0" w:space="0" w:color="auto"/>
      </w:divBdr>
    </w:div>
    <w:div w:id="907766138">
      <w:bodyDiv w:val="1"/>
      <w:marLeft w:val="0"/>
      <w:marRight w:val="0"/>
      <w:marTop w:val="0"/>
      <w:marBottom w:val="0"/>
      <w:divBdr>
        <w:top w:val="none" w:sz="0" w:space="0" w:color="auto"/>
        <w:left w:val="none" w:sz="0" w:space="0" w:color="auto"/>
        <w:bottom w:val="none" w:sz="0" w:space="0" w:color="auto"/>
        <w:right w:val="none" w:sz="0" w:space="0" w:color="auto"/>
      </w:divBdr>
      <w:divsChild>
        <w:div w:id="298849334">
          <w:marLeft w:val="0"/>
          <w:marRight w:val="0"/>
          <w:marTop w:val="0"/>
          <w:marBottom w:val="0"/>
          <w:divBdr>
            <w:top w:val="none" w:sz="0" w:space="0" w:color="auto"/>
            <w:left w:val="none" w:sz="0" w:space="0" w:color="auto"/>
            <w:bottom w:val="none" w:sz="0" w:space="0" w:color="auto"/>
            <w:right w:val="none" w:sz="0" w:space="0" w:color="auto"/>
          </w:divBdr>
        </w:div>
        <w:div w:id="1936743846">
          <w:marLeft w:val="0"/>
          <w:marRight w:val="0"/>
          <w:marTop w:val="0"/>
          <w:marBottom w:val="0"/>
          <w:divBdr>
            <w:top w:val="none" w:sz="0" w:space="0" w:color="auto"/>
            <w:left w:val="none" w:sz="0" w:space="0" w:color="auto"/>
            <w:bottom w:val="none" w:sz="0" w:space="0" w:color="auto"/>
            <w:right w:val="none" w:sz="0" w:space="0" w:color="auto"/>
          </w:divBdr>
        </w:div>
        <w:div w:id="1369138108">
          <w:marLeft w:val="0"/>
          <w:marRight w:val="0"/>
          <w:marTop w:val="0"/>
          <w:marBottom w:val="0"/>
          <w:divBdr>
            <w:top w:val="none" w:sz="0" w:space="0" w:color="auto"/>
            <w:left w:val="none" w:sz="0" w:space="0" w:color="auto"/>
            <w:bottom w:val="none" w:sz="0" w:space="0" w:color="auto"/>
            <w:right w:val="none" w:sz="0" w:space="0" w:color="auto"/>
          </w:divBdr>
        </w:div>
      </w:divsChild>
    </w:div>
    <w:div w:id="920062962">
      <w:bodyDiv w:val="1"/>
      <w:marLeft w:val="0"/>
      <w:marRight w:val="0"/>
      <w:marTop w:val="0"/>
      <w:marBottom w:val="0"/>
      <w:divBdr>
        <w:top w:val="none" w:sz="0" w:space="0" w:color="auto"/>
        <w:left w:val="none" w:sz="0" w:space="0" w:color="auto"/>
        <w:bottom w:val="none" w:sz="0" w:space="0" w:color="auto"/>
        <w:right w:val="none" w:sz="0" w:space="0" w:color="auto"/>
      </w:divBdr>
    </w:div>
    <w:div w:id="958992135">
      <w:bodyDiv w:val="1"/>
      <w:marLeft w:val="0"/>
      <w:marRight w:val="0"/>
      <w:marTop w:val="0"/>
      <w:marBottom w:val="0"/>
      <w:divBdr>
        <w:top w:val="none" w:sz="0" w:space="0" w:color="auto"/>
        <w:left w:val="none" w:sz="0" w:space="0" w:color="auto"/>
        <w:bottom w:val="none" w:sz="0" w:space="0" w:color="auto"/>
        <w:right w:val="none" w:sz="0" w:space="0" w:color="auto"/>
      </w:divBdr>
    </w:div>
    <w:div w:id="981891015">
      <w:bodyDiv w:val="1"/>
      <w:marLeft w:val="0"/>
      <w:marRight w:val="0"/>
      <w:marTop w:val="0"/>
      <w:marBottom w:val="0"/>
      <w:divBdr>
        <w:top w:val="none" w:sz="0" w:space="0" w:color="auto"/>
        <w:left w:val="none" w:sz="0" w:space="0" w:color="auto"/>
        <w:bottom w:val="none" w:sz="0" w:space="0" w:color="auto"/>
        <w:right w:val="none" w:sz="0" w:space="0" w:color="auto"/>
      </w:divBdr>
      <w:divsChild>
        <w:div w:id="941762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8022630">
      <w:bodyDiv w:val="1"/>
      <w:marLeft w:val="0"/>
      <w:marRight w:val="0"/>
      <w:marTop w:val="0"/>
      <w:marBottom w:val="0"/>
      <w:divBdr>
        <w:top w:val="none" w:sz="0" w:space="0" w:color="auto"/>
        <w:left w:val="none" w:sz="0" w:space="0" w:color="auto"/>
        <w:bottom w:val="none" w:sz="0" w:space="0" w:color="auto"/>
        <w:right w:val="none" w:sz="0" w:space="0" w:color="auto"/>
      </w:divBdr>
      <w:divsChild>
        <w:div w:id="180180169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54448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8196356">
      <w:bodyDiv w:val="1"/>
      <w:marLeft w:val="0"/>
      <w:marRight w:val="0"/>
      <w:marTop w:val="0"/>
      <w:marBottom w:val="0"/>
      <w:divBdr>
        <w:top w:val="none" w:sz="0" w:space="0" w:color="auto"/>
        <w:left w:val="none" w:sz="0" w:space="0" w:color="auto"/>
        <w:bottom w:val="none" w:sz="0" w:space="0" w:color="auto"/>
        <w:right w:val="none" w:sz="0" w:space="0" w:color="auto"/>
      </w:divBdr>
    </w:div>
    <w:div w:id="1037969142">
      <w:bodyDiv w:val="1"/>
      <w:marLeft w:val="0"/>
      <w:marRight w:val="0"/>
      <w:marTop w:val="0"/>
      <w:marBottom w:val="0"/>
      <w:divBdr>
        <w:top w:val="none" w:sz="0" w:space="0" w:color="auto"/>
        <w:left w:val="none" w:sz="0" w:space="0" w:color="auto"/>
        <w:bottom w:val="none" w:sz="0" w:space="0" w:color="auto"/>
        <w:right w:val="none" w:sz="0" w:space="0" w:color="auto"/>
      </w:divBdr>
    </w:div>
    <w:div w:id="1063285859">
      <w:bodyDiv w:val="1"/>
      <w:marLeft w:val="0"/>
      <w:marRight w:val="0"/>
      <w:marTop w:val="0"/>
      <w:marBottom w:val="0"/>
      <w:divBdr>
        <w:top w:val="none" w:sz="0" w:space="0" w:color="auto"/>
        <w:left w:val="none" w:sz="0" w:space="0" w:color="auto"/>
        <w:bottom w:val="none" w:sz="0" w:space="0" w:color="auto"/>
        <w:right w:val="none" w:sz="0" w:space="0" w:color="auto"/>
      </w:divBdr>
    </w:div>
    <w:div w:id="1070422400">
      <w:bodyDiv w:val="1"/>
      <w:marLeft w:val="0"/>
      <w:marRight w:val="0"/>
      <w:marTop w:val="0"/>
      <w:marBottom w:val="0"/>
      <w:divBdr>
        <w:top w:val="none" w:sz="0" w:space="0" w:color="auto"/>
        <w:left w:val="none" w:sz="0" w:space="0" w:color="auto"/>
        <w:bottom w:val="none" w:sz="0" w:space="0" w:color="auto"/>
        <w:right w:val="none" w:sz="0" w:space="0" w:color="auto"/>
      </w:divBdr>
    </w:div>
    <w:div w:id="1148353826">
      <w:bodyDiv w:val="1"/>
      <w:marLeft w:val="0"/>
      <w:marRight w:val="0"/>
      <w:marTop w:val="0"/>
      <w:marBottom w:val="0"/>
      <w:divBdr>
        <w:top w:val="none" w:sz="0" w:space="0" w:color="auto"/>
        <w:left w:val="none" w:sz="0" w:space="0" w:color="auto"/>
        <w:bottom w:val="none" w:sz="0" w:space="0" w:color="auto"/>
        <w:right w:val="none" w:sz="0" w:space="0" w:color="auto"/>
      </w:divBdr>
    </w:div>
    <w:div w:id="1198392160">
      <w:bodyDiv w:val="1"/>
      <w:marLeft w:val="0"/>
      <w:marRight w:val="0"/>
      <w:marTop w:val="0"/>
      <w:marBottom w:val="0"/>
      <w:divBdr>
        <w:top w:val="none" w:sz="0" w:space="0" w:color="auto"/>
        <w:left w:val="none" w:sz="0" w:space="0" w:color="auto"/>
        <w:bottom w:val="none" w:sz="0" w:space="0" w:color="auto"/>
        <w:right w:val="none" w:sz="0" w:space="0" w:color="auto"/>
      </w:divBdr>
      <w:divsChild>
        <w:div w:id="10021283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3925392">
      <w:bodyDiv w:val="1"/>
      <w:marLeft w:val="0"/>
      <w:marRight w:val="0"/>
      <w:marTop w:val="0"/>
      <w:marBottom w:val="0"/>
      <w:divBdr>
        <w:top w:val="none" w:sz="0" w:space="0" w:color="auto"/>
        <w:left w:val="none" w:sz="0" w:space="0" w:color="auto"/>
        <w:bottom w:val="none" w:sz="0" w:space="0" w:color="auto"/>
        <w:right w:val="none" w:sz="0" w:space="0" w:color="auto"/>
      </w:divBdr>
      <w:divsChild>
        <w:div w:id="1835803322">
          <w:blockQuote w:val="1"/>
          <w:marLeft w:val="720"/>
          <w:marRight w:val="720"/>
          <w:marTop w:val="100"/>
          <w:marBottom w:val="100"/>
          <w:divBdr>
            <w:top w:val="none" w:sz="0" w:space="0" w:color="auto"/>
            <w:left w:val="none" w:sz="0" w:space="0" w:color="auto"/>
            <w:bottom w:val="none" w:sz="0" w:space="0" w:color="auto"/>
            <w:right w:val="none" w:sz="0" w:space="0" w:color="auto"/>
          </w:divBdr>
        </w:div>
        <w:div w:id="12518898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8761846">
      <w:bodyDiv w:val="1"/>
      <w:marLeft w:val="0"/>
      <w:marRight w:val="0"/>
      <w:marTop w:val="0"/>
      <w:marBottom w:val="0"/>
      <w:divBdr>
        <w:top w:val="none" w:sz="0" w:space="0" w:color="auto"/>
        <w:left w:val="none" w:sz="0" w:space="0" w:color="auto"/>
        <w:bottom w:val="none" w:sz="0" w:space="0" w:color="auto"/>
        <w:right w:val="none" w:sz="0" w:space="0" w:color="auto"/>
      </w:divBdr>
    </w:div>
    <w:div w:id="1233085227">
      <w:bodyDiv w:val="1"/>
      <w:marLeft w:val="0"/>
      <w:marRight w:val="0"/>
      <w:marTop w:val="0"/>
      <w:marBottom w:val="0"/>
      <w:divBdr>
        <w:top w:val="none" w:sz="0" w:space="0" w:color="auto"/>
        <w:left w:val="none" w:sz="0" w:space="0" w:color="auto"/>
        <w:bottom w:val="none" w:sz="0" w:space="0" w:color="auto"/>
        <w:right w:val="none" w:sz="0" w:space="0" w:color="auto"/>
      </w:divBdr>
    </w:div>
    <w:div w:id="1235818701">
      <w:bodyDiv w:val="1"/>
      <w:marLeft w:val="0"/>
      <w:marRight w:val="0"/>
      <w:marTop w:val="0"/>
      <w:marBottom w:val="0"/>
      <w:divBdr>
        <w:top w:val="none" w:sz="0" w:space="0" w:color="auto"/>
        <w:left w:val="none" w:sz="0" w:space="0" w:color="auto"/>
        <w:bottom w:val="none" w:sz="0" w:space="0" w:color="auto"/>
        <w:right w:val="none" w:sz="0" w:space="0" w:color="auto"/>
      </w:divBdr>
    </w:div>
    <w:div w:id="1245142310">
      <w:bodyDiv w:val="1"/>
      <w:marLeft w:val="0"/>
      <w:marRight w:val="0"/>
      <w:marTop w:val="0"/>
      <w:marBottom w:val="0"/>
      <w:divBdr>
        <w:top w:val="none" w:sz="0" w:space="0" w:color="auto"/>
        <w:left w:val="none" w:sz="0" w:space="0" w:color="auto"/>
        <w:bottom w:val="none" w:sz="0" w:space="0" w:color="auto"/>
        <w:right w:val="none" w:sz="0" w:space="0" w:color="auto"/>
      </w:divBdr>
      <w:divsChild>
        <w:div w:id="8045872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0484042">
      <w:bodyDiv w:val="1"/>
      <w:marLeft w:val="0"/>
      <w:marRight w:val="0"/>
      <w:marTop w:val="0"/>
      <w:marBottom w:val="0"/>
      <w:divBdr>
        <w:top w:val="none" w:sz="0" w:space="0" w:color="auto"/>
        <w:left w:val="none" w:sz="0" w:space="0" w:color="auto"/>
        <w:bottom w:val="none" w:sz="0" w:space="0" w:color="auto"/>
        <w:right w:val="none" w:sz="0" w:space="0" w:color="auto"/>
      </w:divBdr>
    </w:div>
    <w:div w:id="1268654162">
      <w:bodyDiv w:val="1"/>
      <w:marLeft w:val="0"/>
      <w:marRight w:val="0"/>
      <w:marTop w:val="0"/>
      <w:marBottom w:val="0"/>
      <w:divBdr>
        <w:top w:val="none" w:sz="0" w:space="0" w:color="auto"/>
        <w:left w:val="none" w:sz="0" w:space="0" w:color="auto"/>
        <w:bottom w:val="none" w:sz="0" w:space="0" w:color="auto"/>
        <w:right w:val="none" w:sz="0" w:space="0" w:color="auto"/>
      </w:divBdr>
      <w:divsChild>
        <w:div w:id="1970091760">
          <w:marLeft w:val="0"/>
          <w:marRight w:val="0"/>
          <w:marTop w:val="0"/>
          <w:marBottom w:val="0"/>
          <w:divBdr>
            <w:top w:val="none" w:sz="0" w:space="0" w:color="auto"/>
            <w:left w:val="none" w:sz="0" w:space="0" w:color="auto"/>
            <w:bottom w:val="none" w:sz="0" w:space="0" w:color="auto"/>
            <w:right w:val="none" w:sz="0" w:space="0" w:color="auto"/>
          </w:divBdr>
        </w:div>
        <w:div w:id="908272539">
          <w:marLeft w:val="0"/>
          <w:marRight w:val="0"/>
          <w:marTop w:val="0"/>
          <w:marBottom w:val="0"/>
          <w:divBdr>
            <w:top w:val="none" w:sz="0" w:space="0" w:color="auto"/>
            <w:left w:val="none" w:sz="0" w:space="0" w:color="auto"/>
            <w:bottom w:val="none" w:sz="0" w:space="0" w:color="auto"/>
            <w:right w:val="none" w:sz="0" w:space="0" w:color="auto"/>
          </w:divBdr>
        </w:div>
        <w:div w:id="1960645872">
          <w:marLeft w:val="0"/>
          <w:marRight w:val="0"/>
          <w:marTop w:val="0"/>
          <w:marBottom w:val="0"/>
          <w:divBdr>
            <w:top w:val="none" w:sz="0" w:space="0" w:color="auto"/>
            <w:left w:val="none" w:sz="0" w:space="0" w:color="auto"/>
            <w:bottom w:val="none" w:sz="0" w:space="0" w:color="auto"/>
            <w:right w:val="none" w:sz="0" w:space="0" w:color="auto"/>
          </w:divBdr>
        </w:div>
      </w:divsChild>
    </w:div>
    <w:div w:id="1269965077">
      <w:bodyDiv w:val="1"/>
      <w:marLeft w:val="0"/>
      <w:marRight w:val="0"/>
      <w:marTop w:val="0"/>
      <w:marBottom w:val="0"/>
      <w:divBdr>
        <w:top w:val="none" w:sz="0" w:space="0" w:color="auto"/>
        <w:left w:val="none" w:sz="0" w:space="0" w:color="auto"/>
        <w:bottom w:val="none" w:sz="0" w:space="0" w:color="auto"/>
        <w:right w:val="none" w:sz="0" w:space="0" w:color="auto"/>
      </w:divBdr>
    </w:div>
    <w:div w:id="1303999354">
      <w:bodyDiv w:val="1"/>
      <w:marLeft w:val="0"/>
      <w:marRight w:val="0"/>
      <w:marTop w:val="0"/>
      <w:marBottom w:val="0"/>
      <w:divBdr>
        <w:top w:val="none" w:sz="0" w:space="0" w:color="auto"/>
        <w:left w:val="none" w:sz="0" w:space="0" w:color="auto"/>
        <w:bottom w:val="none" w:sz="0" w:space="0" w:color="auto"/>
        <w:right w:val="none" w:sz="0" w:space="0" w:color="auto"/>
      </w:divBdr>
    </w:div>
    <w:div w:id="1306470731">
      <w:bodyDiv w:val="1"/>
      <w:marLeft w:val="0"/>
      <w:marRight w:val="0"/>
      <w:marTop w:val="0"/>
      <w:marBottom w:val="0"/>
      <w:divBdr>
        <w:top w:val="none" w:sz="0" w:space="0" w:color="auto"/>
        <w:left w:val="none" w:sz="0" w:space="0" w:color="auto"/>
        <w:bottom w:val="none" w:sz="0" w:space="0" w:color="auto"/>
        <w:right w:val="none" w:sz="0" w:space="0" w:color="auto"/>
      </w:divBdr>
    </w:div>
    <w:div w:id="1318411900">
      <w:bodyDiv w:val="1"/>
      <w:marLeft w:val="0"/>
      <w:marRight w:val="0"/>
      <w:marTop w:val="0"/>
      <w:marBottom w:val="0"/>
      <w:divBdr>
        <w:top w:val="none" w:sz="0" w:space="0" w:color="auto"/>
        <w:left w:val="none" w:sz="0" w:space="0" w:color="auto"/>
        <w:bottom w:val="none" w:sz="0" w:space="0" w:color="auto"/>
        <w:right w:val="none" w:sz="0" w:space="0" w:color="auto"/>
      </w:divBdr>
    </w:div>
    <w:div w:id="1373919261">
      <w:bodyDiv w:val="1"/>
      <w:marLeft w:val="0"/>
      <w:marRight w:val="0"/>
      <w:marTop w:val="0"/>
      <w:marBottom w:val="0"/>
      <w:divBdr>
        <w:top w:val="none" w:sz="0" w:space="0" w:color="auto"/>
        <w:left w:val="none" w:sz="0" w:space="0" w:color="auto"/>
        <w:bottom w:val="none" w:sz="0" w:space="0" w:color="auto"/>
        <w:right w:val="none" w:sz="0" w:space="0" w:color="auto"/>
      </w:divBdr>
      <w:divsChild>
        <w:div w:id="996885458">
          <w:marLeft w:val="0"/>
          <w:marRight w:val="0"/>
          <w:marTop w:val="0"/>
          <w:marBottom w:val="0"/>
          <w:divBdr>
            <w:top w:val="none" w:sz="0" w:space="0" w:color="auto"/>
            <w:left w:val="none" w:sz="0" w:space="0" w:color="auto"/>
            <w:bottom w:val="none" w:sz="0" w:space="0" w:color="auto"/>
            <w:right w:val="none" w:sz="0" w:space="0" w:color="auto"/>
          </w:divBdr>
          <w:divsChild>
            <w:div w:id="389616900">
              <w:marLeft w:val="0"/>
              <w:marRight w:val="0"/>
              <w:marTop w:val="0"/>
              <w:marBottom w:val="0"/>
              <w:divBdr>
                <w:top w:val="none" w:sz="0" w:space="0" w:color="auto"/>
                <w:left w:val="none" w:sz="0" w:space="0" w:color="auto"/>
                <w:bottom w:val="none" w:sz="0" w:space="0" w:color="auto"/>
                <w:right w:val="none" w:sz="0" w:space="0" w:color="auto"/>
              </w:divBdr>
              <w:divsChild>
                <w:div w:id="339701738">
                  <w:marLeft w:val="0"/>
                  <w:marRight w:val="0"/>
                  <w:marTop w:val="0"/>
                  <w:marBottom w:val="0"/>
                  <w:divBdr>
                    <w:top w:val="none" w:sz="0" w:space="0" w:color="auto"/>
                    <w:left w:val="none" w:sz="0" w:space="0" w:color="auto"/>
                    <w:bottom w:val="none" w:sz="0" w:space="0" w:color="auto"/>
                    <w:right w:val="none" w:sz="0" w:space="0" w:color="auto"/>
                  </w:divBdr>
                  <w:divsChild>
                    <w:div w:id="1958559015">
                      <w:marLeft w:val="0"/>
                      <w:marRight w:val="0"/>
                      <w:marTop w:val="0"/>
                      <w:marBottom w:val="300"/>
                      <w:divBdr>
                        <w:top w:val="none" w:sz="0" w:space="0" w:color="auto"/>
                        <w:left w:val="none" w:sz="0" w:space="0" w:color="auto"/>
                        <w:bottom w:val="none" w:sz="0" w:space="0" w:color="auto"/>
                        <w:right w:val="none" w:sz="0" w:space="0" w:color="auto"/>
                      </w:divBdr>
                      <w:divsChild>
                        <w:div w:id="1424570635">
                          <w:marLeft w:val="0"/>
                          <w:marRight w:val="0"/>
                          <w:marTop w:val="0"/>
                          <w:marBottom w:val="450"/>
                          <w:divBdr>
                            <w:top w:val="none" w:sz="0" w:space="0" w:color="auto"/>
                            <w:left w:val="none" w:sz="0" w:space="0" w:color="auto"/>
                            <w:bottom w:val="none" w:sz="0" w:space="0" w:color="auto"/>
                            <w:right w:val="none" w:sz="0" w:space="0" w:color="auto"/>
                          </w:divBdr>
                        </w:div>
                      </w:divsChild>
                    </w:div>
                    <w:div w:id="771321100">
                      <w:marLeft w:val="0"/>
                      <w:marRight w:val="0"/>
                      <w:marTop w:val="0"/>
                      <w:marBottom w:val="300"/>
                      <w:divBdr>
                        <w:top w:val="none" w:sz="0" w:space="0" w:color="auto"/>
                        <w:left w:val="none" w:sz="0" w:space="0" w:color="auto"/>
                        <w:bottom w:val="none" w:sz="0" w:space="0" w:color="auto"/>
                        <w:right w:val="none" w:sz="0" w:space="0" w:color="auto"/>
                      </w:divBdr>
                      <w:divsChild>
                        <w:div w:id="307319458">
                          <w:marLeft w:val="0"/>
                          <w:marRight w:val="0"/>
                          <w:marTop w:val="0"/>
                          <w:marBottom w:val="0"/>
                          <w:divBdr>
                            <w:top w:val="single" w:sz="2" w:space="0" w:color="auto"/>
                            <w:left w:val="single" w:sz="18" w:space="15" w:color="auto"/>
                            <w:bottom w:val="single" w:sz="2" w:space="0" w:color="auto"/>
                            <w:right w:val="single" w:sz="2" w:space="8" w:color="auto"/>
                          </w:divBdr>
                        </w:div>
                      </w:divsChild>
                    </w:div>
                    <w:div w:id="199444409">
                      <w:marLeft w:val="0"/>
                      <w:marRight w:val="0"/>
                      <w:marTop w:val="0"/>
                      <w:marBottom w:val="0"/>
                      <w:divBdr>
                        <w:top w:val="none" w:sz="0" w:space="0" w:color="auto"/>
                        <w:left w:val="none" w:sz="0" w:space="0" w:color="auto"/>
                        <w:bottom w:val="none" w:sz="0" w:space="0" w:color="auto"/>
                        <w:right w:val="none" w:sz="0" w:space="0" w:color="auto"/>
                      </w:divBdr>
                      <w:divsChild>
                        <w:div w:id="17512011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897280304">
          <w:marLeft w:val="0"/>
          <w:marRight w:val="0"/>
          <w:marTop w:val="0"/>
          <w:marBottom w:val="0"/>
          <w:divBdr>
            <w:top w:val="none" w:sz="0" w:space="0" w:color="auto"/>
            <w:left w:val="none" w:sz="0" w:space="0" w:color="auto"/>
            <w:bottom w:val="none" w:sz="0" w:space="0" w:color="auto"/>
            <w:right w:val="none" w:sz="0" w:space="0" w:color="auto"/>
          </w:divBdr>
          <w:divsChild>
            <w:div w:id="1512187419">
              <w:marLeft w:val="0"/>
              <w:marRight w:val="0"/>
              <w:marTop w:val="0"/>
              <w:marBottom w:val="0"/>
              <w:divBdr>
                <w:top w:val="none" w:sz="0" w:space="0" w:color="auto"/>
                <w:left w:val="none" w:sz="0" w:space="0" w:color="auto"/>
                <w:bottom w:val="none" w:sz="0" w:space="0" w:color="auto"/>
                <w:right w:val="none" w:sz="0" w:space="0" w:color="auto"/>
              </w:divBdr>
              <w:divsChild>
                <w:div w:id="607590744">
                  <w:marLeft w:val="0"/>
                  <w:marRight w:val="0"/>
                  <w:marTop w:val="0"/>
                  <w:marBottom w:val="0"/>
                  <w:divBdr>
                    <w:top w:val="none" w:sz="0" w:space="0" w:color="auto"/>
                    <w:left w:val="none" w:sz="0" w:space="0" w:color="auto"/>
                    <w:bottom w:val="none" w:sz="0" w:space="0" w:color="auto"/>
                    <w:right w:val="none" w:sz="0" w:space="0" w:color="auto"/>
                  </w:divBdr>
                  <w:divsChild>
                    <w:div w:id="120392152">
                      <w:marLeft w:val="0"/>
                      <w:marRight w:val="0"/>
                      <w:marTop w:val="0"/>
                      <w:marBottom w:val="0"/>
                      <w:divBdr>
                        <w:top w:val="none" w:sz="0" w:space="0" w:color="auto"/>
                        <w:left w:val="none" w:sz="0" w:space="0" w:color="auto"/>
                        <w:bottom w:val="none" w:sz="0" w:space="0" w:color="auto"/>
                        <w:right w:val="none" w:sz="0" w:space="0" w:color="auto"/>
                      </w:divBdr>
                      <w:divsChild>
                        <w:div w:id="161324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766111">
      <w:bodyDiv w:val="1"/>
      <w:marLeft w:val="0"/>
      <w:marRight w:val="0"/>
      <w:marTop w:val="0"/>
      <w:marBottom w:val="0"/>
      <w:divBdr>
        <w:top w:val="none" w:sz="0" w:space="0" w:color="auto"/>
        <w:left w:val="none" w:sz="0" w:space="0" w:color="auto"/>
        <w:bottom w:val="none" w:sz="0" w:space="0" w:color="auto"/>
        <w:right w:val="none" w:sz="0" w:space="0" w:color="auto"/>
      </w:divBdr>
    </w:div>
    <w:div w:id="1461416740">
      <w:bodyDiv w:val="1"/>
      <w:marLeft w:val="0"/>
      <w:marRight w:val="0"/>
      <w:marTop w:val="0"/>
      <w:marBottom w:val="0"/>
      <w:divBdr>
        <w:top w:val="none" w:sz="0" w:space="0" w:color="auto"/>
        <w:left w:val="none" w:sz="0" w:space="0" w:color="auto"/>
        <w:bottom w:val="none" w:sz="0" w:space="0" w:color="auto"/>
        <w:right w:val="none" w:sz="0" w:space="0" w:color="auto"/>
      </w:divBdr>
    </w:div>
    <w:div w:id="1506365469">
      <w:bodyDiv w:val="1"/>
      <w:marLeft w:val="0"/>
      <w:marRight w:val="0"/>
      <w:marTop w:val="0"/>
      <w:marBottom w:val="0"/>
      <w:divBdr>
        <w:top w:val="none" w:sz="0" w:space="0" w:color="auto"/>
        <w:left w:val="none" w:sz="0" w:space="0" w:color="auto"/>
        <w:bottom w:val="none" w:sz="0" w:space="0" w:color="auto"/>
        <w:right w:val="none" w:sz="0" w:space="0" w:color="auto"/>
      </w:divBdr>
    </w:div>
    <w:div w:id="1510027776">
      <w:bodyDiv w:val="1"/>
      <w:marLeft w:val="0"/>
      <w:marRight w:val="0"/>
      <w:marTop w:val="0"/>
      <w:marBottom w:val="0"/>
      <w:divBdr>
        <w:top w:val="none" w:sz="0" w:space="0" w:color="auto"/>
        <w:left w:val="none" w:sz="0" w:space="0" w:color="auto"/>
        <w:bottom w:val="none" w:sz="0" w:space="0" w:color="auto"/>
        <w:right w:val="none" w:sz="0" w:space="0" w:color="auto"/>
      </w:divBdr>
    </w:div>
    <w:div w:id="1535847457">
      <w:bodyDiv w:val="1"/>
      <w:marLeft w:val="0"/>
      <w:marRight w:val="0"/>
      <w:marTop w:val="0"/>
      <w:marBottom w:val="0"/>
      <w:divBdr>
        <w:top w:val="none" w:sz="0" w:space="0" w:color="auto"/>
        <w:left w:val="none" w:sz="0" w:space="0" w:color="auto"/>
        <w:bottom w:val="none" w:sz="0" w:space="0" w:color="auto"/>
        <w:right w:val="none" w:sz="0" w:space="0" w:color="auto"/>
      </w:divBdr>
    </w:div>
    <w:div w:id="1608273177">
      <w:bodyDiv w:val="1"/>
      <w:marLeft w:val="0"/>
      <w:marRight w:val="0"/>
      <w:marTop w:val="0"/>
      <w:marBottom w:val="0"/>
      <w:divBdr>
        <w:top w:val="none" w:sz="0" w:space="0" w:color="auto"/>
        <w:left w:val="none" w:sz="0" w:space="0" w:color="auto"/>
        <w:bottom w:val="none" w:sz="0" w:space="0" w:color="auto"/>
        <w:right w:val="none" w:sz="0" w:space="0" w:color="auto"/>
      </w:divBdr>
    </w:div>
    <w:div w:id="1610434584">
      <w:bodyDiv w:val="1"/>
      <w:marLeft w:val="0"/>
      <w:marRight w:val="0"/>
      <w:marTop w:val="0"/>
      <w:marBottom w:val="0"/>
      <w:divBdr>
        <w:top w:val="none" w:sz="0" w:space="0" w:color="auto"/>
        <w:left w:val="none" w:sz="0" w:space="0" w:color="auto"/>
        <w:bottom w:val="none" w:sz="0" w:space="0" w:color="auto"/>
        <w:right w:val="none" w:sz="0" w:space="0" w:color="auto"/>
      </w:divBdr>
      <w:divsChild>
        <w:div w:id="913508794">
          <w:marLeft w:val="0"/>
          <w:marRight w:val="0"/>
          <w:marTop w:val="0"/>
          <w:marBottom w:val="0"/>
          <w:divBdr>
            <w:top w:val="none" w:sz="0" w:space="0" w:color="auto"/>
            <w:left w:val="none" w:sz="0" w:space="0" w:color="auto"/>
            <w:bottom w:val="none" w:sz="0" w:space="0" w:color="auto"/>
            <w:right w:val="none" w:sz="0" w:space="0" w:color="auto"/>
          </w:divBdr>
        </w:div>
        <w:div w:id="902643430">
          <w:marLeft w:val="0"/>
          <w:marRight w:val="0"/>
          <w:marTop w:val="0"/>
          <w:marBottom w:val="0"/>
          <w:divBdr>
            <w:top w:val="none" w:sz="0" w:space="0" w:color="auto"/>
            <w:left w:val="none" w:sz="0" w:space="0" w:color="auto"/>
            <w:bottom w:val="none" w:sz="0" w:space="0" w:color="auto"/>
            <w:right w:val="none" w:sz="0" w:space="0" w:color="auto"/>
          </w:divBdr>
        </w:div>
        <w:div w:id="482699160">
          <w:marLeft w:val="0"/>
          <w:marRight w:val="0"/>
          <w:marTop w:val="0"/>
          <w:marBottom w:val="0"/>
          <w:divBdr>
            <w:top w:val="none" w:sz="0" w:space="0" w:color="auto"/>
            <w:left w:val="none" w:sz="0" w:space="0" w:color="auto"/>
            <w:bottom w:val="none" w:sz="0" w:space="0" w:color="auto"/>
            <w:right w:val="none" w:sz="0" w:space="0" w:color="auto"/>
          </w:divBdr>
        </w:div>
      </w:divsChild>
    </w:div>
    <w:div w:id="1612125183">
      <w:bodyDiv w:val="1"/>
      <w:marLeft w:val="0"/>
      <w:marRight w:val="0"/>
      <w:marTop w:val="0"/>
      <w:marBottom w:val="0"/>
      <w:divBdr>
        <w:top w:val="none" w:sz="0" w:space="0" w:color="auto"/>
        <w:left w:val="none" w:sz="0" w:space="0" w:color="auto"/>
        <w:bottom w:val="none" w:sz="0" w:space="0" w:color="auto"/>
        <w:right w:val="none" w:sz="0" w:space="0" w:color="auto"/>
      </w:divBdr>
      <w:divsChild>
        <w:div w:id="16947645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5136837">
      <w:bodyDiv w:val="1"/>
      <w:marLeft w:val="0"/>
      <w:marRight w:val="0"/>
      <w:marTop w:val="0"/>
      <w:marBottom w:val="0"/>
      <w:divBdr>
        <w:top w:val="none" w:sz="0" w:space="0" w:color="auto"/>
        <w:left w:val="none" w:sz="0" w:space="0" w:color="auto"/>
        <w:bottom w:val="none" w:sz="0" w:space="0" w:color="auto"/>
        <w:right w:val="none" w:sz="0" w:space="0" w:color="auto"/>
      </w:divBdr>
    </w:div>
    <w:div w:id="1623152699">
      <w:bodyDiv w:val="1"/>
      <w:marLeft w:val="0"/>
      <w:marRight w:val="0"/>
      <w:marTop w:val="0"/>
      <w:marBottom w:val="0"/>
      <w:divBdr>
        <w:top w:val="none" w:sz="0" w:space="0" w:color="auto"/>
        <w:left w:val="none" w:sz="0" w:space="0" w:color="auto"/>
        <w:bottom w:val="none" w:sz="0" w:space="0" w:color="auto"/>
        <w:right w:val="none" w:sz="0" w:space="0" w:color="auto"/>
      </w:divBdr>
    </w:div>
    <w:div w:id="1643147809">
      <w:bodyDiv w:val="1"/>
      <w:marLeft w:val="0"/>
      <w:marRight w:val="0"/>
      <w:marTop w:val="0"/>
      <w:marBottom w:val="0"/>
      <w:divBdr>
        <w:top w:val="none" w:sz="0" w:space="0" w:color="auto"/>
        <w:left w:val="none" w:sz="0" w:space="0" w:color="auto"/>
        <w:bottom w:val="none" w:sz="0" w:space="0" w:color="auto"/>
        <w:right w:val="none" w:sz="0" w:space="0" w:color="auto"/>
      </w:divBdr>
    </w:div>
    <w:div w:id="1691837649">
      <w:bodyDiv w:val="1"/>
      <w:marLeft w:val="0"/>
      <w:marRight w:val="0"/>
      <w:marTop w:val="0"/>
      <w:marBottom w:val="0"/>
      <w:divBdr>
        <w:top w:val="none" w:sz="0" w:space="0" w:color="auto"/>
        <w:left w:val="none" w:sz="0" w:space="0" w:color="auto"/>
        <w:bottom w:val="none" w:sz="0" w:space="0" w:color="auto"/>
        <w:right w:val="none" w:sz="0" w:space="0" w:color="auto"/>
      </w:divBdr>
    </w:div>
    <w:div w:id="1771510616">
      <w:bodyDiv w:val="1"/>
      <w:marLeft w:val="0"/>
      <w:marRight w:val="0"/>
      <w:marTop w:val="0"/>
      <w:marBottom w:val="0"/>
      <w:divBdr>
        <w:top w:val="none" w:sz="0" w:space="0" w:color="auto"/>
        <w:left w:val="none" w:sz="0" w:space="0" w:color="auto"/>
        <w:bottom w:val="none" w:sz="0" w:space="0" w:color="auto"/>
        <w:right w:val="none" w:sz="0" w:space="0" w:color="auto"/>
      </w:divBdr>
    </w:div>
    <w:div w:id="1794250286">
      <w:bodyDiv w:val="1"/>
      <w:marLeft w:val="0"/>
      <w:marRight w:val="0"/>
      <w:marTop w:val="0"/>
      <w:marBottom w:val="0"/>
      <w:divBdr>
        <w:top w:val="none" w:sz="0" w:space="0" w:color="auto"/>
        <w:left w:val="none" w:sz="0" w:space="0" w:color="auto"/>
        <w:bottom w:val="none" w:sz="0" w:space="0" w:color="auto"/>
        <w:right w:val="none" w:sz="0" w:space="0" w:color="auto"/>
      </w:divBdr>
    </w:div>
    <w:div w:id="1812286679">
      <w:bodyDiv w:val="1"/>
      <w:marLeft w:val="0"/>
      <w:marRight w:val="0"/>
      <w:marTop w:val="0"/>
      <w:marBottom w:val="0"/>
      <w:divBdr>
        <w:top w:val="none" w:sz="0" w:space="0" w:color="auto"/>
        <w:left w:val="none" w:sz="0" w:space="0" w:color="auto"/>
        <w:bottom w:val="none" w:sz="0" w:space="0" w:color="auto"/>
        <w:right w:val="none" w:sz="0" w:space="0" w:color="auto"/>
      </w:divBdr>
    </w:div>
    <w:div w:id="1840461271">
      <w:bodyDiv w:val="1"/>
      <w:marLeft w:val="0"/>
      <w:marRight w:val="0"/>
      <w:marTop w:val="0"/>
      <w:marBottom w:val="0"/>
      <w:divBdr>
        <w:top w:val="none" w:sz="0" w:space="0" w:color="auto"/>
        <w:left w:val="none" w:sz="0" w:space="0" w:color="auto"/>
        <w:bottom w:val="none" w:sz="0" w:space="0" w:color="auto"/>
        <w:right w:val="none" w:sz="0" w:space="0" w:color="auto"/>
      </w:divBdr>
    </w:div>
    <w:div w:id="1910655855">
      <w:bodyDiv w:val="1"/>
      <w:marLeft w:val="0"/>
      <w:marRight w:val="0"/>
      <w:marTop w:val="0"/>
      <w:marBottom w:val="0"/>
      <w:divBdr>
        <w:top w:val="none" w:sz="0" w:space="0" w:color="auto"/>
        <w:left w:val="none" w:sz="0" w:space="0" w:color="auto"/>
        <w:bottom w:val="none" w:sz="0" w:space="0" w:color="auto"/>
        <w:right w:val="none" w:sz="0" w:space="0" w:color="auto"/>
      </w:divBdr>
    </w:div>
    <w:div w:id="1912933454">
      <w:bodyDiv w:val="1"/>
      <w:marLeft w:val="0"/>
      <w:marRight w:val="0"/>
      <w:marTop w:val="0"/>
      <w:marBottom w:val="0"/>
      <w:divBdr>
        <w:top w:val="none" w:sz="0" w:space="0" w:color="auto"/>
        <w:left w:val="none" w:sz="0" w:space="0" w:color="auto"/>
        <w:bottom w:val="none" w:sz="0" w:space="0" w:color="auto"/>
        <w:right w:val="none" w:sz="0" w:space="0" w:color="auto"/>
      </w:divBdr>
    </w:div>
    <w:div w:id="1957330022">
      <w:bodyDiv w:val="1"/>
      <w:marLeft w:val="0"/>
      <w:marRight w:val="0"/>
      <w:marTop w:val="0"/>
      <w:marBottom w:val="0"/>
      <w:divBdr>
        <w:top w:val="none" w:sz="0" w:space="0" w:color="auto"/>
        <w:left w:val="none" w:sz="0" w:space="0" w:color="auto"/>
        <w:bottom w:val="none" w:sz="0" w:space="0" w:color="auto"/>
        <w:right w:val="none" w:sz="0" w:space="0" w:color="auto"/>
      </w:divBdr>
    </w:div>
    <w:div w:id="2004695290">
      <w:bodyDiv w:val="1"/>
      <w:marLeft w:val="0"/>
      <w:marRight w:val="0"/>
      <w:marTop w:val="0"/>
      <w:marBottom w:val="0"/>
      <w:divBdr>
        <w:top w:val="none" w:sz="0" w:space="0" w:color="auto"/>
        <w:left w:val="none" w:sz="0" w:space="0" w:color="auto"/>
        <w:bottom w:val="none" w:sz="0" w:space="0" w:color="auto"/>
        <w:right w:val="none" w:sz="0" w:space="0" w:color="auto"/>
      </w:divBdr>
      <w:divsChild>
        <w:div w:id="1151601395">
          <w:marLeft w:val="0"/>
          <w:marRight w:val="0"/>
          <w:marTop w:val="0"/>
          <w:marBottom w:val="0"/>
          <w:divBdr>
            <w:top w:val="none" w:sz="0" w:space="0" w:color="auto"/>
            <w:left w:val="none" w:sz="0" w:space="0" w:color="auto"/>
            <w:bottom w:val="none" w:sz="0" w:space="0" w:color="auto"/>
            <w:right w:val="none" w:sz="0" w:space="0" w:color="auto"/>
          </w:divBdr>
          <w:divsChild>
            <w:div w:id="1006785210">
              <w:marLeft w:val="0"/>
              <w:marRight w:val="0"/>
              <w:marTop w:val="0"/>
              <w:marBottom w:val="0"/>
              <w:divBdr>
                <w:top w:val="none" w:sz="0" w:space="0" w:color="auto"/>
                <w:left w:val="none" w:sz="0" w:space="0" w:color="auto"/>
                <w:bottom w:val="none" w:sz="0" w:space="0" w:color="auto"/>
                <w:right w:val="none" w:sz="0" w:space="0" w:color="auto"/>
              </w:divBdr>
              <w:divsChild>
                <w:div w:id="1058044338">
                  <w:marLeft w:val="0"/>
                  <w:marRight w:val="0"/>
                  <w:marTop w:val="0"/>
                  <w:marBottom w:val="0"/>
                  <w:divBdr>
                    <w:top w:val="none" w:sz="0" w:space="0" w:color="auto"/>
                    <w:left w:val="none" w:sz="0" w:space="0" w:color="auto"/>
                    <w:bottom w:val="none" w:sz="0" w:space="0" w:color="auto"/>
                    <w:right w:val="none" w:sz="0" w:space="0" w:color="auto"/>
                  </w:divBdr>
                  <w:divsChild>
                    <w:div w:id="1004552623">
                      <w:marLeft w:val="0"/>
                      <w:marRight w:val="0"/>
                      <w:marTop w:val="0"/>
                      <w:marBottom w:val="300"/>
                      <w:divBdr>
                        <w:top w:val="none" w:sz="0" w:space="0" w:color="auto"/>
                        <w:left w:val="none" w:sz="0" w:space="0" w:color="auto"/>
                        <w:bottom w:val="none" w:sz="0" w:space="0" w:color="auto"/>
                        <w:right w:val="none" w:sz="0" w:space="0" w:color="auto"/>
                      </w:divBdr>
                      <w:divsChild>
                        <w:div w:id="1615400148">
                          <w:marLeft w:val="0"/>
                          <w:marRight w:val="0"/>
                          <w:marTop w:val="0"/>
                          <w:marBottom w:val="450"/>
                          <w:divBdr>
                            <w:top w:val="none" w:sz="0" w:space="0" w:color="auto"/>
                            <w:left w:val="none" w:sz="0" w:space="0" w:color="auto"/>
                            <w:bottom w:val="none" w:sz="0" w:space="0" w:color="auto"/>
                            <w:right w:val="none" w:sz="0" w:space="0" w:color="auto"/>
                          </w:divBdr>
                        </w:div>
                      </w:divsChild>
                    </w:div>
                    <w:div w:id="120609233">
                      <w:marLeft w:val="0"/>
                      <w:marRight w:val="0"/>
                      <w:marTop w:val="0"/>
                      <w:marBottom w:val="300"/>
                      <w:divBdr>
                        <w:top w:val="none" w:sz="0" w:space="0" w:color="auto"/>
                        <w:left w:val="none" w:sz="0" w:space="0" w:color="auto"/>
                        <w:bottom w:val="none" w:sz="0" w:space="0" w:color="auto"/>
                        <w:right w:val="none" w:sz="0" w:space="0" w:color="auto"/>
                      </w:divBdr>
                      <w:divsChild>
                        <w:div w:id="1642688420">
                          <w:marLeft w:val="0"/>
                          <w:marRight w:val="0"/>
                          <w:marTop w:val="0"/>
                          <w:marBottom w:val="0"/>
                          <w:divBdr>
                            <w:top w:val="single" w:sz="2" w:space="0" w:color="auto"/>
                            <w:left w:val="single" w:sz="18" w:space="15" w:color="auto"/>
                            <w:bottom w:val="single" w:sz="2" w:space="0" w:color="auto"/>
                            <w:right w:val="single" w:sz="2" w:space="8" w:color="auto"/>
                          </w:divBdr>
                        </w:div>
                      </w:divsChild>
                    </w:div>
                    <w:div w:id="499202494">
                      <w:marLeft w:val="0"/>
                      <w:marRight w:val="0"/>
                      <w:marTop w:val="0"/>
                      <w:marBottom w:val="0"/>
                      <w:divBdr>
                        <w:top w:val="none" w:sz="0" w:space="0" w:color="auto"/>
                        <w:left w:val="none" w:sz="0" w:space="0" w:color="auto"/>
                        <w:bottom w:val="none" w:sz="0" w:space="0" w:color="auto"/>
                        <w:right w:val="none" w:sz="0" w:space="0" w:color="auto"/>
                      </w:divBdr>
                      <w:divsChild>
                        <w:div w:id="113410541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934699940">
          <w:marLeft w:val="0"/>
          <w:marRight w:val="0"/>
          <w:marTop w:val="0"/>
          <w:marBottom w:val="0"/>
          <w:divBdr>
            <w:top w:val="none" w:sz="0" w:space="0" w:color="auto"/>
            <w:left w:val="none" w:sz="0" w:space="0" w:color="auto"/>
            <w:bottom w:val="none" w:sz="0" w:space="0" w:color="auto"/>
            <w:right w:val="none" w:sz="0" w:space="0" w:color="auto"/>
          </w:divBdr>
          <w:divsChild>
            <w:div w:id="1365788163">
              <w:marLeft w:val="0"/>
              <w:marRight w:val="0"/>
              <w:marTop w:val="0"/>
              <w:marBottom w:val="0"/>
              <w:divBdr>
                <w:top w:val="none" w:sz="0" w:space="0" w:color="auto"/>
                <w:left w:val="none" w:sz="0" w:space="0" w:color="auto"/>
                <w:bottom w:val="none" w:sz="0" w:space="0" w:color="auto"/>
                <w:right w:val="none" w:sz="0" w:space="0" w:color="auto"/>
              </w:divBdr>
              <w:divsChild>
                <w:div w:id="1796169927">
                  <w:marLeft w:val="0"/>
                  <w:marRight w:val="0"/>
                  <w:marTop w:val="0"/>
                  <w:marBottom w:val="0"/>
                  <w:divBdr>
                    <w:top w:val="none" w:sz="0" w:space="0" w:color="auto"/>
                    <w:left w:val="none" w:sz="0" w:space="0" w:color="auto"/>
                    <w:bottom w:val="none" w:sz="0" w:space="0" w:color="auto"/>
                    <w:right w:val="none" w:sz="0" w:space="0" w:color="auto"/>
                  </w:divBdr>
                  <w:divsChild>
                    <w:div w:id="1426422081">
                      <w:marLeft w:val="0"/>
                      <w:marRight w:val="0"/>
                      <w:marTop w:val="0"/>
                      <w:marBottom w:val="0"/>
                      <w:divBdr>
                        <w:top w:val="none" w:sz="0" w:space="0" w:color="auto"/>
                        <w:left w:val="none" w:sz="0" w:space="0" w:color="auto"/>
                        <w:bottom w:val="none" w:sz="0" w:space="0" w:color="auto"/>
                        <w:right w:val="none" w:sz="0" w:space="0" w:color="auto"/>
                      </w:divBdr>
                      <w:divsChild>
                        <w:div w:id="20541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2490329">
      <w:bodyDiv w:val="1"/>
      <w:marLeft w:val="0"/>
      <w:marRight w:val="0"/>
      <w:marTop w:val="0"/>
      <w:marBottom w:val="0"/>
      <w:divBdr>
        <w:top w:val="none" w:sz="0" w:space="0" w:color="auto"/>
        <w:left w:val="none" w:sz="0" w:space="0" w:color="auto"/>
        <w:bottom w:val="none" w:sz="0" w:space="0" w:color="auto"/>
        <w:right w:val="none" w:sz="0" w:space="0" w:color="auto"/>
      </w:divBdr>
    </w:div>
    <w:div w:id="2022463253">
      <w:bodyDiv w:val="1"/>
      <w:marLeft w:val="0"/>
      <w:marRight w:val="0"/>
      <w:marTop w:val="0"/>
      <w:marBottom w:val="0"/>
      <w:divBdr>
        <w:top w:val="none" w:sz="0" w:space="0" w:color="auto"/>
        <w:left w:val="none" w:sz="0" w:space="0" w:color="auto"/>
        <w:bottom w:val="none" w:sz="0" w:space="0" w:color="auto"/>
        <w:right w:val="none" w:sz="0" w:space="0" w:color="auto"/>
      </w:divBdr>
    </w:div>
    <w:div w:id="2038237966">
      <w:bodyDiv w:val="1"/>
      <w:marLeft w:val="0"/>
      <w:marRight w:val="0"/>
      <w:marTop w:val="0"/>
      <w:marBottom w:val="0"/>
      <w:divBdr>
        <w:top w:val="none" w:sz="0" w:space="0" w:color="auto"/>
        <w:left w:val="none" w:sz="0" w:space="0" w:color="auto"/>
        <w:bottom w:val="none" w:sz="0" w:space="0" w:color="auto"/>
        <w:right w:val="none" w:sz="0" w:space="0" w:color="auto"/>
      </w:divBdr>
    </w:div>
    <w:div w:id="2048411980">
      <w:bodyDiv w:val="1"/>
      <w:marLeft w:val="0"/>
      <w:marRight w:val="0"/>
      <w:marTop w:val="0"/>
      <w:marBottom w:val="0"/>
      <w:divBdr>
        <w:top w:val="none" w:sz="0" w:space="0" w:color="auto"/>
        <w:left w:val="none" w:sz="0" w:space="0" w:color="auto"/>
        <w:bottom w:val="none" w:sz="0" w:space="0" w:color="auto"/>
        <w:right w:val="none" w:sz="0" w:space="0" w:color="auto"/>
      </w:divBdr>
    </w:div>
    <w:div w:id="2054621154">
      <w:bodyDiv w:val="1"/>
      <w:marLeft w:val="0"/>
      <w:marRight w:val="0"/>
      <w:marTop w:val="0"/>
      <w:marBottom w:val="0"/>
      <w:divBdr>
        <w:top w:val="none" w:sz="0" w:space="0" w:color="auto"/>
        <w:left w:val="none" w:sz="0" w:space="0" w:color="auto"/>
        <w:bottom w:val="none" w:sz="0" w:space="0" w:color="auto"/>
        <w:right w:val="none" w:sz="0" w:space="0" w:color="auto"/>
      </w:divBdr>
    </w:div>
    <w:div w:id="2056663073">
      <w:bodyDiv w:val="1"/>
      <w:marLeft w:val="0"/>
      <w:marRight w:val="0"/>
      <w:marTop w:val="0"/>
      <w:marBottom w:val="0"/>
      <w:divBdr>
        <w:top w:val="none" w:sz="0" w:space="0" w:color="auto"/>
        <w:left w:val="none" w:sz="0" w:space="0" w:color="auto"/>
        <w:bottom w:val="none" w:sz="0" w:space="0" w:color="auto"/>
        <w:right w:val="none" w:sz="0" w:space="0" w:color="auto"/>
      </w:divBdr>
    </w:div>
    <w:div w:id="2071417638">
      <w:bodyDiv w:val="1"/>
      <w:marLeft w:val="0"/>
      <w:marRight w:val="0"/>
      <w:marTop w:val="0"/>
      <w:marBottom w:val="0"/>
      <w:divBdr>
        <w:top w:val="none" w:sz="0" w:space="0" w:color="auto"/>
        <w:left w:val="none" w:sz="0" w:space="0" w:color="auto"/>
        <w:bottom w:val="none" w:sz="0" w:space="0" w:color="auto"/>
        <w:right w:val="none" w:sz="0" w:space="0" w:color="auto"/>
      </w:divBdr>
    </w:div>
    <w:div w:id="2121416128">
      <w:bodyDiv w:val="1"/>
      <w:marLeft w:val="0"/>
      <w:marRight w:val="0"/>
      <w:marTop w:val="0"/>
      <w:marBottom w:val="0"/>
      <w:divBdr>
        <w:top w:val="none" w:sz="0" w:space="0" w:color="auto"/>
        <w:left w:val="none" w:sz="0" w:space="0" w:color="auto"/>
        <w:bottom w:val="none" w:sz="0" w:space="0" w:color="auto"/>
        <w:right w:val="none" w:sz="0" w:space="0" w:color="auto"/>
      </w:divBdr>
      <w:divsChild>
        <w:div w:id="1870025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2918851">
      <w:bodyDiv w:val="1"/>
      <w:marLeft w:val="0"/>
      <w:marRight w:val="0"/>
      <w:marTop w:val="0"/>
      <w:marBottom w:val="0"/>
      <w:divBdr>
        <w:top w:val="none" w:sz="0" w:space="0" w:color="auto"/>
        <w:left w:val="none" w:sz="0" w:space="0" w:color="auto"/>
        <w:bottom w:val="none" w:sz="0" w:space="0" w:color="auto"/>
        <w:right w:val="none" w:sz="0" w:space="0" w:color="auto"/>
      </w:divBdr>
      <w:divsChild>
        <w:div w:id="107821961">
          <w:marLeft w:val="0"/>
          <w:marRight w:val="0"/>
          <w:marTop w:val="0"/>
          <w:marBottom w:val="0"/>
          <w:divBdr>
            <w:top w:val="none" w:sz="0" w:space="0" w:color="auto"/>
            <w:left w:val="none" w:sz="0" w:space="0" w:color="auto"/>
            <w:bottom w:val="none" w:sz="0" w:space="0" w:color="auto"/>
            <w:right w:val="none" w:sz="0" w:space="0" w:color="auto"/>
          </w:divBdr>
          <w:divsChild>
            <w:div w:id="2058553591">
              <w:marLeft w:val="0"/>
              <w:marRight w:val="0"/>
              <w:marTop w:val="0"/>
              <w:marBottom w:val="0"/>
              <w:divBdr>
                <w:top w:val="none" w:sz="0" w:space="0" w:color="auto"/>
                <w:left w:val="none" w:sz="0" w:space="0" w:color="auto"/>
                <w:bottom w:val="none" w:sz="0" w:space="0" w:color="auto"/>
                <w:right w:val="none" w:sz="0" w:space="0" w:color="auto"/>
              </w:divBdr>
            </w:div>
            <w:div w:id="4629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528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ais@viapublicacomunicacao.com.br"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vonik.com.b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E5922196129074989E6A5CB52AC4D0A" ma:contentTypeVersion="23" ma:contentTypeDescription="Crie um novo documento." ma:contentTypeScope="" ma:versionID="cbd25ec3b9fd5e2dc6b6d173396ac5b1">
  <xsd:schema xmlns:xsd="http://www.w3.org/2001/XMLSchema" xmlns:xs="http://www.w3.org/2001/XMLSchema" xmlns:p="http://schemas.microsoft.com/office/2006/metadata/properties" xmlns:ns2="975ba0ad-2743-46d6-a51d-86035555cdd3" xmlns:ns3="5aa82502-32e2-449a-ab91-8687627c3bc2" targetNamespace="http://schemas.microsoft.com/office/2006/metadata/properties" ma:root="true" ma:fieldsID="d202b2f72ac90fbd8be5aef03818a740" ns2:_="" ns3:_="">
    <xsd:import namespace="975ba0ad-2743-46d6-a51d-86035555cdd3"/>
    <xsd:import namespace="5aa82502-32e2-449a-ab91-8687627c3bc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Date" minOccurs="0"/>
                <xsd:element ref="ns2:Category" minOccurs="0"/>
                <xsd:element ref="ns2:Country_x002f_Region" minOccurs="0"/>
                <xsd:element ref="ns2:Author0"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5ba0ad-2743-46d6-a51d-86035555cd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Date" ma:index="21" nillable="true" ma:displayName="Date" ma:description="Report publish year." ma:format="Dropdown" ma:internalName="Date">
      <xsd:simpleType>
        <xsd:restriction base="dms:Text">
          <xsd:maxLength value="255"/>
        </xsd:restriction>
      </xsd:simpleType>
    </xsd:element>
    <xsd:element name="Category" ma:index="22" nillable="true" ma:displayName="Category" ma:format="Dropdown" ma:internalName="Category">
      <xsd:simpleType>
        <xsd:restriction base="dms:Choice">
          <xsd:enumeration value="Skin Care"/>
          <xsd:enumeration value="Hair Care"/>
          <xsd:enumeration value="Bath and Shower"/>
          <xsd:enumeration value="Color Cosmetics"/>
          <xsd:enumeration value="Consumer"/>
          <xsd:enumeration value="Personal Care"/>
          <xsd:enumeration value="Cleaning Solutions"/>
        </xsd:restriction>
      </xsd:simpleType>
    </xsd:element>
    <xsd:element name="Country_x002f_Region" ma:index="23" nillable="true" ma:displayName="Country/Region" ma:format="Dropdown" ma:internalName="Country_x002f_Region">
      <xsd:complexType>
        <xsd:complexContent>
          <xsd:extension base="dms:MultiChoiceFillIn">
            <xsd:sequence>
              <xsd:element name="Value" maxOccurs="unbounded" minOccurs="0" nillable="true">
                <xsd:simpleType>
                  <xsd:union memberTypes="dms:Text">
                    <xsd:simpleType>
                      <xsd:restriction base="dms:Choice">
                        <xsd:enumeration value="World"/>
                        <xsd:enumeration value="Brazil"/>
                        <xsd:enumeration value="China"/>
                        <xsd:enumeration value="France"/>
                        <xsd:enumeration value="Germany"/>
                        <xsd:enumeration value="Japan"/>
                        <xsd:enumeration value="South Korea"/>
                        <xsd:enumeration value="UK"/>
                        <xsd:enumeration value="US"/>
                        <xsd:enumeration value="Colombia"/>
                      </xsd:restriction>
                    </xsd:simpleType>
                  </xsd:union>
                </xsd:simpleType>
              </xsd:element>
            </xsd:sequence>
          </xsd:extension>
        </xsd:complexContent>
      </xsd:complexType>
    </xsd:element>
    <xsd:element name="Author0" ma:index="24" nillable="true" ma:displayName="Author" ma:format="Dropdown" ma:internalName="Author0">
      <xsd:simpleType>
        <xsd:restriction base="dms:Text">
          <xsd:maxLength value="255"/>
        </xsd:restriction>
      </xsd:simpleType>
    </xsd:element>
    <xsd:element name="lcf76f155ced4ddcb4097134ff3c332f" ma:index="26" nillable="true" ma:taxonomy="true" ma:internalName="lcf76f155ced4ddcb4097134ff3c332f" ma:taxonomyFieldName="MediaServiceImageTags" ma:displayName="Marcações de imagem" ma:readOnly="false" ma:fieldId="{5cf76f15-5ced-4ddc-b409-7134ff3c332f}" ma:taxonomyMulti="true" ma:sspId="f23ef092-bb7d-4dd6-a2c4-1d73ad4cb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a82502-32e2-449a-ab91-8687627c3bc2" elementFormDefault="qualified">
    <xsd:import namespace="http://schemas.microsoft.com/office/2006/documentManagement/types"/>
    <xsd:import namespace="http://schemas.microsoft.com/office/infopath/2007/PartnerControls"/>
    <xsd:element name="SharedWithUsers" ma:index="13"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talhes de Compartilhado Com" ma:internalName="SharedWithDetails" ma:readOnly="true">
      <xsd:simpleType>
        <xsd:restriction base="dms:Note">
          <xsd:maxLength value="255"/>
        </xsd:restriction>
      </xsd:simpleType>
    </xsd:element>
    <xsd:element name="TaxCatchAll" ma:index="27" nillable="true" ma:displayName="Taxonomy Catch All Column" ma:hidden="true" ma:list="{3eff1661-4005-4d3f-9038-5a0cd5626e80}" ma:internalName="TaxCatchAll" ma:showField="CatchAllData" ma:web="5aa82502-32e2-449a-ab91-8687627c3b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ate xmlns="975ba0ad-2743-46d6-a51d-86035555cdd3" xsi:nil="true"/>
    <Country_x002f_Region xmlns="975ba0ad-2743-46d6-a51d-86035555cdd3" xsi:nil="true"/>
    <TaxCatchAll xmlns="5aa82502-32e2-449a-ab91-8687627c3bc2" xsi:nil="true"/>
    <lcf76f155ced4ddcb4097134ff3c332f xmlns="975ba0ad-2743-46d6-a51d-86035555cdd3">
      <Terms xmlns="http://schemas.microsoft.com/office/infopath/2007/PartnerControls"/>
    </lcf76f155ced4ddcb4097134ff3c332f>
    <Category xmlns="975ba0ad-2743-46d6-a51d-86035555cdd3" xsi:nil="true"/>
    <Author0 xmlns="975ba0ad-2743-46d6-a51d-86035555cdd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9660A4-0011-4A98-9676-73408CD6EA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5ba0ad-2743-46d6-a51d-86035555cdd3"/>
    <ds:schemaRef ds:uri="5aa82502-32e2-449a-ab91-8687627c3b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342953-39FA-470E-B73F-B7D3277F46D6}">
  <ds:schemaRefs>
    <ds:schemaRef ds:uri="http://schemas.openxmlformats.org/officeDocument/2006/bibliography"/>
  </ds:schemaRefs>
</ds:datastoreItem>
</file>

<file path=customXml/itemProps3.xml><?xml version="1.0" encoding="utf-8"?>
<ds:datastoreItem xmlns:ds="http://schemas.openxmlformats.org/officeDocument/2006/customXml" ds:itemID="{53D9FBE8-1A35-4BCA-B56A-9CC94D55ECBC}">
  <ds:schemaRefs>
    <ds:schemaRef ds:uri="http://schemas.microsoft.com/office/2006/metadata/properties"/>
    <ds:schemaRef ds:uri="http://schemas.microsoft.com/office/infopath/2007/PartnerControls"/>
    <ds:schemaRef ds:uri="975ba0ad-2743-46d6-a51d-86035555cdd3"/>
    <ds:schemaRef ds:uri="5aa82502-32e2-449a-ab91-8687627c3bc2"/>
  </ds:schemaRefs>
</ds:datastoreItem>
</file>

<file path=customXml/itemProps4.xml><?xml version="1.0" encoding="utf-8"?>
<ds:datastoreItem xmlns:ds="http://schemas.openxmlformats.org/officeDocument/2006/customXml" ds:itemID="{5F58537E-1AD3-460B-893B-73F5FA8C26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860</Words>
  <Characters>4649</Characters>
  <Application>Microsoft Office Word</Application>
  <DocSecurity>0</DocSecurity>
  <Lines>38</Lines>
  <Paragraphs>10</Paragraphs>
  <ScaleCrop>false</ScaleCrop>
  <HeadingPairs>
    <vt:vector size="6" baseType="variant">
      <vt:variant>
        <vt:lpstr>Título</vt:lpstr>
      </vt:variant>
      <vt:variant>
        <vt:i4>1</vt:i4>
      </vt:variant>
      <vt:variant>
        <vt:lpstr>Title</vt:lpstr>
      </vt:variant>
      <vt:variant>
        <vt:i4>1</vt:i4>
      </vt:variant>
      <vt:variant>
        <vt:lpstr>Titel</vt:lpstr>
      </vt:variant>
      <vt:variant>
        <vt:i4>1</vt:i4>
      </vt:variant>
    </vt:vector>
  </HeadingPairs>
  <TitlesOfParts>
    <vt:vector size="3" baseType="lpstr">
      <vt:lpstr>Evonik</vt:lpstr>
      <vt:lpstr>Evonik</vt:lpstr>
      <vt:lpstr>Press Release Evonik</vt:lpstr>
    </vt:vector>
  </TitlesOfParts>
  <Manager>Inês Cardoso</Manager>
  <Company>Via Pública Comunicação</Company>
  <LinksUpToDate>false</LinksUpToDate>
  <CharactersWithSpaces>5499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Evonik</dc:title>
  <dc:subject>elease Internacional Extracao de Lítio_Espanhol</dc:subject>
  <dc:creator>Via Pública Comunicação</dc:creator>
  <cp:keywords/>
  <dc:description>Agosto 2026</dc:description>
  <cp:lastModifiedBy>Guilherme Cabrera</cp:lastModifiedBy>
  <cp:revision>4</cp:revision>
  <cp:lastPrinted>2026-09-08T18:51:00Z</cp:lastPrinted>
  <dcterms:created xsi:type="dcterms:W3CDTF">2026-09-03T17:06:00Z</dcterms:created>
  <dcterms:modified xsi:type="dcterms:W3CDTF">2026-09-08T18:51:00Z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0x010100AE5922196129074989E6A5CB52AC4D0A</vt:lpwstr>
  </property>
  <property fmtid="{D5CDD505-2E9C-101B-9397-08002B2CF9AE}" pid="3" name="43b072f0-0f82-4aac-be1e-8abeffc32f66">
    <vt:bool>false</vt:bool>
  </property>
  <property fmtid="{D5CDD505-2E9C-101B-9397-08002B2CF9AE}" pid="4" name="MSIP_Label_29871acb-3e8e-4cf1-928b-53cb657a6025_Enabled">
    <vt:lpwstr>true</vt:lpwstr>
  </property>
  <property fmtid="{D5CDD505-2E9C-101B-9397-08002B2CF9AE}" pid="5" name="MSIP_Label_29871acb-3e8e-4cf1-928b-53cb657a6025_SetDate">
    <vt:lpwstr>2026-09-08T18:51:16Z</vt:lpwstr>
  </property>
  <property fmtid="{D5CDD505-2E9C-101B-9397-08002B2CF9AE}" pid="6" name="MSIP_Label_29871acb-3e8e-4cf1-928b-53cb657a6025_Method">
    <vt:lpwstr>Privileged</vt:lpwstr>
  </property>
  <property fmtid="{D5CDD505-2E9C-101B-9397-08002B2CF9AE}" pid="7" name="MSIP_Label_29871acb-3e8e-4cf1-928b-53cb657a6025_Name">
    <vt:lpwstr>29871acb-3e8e-4cf1-928b-53cb657a6025</vt:lpwstr>
  </property>
  <property fmtid="{D5CDD505-2E9C-101B-9397-08002B2CF9AE}" pid="8" name="MSIP_Label_29871acb-3e8e-4cf1-928b-53cb657a6025_SiteId">
    <vt:lpwstr>acf01cd9-ddd4-4522-a2c3-ebcadef31fbb</vt:lpwstr>
  </property>
  <property fmtid="{D5CDD505-2E9C-101B-9397-08002B2CF9AE}" pid="9" name="MSIP_Label_29871acb-3e8e-4cf1-928b-53cb657a6025_ActionId">
    <vt:lpwstr>23bdd55b-a157-40a3-806e-c907a0f8ac06</vt:lpwstr>
  </property>
  <property fmtid="{D5CDD505-2E9C-101B-9397-08002B2CF9AE}" pid="10" name="MSIP_Label_29871acb-3e8e-4cf1-928b-53cb657a6025_ContentBits">
    <vt:lpwstr>0</vt:lpwstr>
  </property>
  <property fmtid="{D5CDD505-2E9C-101B-9397-08002B2CF9AE}" pid="11" name="MSIP_Label_29871acb-3e8e-4cf1-928b-53cb657a6025_Tag">
    <vt:lpwstr>10, 0, 1, 1</vt:lpwstr>
  </property>
</Properties>
</file>