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BE5B0A" w:rsidRPr="00E62289" w14:paraId="6BE910D3" w14:textId="77777777" w:rsidTr="00520AE0">
        <w:trPr>
          <w:trHeight w:val="851"/>
        </w:trPr>
        <w:tc>
          <w:tcPr>
            <w:tcW w:w="2552" w:type="dxa"/>
          </w:tcPr>
          <w:p w14:paraId="5741DF36" w14:textId="00E30BC3" w:rsidR="00BE5B0A" w:rsidRPr="007C58D8" w:rsidRDefault="00E3370F" w:rsidP="00BE5B0A">
            <w:pPr>
              <w:pStyle w:val="M7"/>
              <w:framePr w:wrap="auto" w:vAnchor="margin" w:hAnchor="text" w:xAlign="left" w:yAlign="inline"/>
              <w:suppressOverlap w:val="0"/>
              <w:rPr>
                <w:rFonts w:cs="Lucida Sans Unicode"/>
                <w:b w:val="0"/>
                <w:sz w:val="18"/>
                <w:szCs w:val="18"/>
                <w:lang w:val="es-419"/>
              </w:rPr>
            </w:pPr>
            <w:r>
              <w:rPr>
                <w:rFonts w:cs="Lucida Sans Unicode"/>
                <w:b w:val="0"/>
                <w:sz w:val="18"/>
                <w:szCs w:val="18"/>
                <w:lang w:val="es-419"/>
              </w:rPr>
              <w:t>29</w:t>
            </w:r>
            <w:r w:rsidR="00BE5B0A" w:rsidRPr="007C58D8">
              <w:rPr>
                <w:rFonts w:cs="Lucida Sans Unicode"/>
                <w:b w:val="0"/>
                <w:sz w:val="18"/>
                <w:szCs w:val="18"/>
                <w:lang w:val="es-419"/>
              </w:rPr>
              <w:t xml:space="preserve"> </w:t>
            </w:r>
            <w:r w:rsidR="00BE5B0A">
              <w:rPr>
                <w:rFonts w:cs="Lucida Sans Unicode"/>
                <w:b w:val="0"/>
                <w:sz w:val="18"/>
                <w:szCs w:val="18"/>
                <w:lang w:val="es-419"/>
              </w:rPr>
              <w:t xml:space="preserve">de </w:t>
            </w:r>
            <w:r w:rsidR="00580CEC">
              <w:rPr>
                <w:rFonts w:cs="Lucida Sans Unicode"/>
                <w:b w:val="0"/>
                <w:sz w:val="18"/>
                <w:szCs w:val="18"/>
                <w:lang w:val="es-419"/>
              </w:rPr>
              <w:t>se</w:t>
            </w:r>
            <w:r w:rsidR="00D80733">
              <w:rPr>
                <w:rFonts w:cs="Lucida Sans Unicode"/>
                <w:b w:val="0"/>
                <w:sz w:val="18"/>
                <w:szCs w:val="18"/>
                <w:lang w:val="es-419"/>
              </w:rPr>
              <w:t>ptiembre</w:t>
            </w:r>
            <w:r w:rsidR="00BE5B0A" w:rsidRPr="007C58D8">
              <w:rPr>
                <w:rFonts w:cs="Lucida Sans Unicode"/>
                <w:b w:val="0"/>
                <w:sz w:val="18"/>
                <w:szCs w:val="18"/>
                <w:lang w:val="es-419"/>
              </w:rPr>
              <w:t xml:space="preserve"> de 2026</w:t>
            </w:r>
          </w:p>
          <w:p w14:paraId="151D0279" w14:textId="77777777" w:rsidR="00BE5B0A" w:rsidRPr="007C58D8" w:rsidRDefault="00BE5B0A" w:rsidP="00BE5B0A">
            <w:pPr>
              <w:pStyle w:val="M7"/>
              <w:framePr w:wrap="auto" w:vAnchor="margin" w:hAnchor="text" w:xAlign="left" w:yAlign="inline"/>
              <w:suppressOverlap w:val="0"/>
              <w:rPr>
                <w:rFonts w:cs="Lucida Sans Unicode"/>
                <w:lang w:val="es-419"/>
              </w:rPr>
            </w:pPr>
          </w:p>
          <w:p w14:paraId="14F485FF" w14:textId="77777777" w:rsidR="00BE5B0A" w:rsidRPr="007C58D8" w:rsidRDefault="00BE5B0A" w:rsidP="00BE5B0A">
            <w:pPr>
              <w:pStyle w:val="M7"/>
              <w:framePr w:wrap="auto" w:vAnchor="margin" w:hAnchor="text" w:xAlign="left" w:yAlign="inline"/>
              <w:suppressOverlap w:val="0"/>
              <w:rPr>
                <w:rFonts w:cs="Lucida Sans Unicode"/>
                <w:lang w:val="es-419"/>
              </w:rPr>
            </w:pPr>
          </w:p>
          <w:p w14:paraId="03C5374C" w14:textId="77777777" w:rsidR="00BE5B0A" w:rsidRPr="007C58D8" w:rsidRDefault="00BE5B0A" w:rsidP="00BE5B0A">
            <w:pPr>
              <w:pStyle w:val="M7"/>
              <w:framePr w:wrap="auto" w:vAnchor="margin" w:hAnchor="text" w:xAlign="left" w:yAlign="inline"/>
              <w:suppressOverlap w:val="0"/>
              <w:rPr>
                <w:rFonts w:cs="Lucida Sans Unicode"/>
                <w:lang w:val="es-419"/>
              </w:rPr>
            </w:pPr>
            <w:r w:rsidRPr="007C58D8">
              <w:rPr>
                <w:rFonts w:eastAsia="Lucida Sans Unicode" w:cs="Lucida Sans Unicode"/>
                <w:szCs w:val="13"/>
                <w:bdr w:val="nil"/>
                <w:lang w:val="es-419"/>
              </w:rPr>
              <w:t>Regina Bárbara</w:t>
            </w:r>
          </w:p>
          <w:p w14:paraId="3FE6FFCE" w14:textId="77777777" w:rsidR="00BE5B0A" w:rsidRPr="00E62289" w:rsidRDefault="00BE5B0A" w:rsidP="00BE5B0A">
            <w:pPr>
              <w:pStyle w:val="M7"/>
              <w:framePr w:wrap="auto" w:vAnchor="margin" w:hAnchor="text" w:xAlign="left" w:yAlign="inline"/>
              <w:suppressOverlap w:val="0"/>
              <w:rPr>
                <w:rFonts w:cs="Lucida Sans Unicode"/>
                <w:b w:val="0"/>
                <w:lang w:val="es-ES"/>
              </w:rPr>
            </w:pPr>
            <w:r w:rsidRPr="00E62289">
              <w:rPr>
                <w:rFonts w:eastAsia="Lucida Sans Unicode" w:cs="Lucida Sans Unicode"/>
                <w:b w:val="0"/>
                <w:bCs w:val="0"/>
                <w:szCs w:val="13"/>
                <w:bdr w:val="nil"/>
                <w:lang w:val="es-ES"/>
              </w:rPr>
              <w:t>Comunicación y Eventos</w:t>
            </w:r>
            <w:r w:rsidRPr="00E62289">
              <w:rPr>
                <w:rFonts w:eastAsia="Lucida Sans Unicode" w:cs="Lucida Sans Unicode"/>
                <w:b w:val="0"/>
                <w:bCs w:val="0"/>
                <w:szCs w:val="13"/>
                <w:bdr w:val="nil"/>
                <w:lang w:val="es-ES"/>
              </w:rPr>
              <w:br/>
              <w:t>América Central y del Sur</w:t>
            </w:r>
            <w:r w:rsidRPr="00E62289">
              <w:rPr>
                <w:rFonts w:eastAsia="Lucida Sans Unicode" w:cs="Lucida Sans Unicode"/>
                <w:szCs w:val="13"/>
                <w:bdr w:val="nil"/>
                <w:lang w:val="es-ES"/>
              </w:rPr>
              <w:t xml:space="preserve"> </w:t>
            </w:r>
            <w:r w:rsidRPr="00E62289">
              <w:rPr>
                <w:rFonts w:eastAsia="Lucida Sans Unicode" w:cs="Lucida Sans Unicode"/>
                <w:szCs w:val="13"/>
                <w:bdr w:val="nil"/>
                <w:lang w:val="es-ES"/>
              </w:rPr>
              <w:br/>
            </w:r>
            <w:r w:rsidRPr="00E62289">
              <w:rPr>
                <w:rFonts w:eastAsia="Lucida Sans Unicode" w:cs="Lucida Sans Unicode"/>
                <w:b w:val="0"/>
                <w:bCs w:val="0"/>
                <w:szCs w:val="13"/>
                <w:bdr w:val="nil"/>
                <w:lang w:val="es-ES"/>
              </w:rPr>
              <w:t>Phone +55 11 3146-4170</w:t>
            </w:r>
          </w:p>
          <w:p w14:paraId="1BF04739" w14:textId="77777777" w:rsidR="00BE5B0A" w:rsidRPr="00E62289" w:rsidRDefault="00BE5B0A" w:rsidP="00BE5B0A">
            <w:pPr>
              <w:pStyle w:val="M10"/>
              <w:framePr w:wrap="auto" w:vAnchor="margin" w:hAnchor="text" w:xAlign="left" w:yAlign="inline"/>
              <w:suppressOverlap w:val="0"/>
              <w:rPr>
                <w:rFonts w:cs="Lucida Sans Unicode"/>
                <w:lang w:val="es-ES"/>
              </w:rPr>
            </w:pPr>
            <w:r w:rsidRPr="00E62289">
              <w:rPr>
                <w:rFonts w:eastAsia="Lucida Sans Unicode" w:cs="Lucida Sans Unicode"/>
                <w:szCs w:val="13"/>
                <w:bdr w:val="nil"/>
                <w:lang w:val="es-ES"/>
              </w:rPr>
              <w:t xml:space="preserve">regina.barbara@evonik.com </w:t>
            </w:r>
          </w:p>
        </w:tc>
      </w:tr>
      <w:tr w:rsidR="00BE5B0A" w:rsidRPr="00E62289" w14:paraId="50B3A6A0" w14:textId="77777777" w:rsidTr="00520AE0">
        <w:trPr>
          <w:trHeight w:val="851"/>
        </w:trPr>
        <w:tc>
          <w:tcPr>
            <w:tcW w:w="2552" w:type="dxa"/>
          </w:tcPr>
          <w:p w14:paraId="6737548E" w14:textId="77777777" w:rsidR="00BE5B0A" w:rsidRPr="00E62289" w:rsidRDefault="00BE5B0A" w:rsidP="00BE5B0A">
            <w:pPr>
              <w:pStyle w:val="M10"/>
              <w:framePr w:wrap="auto" w:vAnchor="margin" w:hAnchor="text" w:xAlign="left" w:yAlign="inline"/>
              <w:suppressOverlap w:val="0"/>
              <w:rPr>
                <w:rFonts w:cs="Lucida Sans Unicode"/>
                <w:lang w:val="es-ES"/>
              </w:rPr>
            </w:pPr>
          </w:p>
        </w:tc>
      </w:tr>
      <w:tr w:rsidR="00BE5B0A" w:rsidRPr="00E62289" w14:paraId="305B861C" w14:textId="77777777" w:rsidTr="00520AE0">
        <w:trPr>
          <w:trHeight w:val="851"/>
        </w:trPr>
        <w:tc>
          <w:tcPr>
            <w:tcW w:w="2552" w:type="dxa"/>
          </w:tcPr>
          <w:p w14:paraId="7946E8BD" w14:textId="77777777" w:rsidR="00BE5B0A" w:rsidRPr="00E62289" w:rsidRDefault="00BE5B0A" w:rsidP="00BE5B0A">
            <w:pPr>
              <w:pStyle w:val="M10"/>
              <w:framePr w:wrap="auto" w:vAnchor="margin" w:hAnchor="text" w:xAlign="left" w:yAlign="inline"/>
              <w:suppressOverlap w:val="0"/>
              <w:rPr>
                <w:rFonts w:cs="Lucida Sans Unicode"/>
                <w:lang w:val="es-ES"/>
              </w:rPr>
            </w:pPr>
          </w:p>
        </w:tc>
      </w:tr>
      <w:tr w:rsidR="00BE5B0A" w:rsidRPr="00E62289" w14:paraId="74D8A994" w14:textId="77777777" w:rsidTr="00520AE0">
        <w:trPr>
          <w:trHeight w:val="851"/>
        </w:trPr>
        <w:tc>
          <w:tcPr>
            <w:tcW w:w="2552" w:type="dxa"/>
          </w:tcPr>
          <w:p w14:paraId="6279C71E" w14:textId="77777777" w:rsidR="00BE5B0A" w:rsidRPr="00E62289" w:rsidRDefault="00BE5B0A" w:rsidP="00BE5B0A">
            <w:pPr>
              <w:pStyle w:val="M10"/>
              <w:framePr w:wrap="auto" w:vAnchor="margin" w:hAnchor="text" w:xAlign="left" w:yAlign="inline"/>
              <w:suppressOverlap w:val="0"/>
              <w:rPr>
                <w:rFonts w:cs="Lucida Sans Unicode"/>
                <w:lang w:val="es-ES"/>
              </w:rPr>
            </w:pPr>
          </w:p>
        </w:tc>
      </w:tr>
      <w:tr w:rsidR="00A57BC1" w:rsidRPr="00FD6141" w14:paraId="2613034A" w14:textId="77777777" w:rsidTr="00D81410">
        <w:trPr>
          <w:trHeight w:val="851"/>
        </w:trPr>
        <w:tc>
          <w:tcPr>
            <w:tcW w:w="2552" w:type="dxa"/>
          </w:tcPr>
          <w:p w14:paraId="2F107987" w14:textId="78CE796B" w:rsidR="004F1918" w:rsidRPr="00FD6141" w:rsidRDefault="004F1918" w:rsidP="004F1918">
            <w:pPr>
              <w:pStyle w:val="M10"/>
              <w:framePr w:wrap="auto" w:vAnchor="margin" w:hAnchor="text" w:xAlign="left" w:yAlign="inline"/>
              <w:suppressOverlap w:val="0"/>
              <w:rPr>
                <w:rFonts w:cs="Lucida Sans Unicode"/>
                <w:lang w:val="pt-BR"/>
              </w:rPr>
            </w:pPr>
          </w:p>
        </w:tc>
      </w:tr>
      <w:tr w:rsidR="00A57BC1" w:rsidRPr="00FD6141" w14:paraId="2A7CC2F1" w14:textId="77777777" w:rsidTr="00D81410">
        <w:trPr>
          <w:trHeight w:val="851"/>
        </w:trPr>
        <w:tc>
          <w:tcPr>
            <w:tcW w:w="2552" w:type="dxa"/>
          </w:tcPr>
          <w:p w14:paraId="42720027" w14:textId="77777777" w:rsidR="004F1918" w:rsidRPr="00FD6141" w:rsidRDefault="004F1918" w:rsidP="008F5C81">
            <w:pPr>
              <w:pStyle w:val="M10"/>
              <w:framePr w:wrap="auto" w:vAnchor="margin" w:hAnchor="text" w:xAlign="left" w:yAlign="inline"/>
              <w:suppressOverlap w:val="0"/>
              <w:rPr>
                <w:rFonts w:cs="Lucida Sans Unicode"/>
                <w:lang w:val="pt-BR"/>
              </w:rPr>
            </w:pPr>
          </w:p>
        </w:tc>
      </w:tr>
    </w:tbl>
    <w:p w14:paraId="0F4F6B2D" w14:textId="77777777" w:rsidR="00D04B00" w:rsidRPr="00FD6141" w:rsidRDefault="002B49D6" w:rsidP="00D04B00">
      <w:pPr>
        <w:framePr w:w="2659" w:wrap="around" w:hAnchor="page" w:x="8971" w:yAlign="bottom" w:anchorLock="1"/>
        <w:tabs>
          <w:tab w:val="left" w:pos="518"/>
        </w:tabs>
        <w:spacing w:line="180" w:lineRule="exact"/>
        <w:rPr>
          <w:rFonts w:cs="Lucida Sans Unicode"/>
          <w:sz w:val="13"/>
        </w:rPr>
      </w:pPr>
      <w:r w:rsidRPr="00FD6141">
        <w:rPr>
          <w:rFonts w:eastAsia="Lucida Sans Unicode" w:cs="Lucida Sans Unicode"/>
          <w:b/>
          <w:bCs/>
          <w:sz w:val="13"/>
          <w:szCs w:val="13"/>
          <w:bdr w:val="nil"/>
        </w:rPr>
        <w:t>Evonik Brasil Ltda.</w:t>
      </w:r>
    </w:p>
    <w:p w14:paraId="74CF45BB"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Rua Arq. Olavo Redig de Campos, 105</w:t>
      </w:r>
    </w:p>
    <w:p w14:paraId="4EB31377"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Torre A – 04711-904 - São Paulo – SP Brasil</w:t>
      </w:r>
    </w:p>
    <w:p w14:paraId="46FE91E0" w14:textId="77777777" w:rsidR="00D04B00" w:rsidRPr="00FD6141" w:rsidRDefault="00D04B00" w:rsidP="00D04B00">
      <w:pPr>
        <w:framePr w:w="2659" w:wrap="around" w:hAnchor="page" w:x="8971" w:yAlign="bottom" w:anchorLock="1"/>
        <w:tabs>
          <w:tab w:val="left" w:pos="518"/>
        </w:tabs>
        <w:spacing w:line="180" w:lineRule="exact"/>
        <w:rPr>
          <w:rFonts w:eastAsia="Lucida Sans Unicode" w:cs="Lucida Sans Unicode"/>
          <w:sz w:val="13"/>
          <w:szCs w:val="13"/>
          <w:bdr w:val="nil"/>
        </w:rPr>
      </w:pPr>
    </w:p>
    <w:p w14:paraId="2F2F0974"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hyperlink r:id="rId11" w:history="1">
        <w:r w:rsidRPr="00FD6141">
          <w:rPr>
            <w:rFonts w:eastAsia="Lucida Sans Unicode" w:cs="Lucida Sans Unicode"/>
            <w:sz w:val="13"/>
            <w:szCs w:val="13"/>
            <w:bdr w:val="nil"/>
          </w:rPr>
          <w:t>www.evonik.com.br</w:t>
        </w:r>
      </w:hyperlink>
    </w:p>
    <w:p w14:paraId="3A8A8121" w14:textId="77777777" w:rsidR="00D04B00" w:rsidRPr="00FD6141" w:rsidRDefault="00D04B00" w:rsidP="00D04B00">
      <w:pPr>
        <w:framePr w:w="2659" w:wrap="around" w:hAnchor="page" w:x="8971" w:yAlign="bottom" w:anchorLock="1"/>
        <w:tabs>
          <w:tab w:val="left" w:pos="518"/>
        </w:tabs>
        <w:spacing w:line="180" w:lineRule="exact"/>
        <w:rPr>
          <w:rFonts w:eastAsia="Lucida Sans Unicode" w:cs="Lucida Sans Unicode"/>
          <w:sz w:val="13"/>
          <w:szCs w:val="13"/>
          <w:bdr w:val="nil"/>
        </w:rPr>
      </w:pPr>
    </w:p>
    <w:p w14:paraId="6E88AE98" w14:textId="77777777" w:rsidR="00D04B00" w:rsidRPr="00FD6141" w:rsidRDefault="00D04B00" w:rsidP="00D04B00">
      <w:pPr>
        <w:framePr w:w="2659" w:wrap="around" w:hAnchor="page" w:x="8971" w:yAlign="bottom" w:anchorLock="1"/>
        <w:tabs>
          <w:tab w:val="left" w:pos="518"/>
        </w:tabs>
        <w:spacing w:line="180" w:lineRule="exact"/>
        <w:rPr>
          <w:rFonts w:eastAsia="Lucida Sans Unicode" w:cs="Lucida Sans Unicode"/>
          <w:sz w:val="13"/>
          <w:szCs w:val="13"/>
          <w:bdr w:val="nil"/>
        </w:rPr>
      </w:pPr>
    </w:p>
    <w:p w14:paraId="0C9EF4BC"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facebook.com/Evonik</w:t>
      </w:r>
    </w:p>
    <w:p w14:paraId="491F78FC"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instagram.com/</w:t>
      </w:r>
      <w:proofErr w:type="spellStart"/>
      <w:r w:rsidRPr="00FD6141">
        <w:rPr>
          <w:rFonts w:eastAsia="Lucida Sans Unicode" w:cs="Lucida Sans Unicode"/>
          <w:sz w:val="13"/>
          <w:szCs w:val="13"/>
          <w:bdr w:val="nil"/>
        </w:rPr>
        <w:t>Evonik.Brasil</w:t>
      </w:r>
      <w:proofErr w:type="spellEnd"/>
    </w:p>
    <w:p w14:paraId="57712739"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youtube.com/</w:t>
      </w:r>
      <w:proofErr w:type="spellStart"/>
      <w:r w:rsidRPr="00FD6141">
        <w:rPr>
          <w:rFonts w:eastAsia="Lucida Sans Unicode" w:cs="Lucida Sans Unicode"/>
          <w:sz w:val="13"/>
          <w:szCs w:val="13"/>
          <w:bdr w:val="nil"/>
        </w:rPr>
        <w:t>EvonikIndustries</w:t>
      </w:r>
      <w:proofErr w:type="spellEnd"/>
    </w:p>
    <w:p w14:paraId="2AFAA115" w14:textId="77777777" w:rsidR="00D04B00" w:rsidRPr="00090CC4"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lang w:val="es-419"/>
        </w:rPr>
      </w:pPr>
      <w:r w:rsidRPr="00090CC4">
        <w:rPr>
          <w:rFonts w:eastAsia="Lucida Sans Unicode" w:cs="Lucida Sans Unicode"/>
          <w:sz w:val="13"/>
          <w:szCs w:val="13"/>
          <w:bdr w:val="nil"/>
          <w:lang w:val="es-419"/>
        </w:rPr>
        <w:t>linkedin.com/</w:t>
      </w:r>
      <w:proofErr w:type="spellStart"/>
      <w:r w:rsidRPr="00090CC4">
        <w:rPr>
          <w:rFonts w:eastAsia="Lucida Sans Unicode" w:cs="Lucida Sans Unicode"/>
          <w:sz w:val="13"/>
          <w:szCs w:val="13"/>
          <w:bdr w:val="nil"/>
          <w:lang w:val="es-419"/>
        </w:rPr>
        <w:t>company</w:t>
      </w:r>
      <w:proofErr w:type="spellEnd"/>
      <w:r w:rsidRPr="00090CC4">
        <w:rPr>
          <w:rFonts w:eastAsia="Lucida Sans Unicode" w:cs="Lucida Sans Unicode"/>
          <w:sz w:val="13"/>
          <w:szCs w:val="13"/>
          <w:bdr w:val="nil"/>
          <w:lang w:val="es-419"/>
        </w:rPr>
        <w:t>/Evonik</w:t>
      </w:r>
    </w:p>
    <w:p w14:paraId="549A9397" w14:textId="36D5CD83" w:rsidR="00D80733" w:rsidRPr="00E3370F" w:rsidRDefault="00E3370F" w:rsidP="0023138C">
      <w:pPr>
        <w:rPr>
          <w:rFonts w:cs="Lucida Sans Unicode"/>
          <w:b/>
          <w:bCs/>
          <w:sz w:val="24"/>
          <w:lang w:val="es-419"/>
        </w:rPr>
      </w:pPr>
      <w:r w:rsidRPr="00E3370F">
        <w:rPr>
          <w:rFonts w:cs="Lucida Sans Unicode"/>
          <w:b/>
          <w:bCs/>
          <w:sz w:val="24"/>
          <w:lang w:val="es-419"/>
        </w:rPr>
        <w:t>Evonik inicia la expansión de su capacidad en biotecnología en Eslovaquia</w:t>
      </w:r>
    </w:p>
    <w:p w14:paraId="11BE9103" w14:textId="77777777" w:rsidR="00E3370F" w:rsidRDefault="00E3370F" w:rsidP="0023138C">
      <w:pPr>
        <w:rPr>
          <w:rFonts w:cs="Lucida Sans Unicode"/>
          <w:b/>
          <w:bCs/>
          <w:sz w:val="24"/>
          <w:lang w:val="es-ES"/>
        </w:rPr>
      </w:pPr>
    </w:p>
    <w:p w14:paraId="3087FB5E" w14:textId="77777777" w:rsidR="00E3370F" w:rsidRPr="00FC0E0F" w:rsidRDefault="00E3370F" w:rsidP="0023138C">
      <w:pPr>
        <w:rPr>
          <w:rFonts w:cs="Lucida Sans Unicode"/>
          <w:b/>
          <w:bCs/>
          <w:sz w:val="24"/>
          <w:lang w:val="es-ES"/>
        </w:rPr>
      </w:pPr>
    </w:p>
    <w:p w14:paraId="2BC9EB78" w14:textId="31441B93" w:rsidR="00E3370F" w:rsidRPr="00E3370F" w:rsidRDefault="00E3370F" w:rsidP="00E3370F">
      <w:pPr>
        <w:pStyle w:val="PargrafodaLista"/>
        <w:numPr>
          <w:ilvl w:val="0"/>
          <w:numId w:val="43"/>
        </w:numPr>
        <w:rPr>
          <w:rFonts w:cs="Lucida Sans Unicode"/>
          <w:sz w:val="24"/>
          <w:lang w:val="es-419"/>
        </w:rPr>
      </w:pPr>
      <w:r w:rsidRPr="00E3370F">
        <w:rPr>
          <w:rFonts w:cs="Lucida Sans Unicode"/>
          <w:sz w:val="24"/>
          <w:lang w:val="es-419"/>
        </w:rPr>
        <w:t>Representa el siguiente hito en la inversión de 80 millones de euros de Evonik destinada a fortalecer su negocio de fabricación por contrato de ingredientes farmacéuticos activos</w:t>
      </w:r>
    </w:p>
    <w:p w14:paraId="73AD242A" w14:textId="77777777" w:rsidR="00D80733" w:rsidRDefault="00D80733" w:rsidP="00D80733">
      <w:pPr>
        <w:pStyle w:val="PargrafodaLista"/>
        <w:numPr>
          <w:ilvl w:val="0"/>
          <w:numId w:val="43"/>
        </w:numPr>
        <w:rPr>
          <w:rFonts w:cs="Lucida Sans Unicode"/>
          <w:sz w:val="24"/>
          <w:lang w:val="es-419"/>
        </w:rPr>
      </w:pPr>
      <w:r w:rsidRPr="00D80733">
        <w:rPr>
          <w:rFonts w:cs="Lucida Sans Unicode"/>
          <w:sz w:val="24"/>
          <w:lang w:val="es-419"/>
        </w:rPr>
        <w:t>Expansión fortalece la plataforma avanzada de fermentación de precisión de Evonik para una fabricación industrial más sostenible</w:t>
      </w:r>
    </w:p>
    <w:p w14:paraId="51AACC1D" w14:textId="2F3A892C" w:rsidR="00D80733" w:rsidRPr="00D80733" w:rsidRDefault="00D80733" w:rsidP="00D80733">
      <w:pPr>
        <w:pStyle w:val="PargrafodaLista"/>
        <w:numPr>
          <w:ilvl w:val="0"/>
          <w:numId w:val="43"/>
        </w:numPr>
        <w:rPr>
          <w:rFonts w:cs="Lucida Sans Unicode"/>
          <w:sz w:val="24"/>
          <w:lang w:val="es-419"/>
        </w:rPr>
      </w:pPr>
      <w:r w:rsidRPr="00D80733">
        <w:rPr>
          <w:rFonts w:cs="Lucida Sans Unicode"/>
          <w:sz w:val="24"/>
          <w:lang w:val="es-419"/>
        </w:rPr>
        <w:t>Finalización del proyecto está prevista para principios de 2028, con la creación de 50 nuevos puestos de trabajo en la planta</w:t>
      </w:r>
    </w:p>
    <w:p w14:paraId="0884ADA2" w14:textId="77777777" w:rsidR="00D80733" w:rsidRPr="00D80733" w:rsidRDefault="00D80733" w:rsidP="00D80733">
      <w:pPr>
        <w:rPr>
          <w:rFonts w:cs="Lucida Sans Unicode"/>
          <w:sz w:val="24"/>
          <w:lang w:val="es-419"/>
        </w:rPr>
      </w:pPr>
    </w:p>
    <w:p w14:paraId="2BBCCCDC" w14:textId="77777777" w:rsidR="00D80733" w:rsidRDefault="00D80733" w:rsidP="00D80733">
      <w:pPr>
        <w:rPr>
          <w:rFonts w:cs="Lucida Sans Unicode"/>
          <w:szCs w:val="22"/>
          <w:lang w:val="es-419"/>
        </w:rPr>
      </w:pPr>
    </w:p>
    <w:p w14:paraId="20655306" w14:textId="6505D4AD" w:rsidR="00D80733" w:rsidRDefault="00D80733" w:rsidP="00D80733">
      <w:pPr>
        <w:rPr>
          <w:rFonts w:cs="Lucida Sans Unicode"/>
          <w:szCs w:val="22"/>
          <w:lang w:val="es-419"/>
        </w:rPr>
      </w:pPr>
      <w:r w:rsidRPr="00D80733">
        <w:rPr>
          <w:rFonts w:cs="Lucida Sans Unicode"/>
          <w:szCs w:val="22"/>
          <w:lang w:val="es-419"/>
        </w:rPr>
        <w:t xml:space="preserve">Evonik inició las obras de un nuevo proyecto de expansión de biotecnología en su planta </w:t>
      </w:r>
      <w:proofErr w:type="spellStart"/>
      <w:r w:rsidRPr="00D80733">
        <w:rPr>
          <w:rFonts w:cs="Lucida Sans Unicode"/>
          <w:szCs w:val="22"/>
          <w:lang w:val="es-419"/>
        </w:rPr>
        <w:t>Fermas</w:t>
      </w:r>
      <w:proofErr w:type="spellEnd"/>
      <w:r w:rsidRPr="00D80733">
        <w:rPr>
          <w:rFonts w:cs="Lucida Sans Unicode"/>
          <w:szCs w:val="22"/>
          <w:lang w:val="es-419"/>
        </w:rPr>
        <w:t xml:space="preserve">, en </w:t>
      </w:r>
      <w:proofErr w:type="spellStart"/>
      <w:r w:rsidRPr="00D80733">
        <w:rPr>
          <w:rFonts w:cs="Lucida Sans Unicode"/>
          <w:szCs w:val="22"/>
          <w:lang w:val="es-419"/>
        </w:rPr>
        <w:t>Slovenská</w:t>
      </w:r>
      <w:proofErr w:type="spellEnd"/>
      <w:r w:rsidRPr="00D80733">
        <w:rPr>
          <w:rFonts w:cs="Lucida Sans Unicode"/>
          <w:szCs w:val="22"/>
          <w:lang w:val="es-419"/>
        </w:rPr>
        <w:t xml:space="preserve"> </w:t>
      </w:r>
      <w:proofErr w:type="spellStart"/>
      <w:r w:rsidRPr="00D80733">
        <w:rPr>
          <w:rFonts w:cs="Lucida Sans Unicode"/>
          <w:szCs w:val="22"/>
          <w:lang w:val="es-419"/>
        </w:rPr>
        <w:t>Ľupča</w:t>
      </w:r>
      <w:proofErr w:type="spellEnd"/>
      <w:r w:rsidRPr="00D80733">
        <w:rPr>
          <w:rFonts w:cs="Lucida Sans Unicode"/>
          <w:szCs w:val="22"/>
          <w:lang w:val="es-419"/>
        </w:rPr>
        <w:t>, Eslovaquia. La iniciativa representa el próximo gran hito de la inversión de aproximadamente 80 millones de euros destinada a ampliar las capacidades de biotecnología de Evonik y fortalecer sus servicios de fabricación por contrato para el negocio de insumos farmacéuticos. La finalización del proyecto está prevista para principios de 2028.</w:t>
      </w:r>
    </w:p>
    <w:p w14:paraId="4E3E60D7" w14:textId="77777777" w:rsidR="00D80733" w:rsidRPr="00D80733" w:rsidRDefault="00D80733" w:rsidP="00D80733">
      <w:pPr>
        <w:rPr>
          <w:rFonts w:cs="Lucida Sans Unicode"/>
          <w:szCs w:val="22"/>
          <w:lang w:val="es-419"/>
        </w:rPr>
      </w:pPr>
    </w:p>
    <w:p w14:paraId="1EE99B79" w14:textId="4A16031A" w:rsidR="00D80733" w:rsidRDefault="00D80733" w:rsidP="00D80733">
      <w:pPr>
        <w:rPr>
          <w:rFonts w:cs="Lucida Sans Unicode"/>
          <w:szCs w:val="22"/>
          <w:lang w:val="es-419"/>
        </w:rPr>
      </w:pPr>
      <w:r w:rsidRPr="00D80733">
        <w:rPr>
          <w:rFonts w:cs="Lucida Sans Unicode"/>
          <w:szCs w:val="22"/>
          <w:lang w:val="es-419"/>
        </w:rPr>
        <w:t xml:space="preserve">La inversión incorporará a la planta tecnología de vanguardia en procesamiento </w:t>
      </w:r>
      <w:proofErr w:type="spellStart"/>
      <w:r w:rsidRPr="00D80733">
        <w:rPr>
          <w:rFonts w:cs="Lucida Sans Unicode"/>
          <w:szCs w:val="22"/>
          <w:lang w:val="es-419"/>
        </w:rPr>
        <w:t>downstream</w:t>
      </w:r>
      <w:proofErr w:type="spellEnd"/>
      <w:r w:rsidRPr="00D80733">
        <w:rPr>
          <w:rFonts w:cs="Lucida Sans Unicode"/>
          <w:szCs w:val="22"/>
          <w:lang w:val="es-419"/>
        </w:rPr>
        <w:t xml:space="preserve"> de fermentación, aumentando la capacidad de desarrollo y fabricación de intermediarios farmacéuticos complejos. Con la creación de aproximadamente 50 nuevos puestos de trabajo, la expansión reforzará aún más la planta </w:t>
      </w:r>
      <w:proofErr w:type="spellStart"/>
      <w:r w:rsidRPr="00D80733">
        <w:rPr>
          <w:rFonts w:cs="Lucida Sans Unicode"/>
          <w:szCs w:val="22"/>
          <w:lang w:val="es-419"/>
        </w:rPr>
        <w:t>Fermas</w:t>
      </w:r>
      <w:proofErr w:type="spellEnd"/>
      <w:r w:rsidRPr="00D80733">
        <w:rPr>
          <w:rFonts w:cs="Lucida Sans Unicode"/>
          <w:szCs w:val="22"/>
          <w:lang w:val="es-419"/>
        </w:rPr>
        <w:t xml:space="preserve"> como uno de los principales centros de biotecnología de Evonik.</w:t>
      </w:r>
    </w:p>
    <w:p w14:paraId="2359C3C3" w14:textId="77777777" w:rsidR="00D80733" w:rsidRPr="00D80733" w:rsidRDefault="00D80733" w:rsidP="00D80733">
      <w:pPr>
        <w:rPr>
          <w:rFonts w:cs="Lucida Sans Unicode"/>
          <w:szCs w:val="22"/>
          <w:lang w:val="es-419"/>
        </w:rPr>
      </w:pPr>
    </w:p>
    <w:p w14:paraId="02FE300D" w14:textId="77777777" w:rsidR="00D80733" w:rsidRPr="00D80733" w:rsidRDefault="00D80733" w:rsidP="00D80733">
      <w:pPr>
        <w:rPr>
          <w:rFonts w:cs="Lucida Sans Unicode"/>
          <w:b/>
          <w:bCs/>
          <w:szCs w:val="22"/>
          <w:lang w:val="es-419"/>
        </w:rPr>
      </w:pPr>
      <w:r w:rsidRPr="00D80733">
        <w:rPr>
          <w:rFonts w:cs="Lucida Sans Unicode"/>
          <w:b/>
          <w:bCs/>
          <w:szCs w:val="22"/>
          <w:lang w:val="es-419"/>
        </w:rPr>
        <w:t>Fabricación sostenible de moléculas complejas</w:t>
      </w:r>
    </w:p>
    <w:p w14:paraId="6C8613F3" w14:textId="77777777" w:rsidR="00D80733" w:rsidRPr="00D80733" w:rsidRDefault="00D80733" w:rsidP="00D80733">
      <w:pPr>
        <w:rPr>
          <w:rFonts w:cs="Lucida Sans Unicode"/>
          <w:szCs w:val="22"/>
          <w:lang w:val="es-419"/>
        </w:rPr>
      </w:pPr>
      <w:r w:rsidRPr="00D80733">
        <w:rPr>
          <w:rFonts w:cs="Lucida Sans Unicode"/>
          <w:szCs w:val="22"/>
          <w:lang w:val="es-419"/>
        </w:rPr>
        <w:t xml:space="preserve">“Hoy damos un paso importante en nuestra estrategia de ampliar nuestra plataforma de biotecnología y apoyar a nuestros clientes con soluciones de fabricación innovadoras, escalables y sostenibles”, afirmó Lauren Kjeldsen, miembro del Consejo Ejecutivo y </w:t>
      </w:r>
      <w:proofErr w:type="gramStart"/>
      <w:r w:rsidRPr="00D80733">
        <w:rPr>
          <w:rFonts w:cs="Lucida Sans Unicode"/>
          <w:szCs w:val="22"/>
          <w:lang w:val="es-419"/>
        </w:rPr>
        <w:t>Directora</w:t>
      </w:r>
      <w:proofErr w:type="gramEnd"/>
      <w:r w:rsidRPr="00D80733">
        <w:rPr>
          <w:rFonts w:cs="Lucida Sans Unicode"/>
          <w:szCs w:val="22"/>
          <w:lang w:val="es-419"/>
        </w:rPr>
        <w:t xml:space="preserve"> de Operaciones del segmento </w:t>
      </w:r>
      <w:proofErr w:type="spellStart"/>
      <w:r w:rsidRPr="00D80733">
        <w:rPr>
          <w:rFonts w:cs="Lucida Sans Unicode"/>
          <w:szCs w:val="22"/>
          <w:lang w:val="es-419"/>
        </w:rPr>
        <w:t>Custom</w:t>
      </w:r>
      <w:proofErr w:type="spellEnd"/>
      <w:r w:rsidRPr="00D80733">
        <w:rPr>
          <w:rFonts w:cs="Lucida Sans Unicode"/>
          <w:szCs w:val="22"/>
          <w:lang w:val="es-419"/>
        </w:rPr>
        <w:t xml:space="preserve"> </w:t>
      </w:r>
      <w:proofErr w:type="spellStart"/>
      <w:r w:rsidRPr="00D80733">
        <w:rPr>
          <w:rFonts w:cs="Lucida Sans Unicode"/>
          <w:szCs w:val="22"/>
          <w:lang w:val="es-419"/>
        </w:rPr>
        <w:lastRenderedPageBreak/>
        <w:t>Solutions</w:t>
      </w:r>
      <w:proofErr w:type="spellEnd"/>
      <w:r w:rsidRPr="00D80733">
        <w:rPr>
          <w:rFonts w:cs="Lucida Sans Unicode"/>
          <w:szCs w:val="22"/>
          <w:lang w:val="es-419"/>
        </w:rPr>
        <w:t xml:space="preserve"> de Evonik. “La biotecnología demuestra cómo el crecimiento económico y la sostenibilidad pueden ir de la mano”.</w:t>
      </w:r>
    </w:p>
    <w:p w14:paraId="6EB83814" w14:textId="15FD1ABA" w:rsidR="00D80733" w:rsidRDefault="00D80733" w:rsidP="00D80733">
      <w:pPr>
        <w:rPr>
          <w:rFonts w:cs="Lucida Sans Unicode"/>
          <w:szCs w:val="22"/>
          <w:lang w:val="es-419"/>
        </w:rPr>
      </w:pPr>
      <w:r w:rsidRPr="00D80733">
        <w:rPr>
          <w:rFonts w:cs="Lucida Sans Unicode"/>
          <w:szCs w:val="22"/>
          <w:lang w:val="es-419"/>
        </w:rPr>
        <w:t>La biotecnología desempeña un papel cada vez más importante en la fabricación farmacéutica, permitiendo la producción de moléculas complejas mediante procesos avanzados de fermentación. En comparación con la síntesis química convencional, los procesos basados en fermentación pueden ofrecer una alternativa más sostenible para determinados intermediarios, reduciendo la necesidad de solventes orgánicos y minimizando los</w:t>
      </w:r>
      <w:r w:rsidR="00E3370F">
        <w:rPr>
          <w:rFonts w:cs="Lucida Sans Unicode"/>
          <w:szCs w:val="22"/>
          <w:lang w:val="es-419"/>
        </w:rPr>
        <w:t xml:space="preserve"> </w:t>
      </w:r>
      <w:r w:rsidR="00E3370F" w:rsidRPr="00E3370F">
        <w:rPr>
          <w:rFonts w:cs="Lucida Sans Unicode"/>
          <w:szCs w:val="22"/>
          <w:lang w:val="es-419"/>
        </w:rPr>
        <w:t>residuos asociados al proceso</w:t>
      </w:r>
      <w:r w:rsidRPr="00D80733">
        <w:rPr>
          <w:rFonts w:cs="Lucida Sans Unicode"/>
          <w:szCs w:val="22"/>
          <w:lang w:val="es-419"/>
        </w:rPr>
        <w:t xml:space="preserve">. La planta </w:t>
      </w:r>
      <w:proofErr w:type="spellStart"/>
      <w:r w:rsidRPr="00D80733">
        <w:rPr>
          <w:rFonts w:cs="Lucida Sans Unicode"/>
          <w:szCs w:val="22"/>
          <w:lang w:val="es-419"/>
        </w:rPr>
        <w:t>Fermas</w:t>
      </w:r>
      <w:proofErr w:type="spellEnd"/>
      <w:r w:rsidRPr="00D80733">
        <w:rPr>
          <w:rFonts w:cs="Lucida Sans Unicode"/>
          <w:szCs w:val="22"/>
          <w:lang w:val="es-419"/>
        </w:rPr>
        <w:t xml:space="preserve"> ya opera con electricidad 100 % </w:t>
      </w:r>
      <w:r w:rsidR="00E3370F">
        <w:rPr>
          <w:rFonts w:cs="Lucida Sans Unicode"/>
          <w:szCs w:val="22"/>
          <w:lang w:val="es-419"/>
        </w:rPr>
        <w:t>renovable</w:t>
      </w:r>
      <w:r w:rsidRPr="00D80733">
        <w:rPr>
          <w:rFonts w:cs="Lucida Sans Unicode"/>
          <w:szCs w:val="22"/>
          <w:lang w:val="es-419"/>
        </w:rPr>
        <w:t xml:space="preserve"> y utiliza materias primas renovables y certificadas en determinados procesos de producción.</w:t>
      </w:r>
    </w:p>
    <w:p w14:paraId="08824949" w14:textId="77777777" w:rsidR="00E3370F" w:rsidRDefault="00E3370F" w:rsidP="00D80733">
      <w:pPr>
        <w:rPr>
          <w:rFonts w:cs="Lucida Sans Unicode"/>
          <w:szCs w:val="22"/>
          <w:lang w:val="es-419"/>
        </w:rPr>
      </w:pPr>
    </w:p>
    <w:p w14:paraId="4B8A4088" w14:textId="54B9D8D7" w:rsidR="00E3370F" w:rsidRPr="00E3370F" w:rsidRDefault="00E3370F" w:rsidP="00D80733">
      <w:pPr>
        <w:rPr>
          <w:rFonts w:cs="Lucida Sans Unicode"/>
          <w:szCs w:val="22"/>
          <w:lang w:val="es-419"/>
        </w:rPr>
      </w:pPr>
      <w:r>
        <w:rPr>
          <w:rFonts w:cs="Lucida Sans Unicode"/>
          <w:szCs w:val="22"/>
          <w:lang w:val="es-419"/>
        </w:rPr>
        <w:t>“</w:t>
      </w:r>
      <w:r w:rsidRPr="00E3370F">
        <w:rPr>
          <w:rFonts w:cs="Lucida Sans Unicode"/>
          <w:szCs w:val="22"/>
          <w:lang w:val="es-419"/>
        </w:rPr>
        <w:t xml:space="preserve">Esta inversión demuestra la confianza de la empresa tanto en la biotecnología como en Eslovaquia, un país donde la innovación se transforma en productos a escala industrial", afirmó Miroslav Havlik, director general de Evonik </w:t>
      </w:r>
      <w:proofErr w:type="spellStart"/>
      <w:r w:rsidRPr="00E3370F">
        <w:rPr>
          <w:rFonts w:cs="Lucida Sans Unicode"/>
          <w:szCs w:val="22"/>
          <w:lang w:val="es-419"/>
        </w:rPr>
        <w:t>Fermas</w:t>
      </w:r>
      <w:proofErr w:type="spellEnd"/>
      <w:r>
        <w:rPr>
          <w:rFonts w:cs="Lucida Sans Unicode"/>
          <w:szCs w:val="22"/>
          <w:lang w:val="es-419"/>
        </w:rPr>
        <w:t>.</w:t>
      </w:r>
    </w:p>
    <w:p w14:paraId="34820298" w14:textId="77777777" w:rsidR="00D80733" w:rsidRPr="00D80733" w:rsidRDefault="00D80733" w:rsidP="00D80733">
      <w:pPr>
        <w:rPr>
          <w:rFonts w:cs="Lucida Sans Unicode"/>
          <w:szCs w:val="22"/>
          <w:lang w:val="es-419"/>
        </w:rPr>
      </w:pPr>
    </w:p>
    <w:p w14:paraId="06B074C2" w14:textId="77777777" w:rsidR="00D80733" w:rsidRPr="00D80733" w:rsidRDefault="00D80733" w:rsidP="00D80733">
      <w:pPr>
        <w:rPr>
          <w:rFonts w:cs="Lucida Sans Unicode"/>
          <w:b/>
          <w:bCs/>
          <w:szCs w:val="22"/>
          <w:lang w:val="es-419"/>
        </w:rPr>
      </w:pPr>
      <w:r w:rsidRPr="00D80733">
        <w:rPr>
          <w:rFonts w:cs="Lucida Sans Unicode"/>
          <w:b/>
          <w:bCs/>
          <w:szCs w:val="22"/>
          <w:lang w:val="es-419"/>
        </w:rPr>
        <w:t>Segunda gran inversión en los últimos años</w:t>
      </w:r>
    </w:p>
    <w:p w14:paraId="3A7BFC76" w14:textId="77777777" w:rsidR="00D80733" w:rsidRDefault="00D80733" w:rsidP="00D80733">
      <w:pPr>
        <w:rPr>
          <w:rFonts w:cs="Lucida Sans Unicode"/>
          <w:szCs w:val="22"/>
          <w:lang w:val="es-419"/>
        </w:rPr>
      </w:pPr>
      <w:r w:rsidRPr="00D80733">
        <w:rPr>
          <w:rFonts w:cs="Lucida Sans Unicode"/>
          <w:szCs w:val="22"/>
          <w:lang w:val="es-419"/>
        </w:rPr>
        <w:t xml:space="preserve">La expansión se basa en más de tres décadas de experiencia en fermentación de Evonik </w:t>
      </w:r>
      <w:proofErr w:type="spellStart"/>
      <w:r w:rsidRPr="00D80733">
        <w:rPr>
          <w:rFonts w:cs="Lucida Sans Unicode"/>
          <w:szCs w:val="22"/>
          <w:lang w:val="es-419"/>
        </w:rPr>
        <w:t>Fermas</w:t>
      </w:r>
      <w:proofErr w:type="spellEnd"/>
      <w:r w:rsidRPr="00D80733">
        <w:rPr>
          <w:rFonts w:cs="Lucida Sans Unicode"/>
          <w:szCs w:val="22"/>
          <w:lang w:val="es-419"/>
        </w:rPr>
        <w:t>. Fundada en 1992, la planta evolucionó de la producción de aminoácidos hasta convertirse en un centro estratégico de fabricación biotecnológica que atiende a los sectores farmacéutico, de cuidado personal, nutrición y especialidades químicas.</w:t>
      </w:r>
    </w:p>
    <w:p w14:paraId="7744ACF0" w14:textId="77777777" w:rsidR="00D80733" w:rsidRPr="00D80733" w:rsidRDefault="00D80733" w:rsidP="00D80733">
      <w:pPr>
        <w:rPr>
          <w:rFonts w:cs="Lucida Sans Unicode"/>
          <w:szCs w:val="22"/>
          <w:lang w:val="es-419"/>
        </w:rPr>
      </w:pPr>
    </w:p>
    <w:p w14:paraId="4191075F" w14:textId="77777777" w:rsidR="00D80733" w:rsidRDefault="00D80733" w:rsidP="00D80733">
      <w:pPr>
        <w:rPr>
          <w:rFonts w:cs="Lucida Sans Unicode"/>
          <w:szCs w:val="22"/>
          <w:lang w:val="es-419"/>
        </w:rPr>
      </w:pPr>
      <w:r w:rsidRPr="00D80733">
        <w:rPr>
          <w:rFonts w:cs="Lucida Sans Unicode"/>
          <w:szCs w:val="22"/>
          <w:lang w:val="es-419"/>
        </w:rPr>
        <w:t xml:space="preserve">En los últimos años, la planta también se ha convertido en un lugar estratégico para las actividades de biotecnología de Evonik, incluido el exitoso lanzamiento de la primera instalación del mundo para la producción, a escala industrial, de </w:t>
      </w:r>
      <w:proofErr w:type="spellStart"/>
      <w:r w:rsidRPr="00D80733">
        <w:rPr>
          <w:rFonts w:cs="Lucida Sans Unicode"/>
          <w:szCs w:val="22"/>
          <w:lang w:val="es-419"/>
        </w:rPr>
        <w:t>biosurfactantes</w:t>
      </w:r>
      <w:proofErr w:type="spellEnd"/>
      <w:r w:rsidRPr="00D80733">
        <w:rPr>
          <w:rFonts w:cs="Lucida Sans Unicode"/>
          <w:szCs w:val="22"/>
          <w:lang w:val="es-419"/>
        </w:rPr>
        <w:t xml:space="preserve"> de </w:t>
      </w:r>
      <w:proofErr w:type="spellStart"/>
      <w:r w:rsidRPr="00D80733">
        <w:rPr>
          <w:rFonts w:cs="Lucida Sans Unicode"/>
          <w:szCs w:val="22"/>
          <w:lang w:val="es-419"/>
        </w:rPr>
        <w:t>ramnolípidos</w:t>
      </w:r>
      <w:proofErr w:type="spellEnd"/>
      <w:r w:rsidRPr="00D80733">
        <w:rPr>
          <w:rFonts w:cs="Lucida Sans Unicode"/>
          <w:szCs w:val="22"/>
          <w:lang w:val="es-419"/>
        </w:rPr>
        <w:t>. La planta también mantiene estrechas relaciones con universidades locales, contribuyendo a garantizar un flujo constante de ingenieros calificados y apoyando un ecosistema ágil de innovación.</w:t>
      </w:r>
    </w:p>
    <w:p w14:paraId="6AD8A7B2" w14:textId="77777777" w:rsidR="00D80733" w:rsidRPr="00D80733" w:rsidRDefault="00D80733" w:rsidP="00D80733">
      <w:pPr>
        <w:rPr>
          <w:rFonts w:cs="Lucida Sans Unicode"/>
          <w:szCs w:val="22"/>
          <w:lang w:val="es-419"/>
        </w:rPr>
      </w:pPr>
    </w:p>
    <w:p w14:paraId="73D48C71" w14:textId="77777777" w:rsidR="00D80733" w:rsidRPr="00D80733" w:rsidRDefault="00D80733" w:rsidP="00D80733">
      <w:pPr>
        <w:rPr>
          <w:rFonts w:cs="Lucida Sans Unicode"/>
          <w:b/>
          <w:bCs/>
          <w:szCs w:val="22"/>
          <w:lang w:val="es-419"/>
        </w:rPr>
      </w:pPr>
      <w:r w:rsidRPr="00D80733">
        <w:rPr>
          <w:rFonts w:cs="Lucida Sans Unicode"/>
          <w:b/>
          <w:bCs/>
          <w:szCs w:val="22"/>
          <w:lang w:val="es-419"/>
        </w:rPr>
        <w:t>Más información:</w:t>
      </w:r>
    </w:p>
    <w:p w14:paraId="3C1CCF73" w14:textId="77777777" w:rsidR="00D80733" w:rsidRPr="00D80733" w:rsidRDefault="00D80733" w:rsidP="00D80733">
      <w:pPr>
        <w:rPr>
          <w:rFonts w:cs="Lucida Sans Unicode"/>
          <w:szCs w:val="22"/>
          <w:lang w:val="es-419"/>
        </w:rPr>
      </w:pPr>
      <w:hyperlink r:id="rId12" w:history="1">
        <w:r w:rsidRPr="00D80733">
          <w:rPr>
            <w:rStyle w:val="Hyperlink"/>
            <w:rFonts w:cs="Lucida Sans Unicode"/>
            <w:szCs w:val="22"/>
            <w:lang w:val="es-419"/>
          </w:rPr>
          <w:t>Portafolio de servicios CDMO de Evonik para fermentación de precisión</w:t>
        </w:r>
      </w:hyperlink>
    </w:p>
    <w:p w14:paraId="384F471E" w14:textId="77777777" w:rsidR="00D80733" w:rsidRPr="00D80733" w:rsidRDefault="00D80733" w:rsidP="00D80733">
      <w:pPr>
        <w:rPr>
          <w:rFonts w:cs="Lucida Sans Unicode"/>
          <w:szCs w:val="22"/>
          <w:lang w:val="es-419"/>
        </w:rPr>
      </w:pPr>
      <w:hyperlink r:id="rId13" w:history="1">
        <w:r w:rsidRPr="00D80733">
          <w:rPr>
            <w:rStyle w:val="Hyperlink"/>
            <w:rFonts w:cs="Lucida Sans Unicode"/>
            <w:szCs w:val="22"/>
            <w:lang w:val="es-419"/>
          </w:rPr>
          <w:t>Negocio CDMO de insumos farmacéuticos de Evonik</w:t>
        </w:r>
      </w:hyperlink>
    </w:p>
    <w:p w14:paraId="546829A8" w14:textId="77777777" w:rsidR="00D80733" w:rsidRPr="00D80733" w:rsidRDefault="00D80733" w:rsidP="00D80733">
      <w:pPr>
        <w:rPr>
          <w:rFonts w:cs="Lucida Sans Unicode"/>
          <w:szCs w:val="22"/>
          <w:lang w:val="es-419"/>
        </w:rPr>
      </w:pPr>
      <w:hyperlink r:id="rId14" w:history="1">
        <w:r w:rsidRPr="00D80733">
          <w:rPr>
            <w:rStyle w:val="Hyperlink"/>
            <w:rFonts w:cs="Lucida Sans Unicode"/>
            <w:szCs w:val="22"/>
            <w:lang w:val="es-419"/>
          </w:rPr>
          <w:t xml:space="preserve">Artículos sobre fermentación de precisión en la revista </w:t>
        </w:r>
        <w:proofErr w:type="spellStart"/>
        <w:r w:rsidRPr="00D80733">
          <w:rPr>
            <w:rStyle w:val="Hyperlink"/>
            <w:rFonts w:cs="Lucida Sans Unicode"/>
            <w:szCs w:val="22"/>
            <w:lang w:val="es-419"/>
          </w:rPr>
          <w:t>Elements</w:t>
        </w:r>
        <w:proofErr w:type="spellEnd"/>
        <w:r w:rsidRPr="00D80733">
          <w:rPr>
            <w:rStyle w:val="Hyperlink"/>
            <w:rFonts w:cs="Lucida Sans Unicode"/>
            <w:szCs w:val="22"/>
            <w:lang w:val="es-419"/>
          </w:rPr>
          <w:t xml:space="preserve"> de Evonik</w:t>
        </w:r>
      </w:hyperlink>
    </w:p>
    <w:p w14:paraId="28EAFD7B" w14:textId="77777777" w:rsidR="00EC65AF" w:rsidRDefault="00EC65AF" w:rsidP="008D7FA0">
      <w:pPr>
        <w:spacing w:line="220" w:lineRule="exact"/>
        <w:rPr>
          <w:rFonts w:cs="Lucida Sans Unicode"/>
          <w:szCs w:val="22"/>
          <w:lang w:val="es-419"/>
        </w:rPr>
      </w:pPr>
    </w:p>
    <w:p w14:paraId="4A71E965" w14:textId="77777777" w:rsidR="00D80733" w:rsidRPr="0057099C" w:rsidRDefault="00D80733" w:rsidP="008D7FA0">
      <w:pPr>
        <w:spacing w:line="220" w:lineRule="exact"/>
        <w:rPr>
          <w:rFonts w:eastAsia="Lucida Sans Unicode" w:cs="Lucida Sans Unicode"/>
          <w:bCs/>
          <w:sz w:val="18"/>
          <w:szCs w:val="18"/>
          <w:bdr w:val="none" w:sz="0" w:space="0" w:color="auto" w:frame="1"/>
          <w:lang w:val="es-419"/>
        </w:rPr>
      </w:pPr>
    </w:p>
    <w:p w14:paraId="3D314944" w14:textId="77777777" w:rsidR="00E87C33" w:rsidRPr="0057099C" w:rsidRDefault="00E87C33" w:rsidP="008D7FA0">
      <w:pPr>
        <w:spacing w:line="220" w:lineRule="exact"/>
        <w:rPr>
          <w:rFonts w:eastAsia="Lucida Sans Unicode" w:cs="Lucida Sans Unicode"/>
          <w:bCs/>
          <w:sz w:val="18"/>
          <w:szCs w:val="18"/>
          <w:bdr w:val="none" w:sz="0" w:space="0" w:color="auto" w:frame="1"/>
          <w:lang w:val="es-419"/>
        </w:rPr>
      </w:pPr>
    </w:p>
    <w:p w14:paraId="467F91C7" w14:textId="77777777" w:rsidR="00107866" w:rsidRPr="00090CC4" w:rsidRDefault="00107866" w:rsidP="00107866">
      <w:pPr>
        <w:spacing w:line="220" w:lineRule="exact"/>
        <w:rPr>
          <w:rFonts w:eastAsia="Lucida Sans Unicode" w:cs="Lucida Sans Unicode"/>
          <w:b/>
          <w:sz w:val="18"/>
          <w:szCs w:val="18"/>
          <w:bdr w:val="none" w:sz="0" w:space="0" w:color="auto" w:frame="1"/>
          <w:lang w:val="es-419"/>
        </w:rPr>
      </w:pPr>
      <w:r w:rsidRPr="00090CC4">
        <w:rPr>
          <w:rFonts w:eastAsia="Lucida Sans Unicode" w:cs="Lucida Sans Unicode"/>
          <w:b/>
          <w:sz w:val="18"/>
          <w:szCs w:val="18"/>
          <w:bdr w:val="none" w:sz="0" w:space="0" w:color="auto" w:frame="1"/>
          <w:lang w:val="es-419"/>
        </w:rPr>
        <w:t xml:space="preserve">Evonik: Leading </w:t>
      </w:r>
      <w:proofErr w:type="spellStart"/>
      <w:r w:rsidRPr="00090CC4">
        <w:rPr>
          <w:rFonts w:eastAsia="Lucida Sans Unicode" w:cs="Lucida Sans Unicode"/>
          <w:b/>
          <w:sz w:val="18"/>
          <w:szCs w:val="18"/>
          <w:bdr w:val="none" w:sz="0" w:space="0" w:color="auto" w:frame="1"/>
          <w:lang w:val="es-419"/>
        </w:rPr>
        <w:t>beyond</w:t>
      </w:r>
      <w:proofErr w:type="spellEnd"/>
      <w:r w:rsidRPr="00090CC4">
        <w:rPr>
          <w:rFonts w:eastAsia="Lucida Sans Unicode" w:cs="Lucida Sans Unicode"/>
          <w:b/>
          <w:sz w:val="18"/>
          <w:szCs w:val="18"/>
          <w:bdr w:val="none" w:sz="0" w:space="0" w:color="auto" w:frame="1"/>
          <w:lang w:val="es-419"/>
        </w:rPr>
        <w:t xml:space="preserve"> </w:t>
      </w:r>
      <w:proofErr w:type="spellStart"/>
      <w:r w:rsidRPr="00090CC4">
        <w:rPr>
          <w:rFonts w:eastAsia="Lucida Sans Unicode" w:cs="Lucida Sans Unicode"/>
          <w:b/>
          <w:sz w:val="18"/>
          <w:szCs w:val="18"/>
          <w:bdr w:val="none" w:sz="0" w:space="0" w:color="auto" w:frame="1"/>
          <w:lang w:val="es-419"/>
        </w:rPr>
        <w:t>chemistry</w:t>
      </w:r>
      <w:proofErr w:type="spellEnd"/>
    </w:p>
    <w:p w14:paraId="27086CC4" w14:textId="7E279693" w:rsidR="00107866" w:rsidRDefault="00107866" w:rsidP="00107866">
      <w:pPr>
        <w:spacing w:line="220" w:lineRule="exact"/>
        <w:rPr>
          <w:rFonts w:eastAsia="Lucida Sans Unicode" w:cs="Lucida Sans Unicode"/>
          <w:bCs/>
          <w:sz w:val="18"/>
          <w:szCs w:val="18"/>
          <w:bdr w:val="none" w:sz="0" w:space="0" w:color="auto" w:frame="1"/>
          <w:lang w:val="es-419"/>
        </w:rPr>
      </w:pPr>
      <w:r w:rsidRPr="008C314A">
        <w:rPr>
          <w:rFonts w:eastAsia="Lucida Sans Unicode" w:cs="Lucida Sans Unicode"/>
          <w:bCs/>
          <w:sz w:val="18"/>
          <w:szCs w:val="18"/>
          <w:bdr w:val="none" w:sz="0" w:space="0" w:color="auto" w:frame="1"/>
          <w:lang w:val="es-419"/>
        </w:rPr>
        <w:t xml:space="preserve">Evonik va más allá de los límites de la química con su combinación de fuerza innovadora y experiencia tecnológica de vanguardia. La empresa química global, </w:t>
      </w:r>
      <w:r w:rsidRPr="0084538F">
        <w:rPr>
          <w:rFonts w:eastAsia="Lucida Sans Unicode" w:cs="Lucida Sans Unicode"/>
          <w:bCs/>
          <w:sz w:val="18"/>
          <w:szCs w:val="18"/>
          <w:bdr w:val="none" w:sz="0" w:space="0" w:color="auto" w:frame="1"/>
          <w:lang w:val="es-419"/>
        </w:rPr>
        <w:t>con sede en Essen, Alemania, está presente en más de 100 países y registr</w:t>
      </w:r>
      <w:r w:rsidR="00741F5C" w:rsidRPr="0084538F">
        <w:rPr>
          <w:rFonts w:eastAsia="Lucida Sans Unicode" w:cs="Lucida Sans Unicode"/>
          <w:bCs/>
          <w:sz w:val="18"/>
          <w:szCs w:val="18"/>
          <w:bdr w:val="none" w:sz="0" w:space="0" w:color="auto" w:frame="1"/>
          <w:lang w:val="es-419"/>
        </w:rPr>
        <w:t>ó</w:t>
      </w:r>
      <w:r w:rsidRPr="0084538F">
        <w:rPr>
          <w:rFonts w:eastAsia="Lucida Sans Unicode" w:cs="Lucida Sans Unicode"/>
          <w:bCs/>
          <w:sz w:val="18"/>
          <w:szCs w:val="18"/>
          <w:bdr w:val="none" w:sz="0" w:space="0" w:color="auto" w:frame="1"/>
          <w:lang w:val="es-419"/>
        </w:rPr>
        <w:t xml:space="preserve"> </w:t>
      </w:r>
      <w:r w:rsidRPr="008C314A">
        <w:rPr>
          <w:rFonts w:eastAsia="Lucida Sans Unicode" w:cs="Lucida Sans Unicode"/>
          <w:bCs/>
          <w:sz w:val="18"/>
          <w:szCs w:val="18"/>
          <w:bdr w:val="none" w:sz="0" w:space="0" w:color="auto" w:frame="1"/>
          <w:lang w:val="es-419"/>
        </w:rPr>
        <w:t>ventas de 1</w:t>
      </w:r>
      <w:r>
        <w:rPr>
          <w:rFonts w:eastAsia="Lucida Sans Unicode" w:cs="Lucida Sans Unicode"/>
          <w:bCs/>
          <w:sz w:val="18"/>
          <w:szCs w:val="18"/>
          <w:bdr w:val="none" w:sz="0" w:space="0" w:color="auto" w:frame="1"/>
          <w:lang w:val="es-419"/>
        </w:rPr>
        <w:t>4</w:t>
      </w:r>
      <w:r w:rsidRPr="008C314A">
        <w:rPr>
          <w:rFonts w:eastAsia="Lucida Sans Unicode" w:cs="Lucida Sans Unicode"/>
          <w:bCs/>
          <w:sz w:val="18"/>
          <w:szCs w:val="18"/>
          <w:bdr w:val="none" w:sz="0" w:space="0" w:color="auto" w:frame="1"/>
          <w:lang w:val="es-419"/>
        </w:rPr>
        <w:t>.</w:t>
      </w:r>
      <w:r>
        <w:rPr>
          <w:rFonts w:eastAsia="Lucida Sans Unicode" w:cs="Lucida Sans Unicode"/>
          <w:bCs/>
          <w:sz w:val="18"/>
          <w:szCs w:val="18"/>
          <w:bdr w:val="none" w:sz="0" w:space="0" w:color="auto" w:frame="1"/>
          <w:lang w:val="es-419"/>
        </w:rPr>
        <w:t>1</w:t>
      </w:r>
      <w:r w:rsidRPr="008C314A">
        <w:rPr>
          <w:rFonts w:eastAsia="Lucida Sans Unicode" w:cs="Lucida Sans Unicode"/>
          <w:bCs/>
          <w:sz w:val="18"/>
          <w:szCs w:val="18"/>
          <w:bdr w:val="none" w:sz="0" w:space="0" w:color="auto" w:frame="1"/>
          <w:lang w:val="es-419"/>
        </w:rPr>
        <w:t xml:space="preserve">00 millones de euros y una ganancia operativa (EBITDA ajustado) de </w:t>
      </w:r>
      <w:r>
        <w:rPr>
          <w:rFonts w:eastAsia="Lucida Sans Unicode" w:cs="Lucida Sans Unicode"/>
          <w:bCs/>
          <w:sz w:val="18"/>
          <w:szCs w:val="18"/>
          <w:bdr w:val="none" w:sz="0" w:space="0" w:color="auto" w:frame="1"/>
          <w:lang w:val="es-419"/>
        </w:rPr>
        <w:t>1</w:t>
      </w:r>
      <w:r w:rsidRPr="008C314A">
        <w:rPr>
          <w:rFonts w:eastAsia="Lucida Sans Unicode" w:cs="Lucida Sans Unicode"/>
          <w:bCs/>
          <w:sz w:val="18"/>
          <w:szCs w:val="18"/>
          <w:bdr w:val="none" w:sz="0" w:space="0" w:color="auto" w:frame="1"/>
          <w:lang w:val="es-419"/>
        </w:rPr>
        <w:t>.</w:t>
      </w:r>
      <w:r>
        <w:rPr>
          <w:rFonts w:eastAsia="Lucida Sans Unicode" w:cs="Lucida Sans Unicode"/>
          <w:bCs/>
          <w:sz w:val="18"/>
          <w:szCs w:val="18"/>
          <w:bdr w:val="none" w:sz="0" w:space="0" w:color="auto" w:frame="1"/>
          <w:lang w:val="es-419"/>
        </w:rPr>
        <w:t>9</w:t>
      </w:r>
      <w:r w:rsidRPr="008C314A">
        <w:rPr>
          <w:rFonts w:eastAsia="Lucida Sans Unicode" w:cs="Lucida Sans Unicode"/>
          <w:bCs/>
          <w:sz w:val="18"/>
          <w:szCs w:val="18"/>
          <w:bdr w:val="none" w:sz="0" w:space="0" w:color="auto" w:frame="1"/>
          <w:lang w:val="es-419"/>
        </w:rPr>
        <w:t>00 millones de euros en 202</w:t>
      </w:r>
      <w:r>
        <w:rPr>
          <w:rFonts w:eastAsia="Lucida Sans Unicode" w:cs="Lucida Sans Unicode"/>
          <w:bCs/>
          <w:sz w:val="18"/>
          <w:szCs w:val="18"/>
          <w:bdr w:val="none" w:sz="0" w:space="0" w:color="auto" w:frame="1"/>
          <w:lang w:val="es-419"/>
        </w:rPr>
        <w:t>5</w:t>
      </w:r>
      <w:r w:rsidRPr="008C314A">
        <w:rPr>
          <w:rFonts w:eastAsia="Lucida Sans Unicode" w:cs="Lucida Sans Unicode"/>
          <w:bCs/>
          <w:sz w:val="18"/>
          <w:szCs w:val="18"/>
          <w:bdr w:val="none" w:sz="0" w:space="0" w:color="auto" w:frame="1"/>
          <w:lang w:val="es-419"/>
        </w:rPr>
        <w:t>. La motivación común de los aproximadamente 3</w:t>
      </w:r>
      <w:r>
        <w:rPr>
          <w:rFonts w:eastAsia="Lucida Sans Unicode" w:cs="Lucida Sans Unicode"/>
          <w:bCs/>
          <w:sz w:val="18"/>
          <w:szCs w:val="18"/>
          <w:bdr w:val="none" w:sz="0" w:space="0" w:color="auto" w:frame="1"/>
          <w:lang w:val="es-419"/>
        </w:rPr>
        <w:t>1</w:t>
      </w:r>
      <w:r w:rsidRPr="008C314A">
        <w:rPr>
          <w:rFonts w:eastAsia="Lucida Sans Unicode" w:cs="Lucida Sans Unicode"/>
          <w:bCs/>
          <w:sz w:val="18"/>
          <w:szCs w:val="18"/>
          <w:bdr w:val="none" w:sz="0" w:space="0" w:color="auto" w:frame="1"/>
          <w:lang w:val="es-419"/>
        </w:rPr>
        <w:t>.000 colaboradores: ofrecer a los clientes una ventaja competitiva decisiva con productos y soluciones a medida como una superfuerza para la industria, mejorando así la vida de las personas. En todos los mercados. Todos los días.</w:t>
      </w:r>
    </w:p>
    <w:p w14:paraId="09415D25" w14:textId="77777777" w:rsidR="00107866" w:rsidRDefault="00107866" w:rsidP="00107866">
      <w:pPr>
        <w:spacing w:line="220" w:lineRule="exact"/>
        <w:rPr>
          <w:rFonts w:eastAsia="Lucida Sans Unicode" w:cs="Lucida Sans Unicode"/>
          <w:bCs/>
          <w:sz w:val="18"/>
          <w:szCs w:val="18"/>
          <w:bdr w:val="none" w:sz="0" w:space="0" w:color="auto" w:frame="1"/>
          <w:lang w:val="es-419"/>
        </w:rPr>
      </w:pPr>
    </w:p>
    <w:p w14:paraId="54C74DFB" w14:textId="77777777" w:rsidR="00A84BB8" w:rsidRDefault="00A84BB8" w:rsidP="00107866">
      <w:pPr>
        <w:spacing w:line="220" w:lineRule="exact"/>
        <w:rPr>
          <w:rFonts w:eastAsia="Lucida Sans Unicode" w:cs="Lucida Sans Unicode"/>
          <w:bCs/>
          <w:sz w:val="18"/>
          <w:szCs w:val="18"/>
          <w:bdr w:val="none" w:sz="0" w:space="0" w:color="auto" w:frame="1"/>
          <w:lang w:val="es-419"/>
        </w:rPr>
      </w:pPr>
    </w:p>
    <w:p w14:paraId="124F00E3" w14:textId="77777777" w:rsidR="00A84BB8" w:rsidRPr="00A84BB8" w:rsidRDefault="00A84BB8" w:rsidP="00A84BB8">
      <w:pPr>
        <w:spacing w:line="220" w:lineRule="exact"/>
        <w:rPr>
          <w:rFonts w:eastAsia="Lucida Sans Unicode" w:cs="Lucida Sans Unicode"/>
          <w:b/>
          <w:bCs/>
          <w:sz w:val="18"/>
          <w:szCs w:val="18"/>
          <w:bdr w:val="none" w:sz="0" w:space="0" w:color="auto" w:frame="1"/>
          <w:lang w:val="es-419"/>
        </w:rPr>
      </w:pPr>
      <w:r w:rsidRPr="00A84BB8">
        <w:rPr>
          <w:rFonts w:eastAsia="Lucida Sans Unicode" w:cs="Lucida Sans Unicode"/>
          <w:b/>
          <w:bCs/>
          <w:sz w:val="18"/>
          <w:szCs w:val="18"/>
          <w:bdr w:val="none" w:sz="0" w:space="0" w:color="auto" w:frame="1"/>
          <w:lang w:val="es-419"/>
        </w:rPr>
        <w:t xml:space="preserve">Sobre </w:t>
      </w:r>
      <w:proofErr w:type="spellStart"/>
      <w:r w:rsidRPr="00A84BB8">
        <w:rPr>
          <w:rFonts w:eastAsia="Lucida Sans Unicode" w:cs="Lucida Sans Unicode"/>
          <w:b/>
          <w:bCs/>
          <w:sz w:val="18"/>
          <w:szCs w:val="18"/>
          <w:bdr w:val="none" w:sz="0" w:space="0" w:color="auto" w:frame="1"/>
          <w:lang w:val="es-419"/>
        </w:rPr>
        <w:t>Custom</w:t>
      </w:r>
      <w:proofErr w:type="spellEnd"/>
      <w:r w:rsidRPr="00A84BB8">
        <w:rPr>
          <w:rFonts w:eastAsia="Lucida Sans Unicode" w:cs="Lucida Sans Unicode"/>
          <w:b/>
          <w:bCs/>
          <w:sz w:val="18"/>
          <w:szCs w:val="18"/>
          <w:bdr w:val="none" w:sz="0" w:space="0" w:color="auto" w:frame="1"/>
          <w:lang w:val="es-419"/>
        </w:rPr>
        <w:t xml:space="preserve"> </w:t>
      </w:r>
      <w:proofErr w:type="spellStart"/>
      <w:r w:rsidRPr="00A84BB8">
        <w:rPr>
          <w:rFonts w:eastAsia="Lucida Sans Unicode" w:cs="Lucida Sans Unicode"/>
          <w:b/>
          <w:bCs/>
          <w:sz w:val="18"/>
          <w:szCs w:val="18"/>
          <w:bdr w:val="none" w:sz="0" w:space="0" w:color="auto" w:frame="1"/>
          <w:lang w:val="es-419"/>
        </w:rPr>
        <w:t>Solutions</w:t>
      </w:r>
      <w:proofErr w:type="spellEnd"/>
    </w:p>
    <w:p w14:paraId="7BE1CE91" w14:textId="77777777" w:rsidR="00A84BB8" w:rsidRPr="00A84BB8" w:rsidRDefault="00A84BB8" w:rsidP="00A84BB8">
      <w:pPr>
        <w:spacing w:line="220" w:lineRule="exact"/>
        <w:rPr>
          <w:rFonts w:eastAsia="Lucida Sans Unicode" w:cs="Lucida Sans Unicode"/>
          <w:bCs/>
          <w:sz w:val="18"/>
          <w:szCs w:val="18"/>
          <w:bdr w:val="none" w:sz="0" w:space="0" w:color="auto" w:frame="1"/>
          <w:lang w:val="es-419"/>
        </w:rPr>
      </w:pPr>
      <w:r w:rsidRPr="00A84BB8">
        <w:rPr>
          <w:rFonts w:eastAsia="Lucida Sans Unicode" w:cs="Lucida Sans Unicode"/>
          <w:bCs/>
          <w:sz w:val="18"/>
          <w:szCs w:val="18"/>
          <w:bdr w:val="none" w:sz="0" w:space="0" w:color="auto" w:frame="1"/>
          <w:lang w:val="es-419"/>
        </w:rPr>
        <w:t xml:space="preserve">El segmento de </w:t>
      </w:r>
      <w:proofErr w:type="spellStart"/>
      <w:r w:rsidRPr="00A84BB8">
        <w:rPr>
          <w:rFonts w:eastAsia="Lucida Sans Unicode" w:cs="Lucida Sans Unicode"/>
          <w:bCs/>
          <w:sz w:val="18"/>
          <w:szCs w:val="18"/>
          <w:bdr w:val="none" w:sz="0" w:space="0" w:color="auto" w:frame="1"/>
          <w:lang w:val="es-419"/>
        </w:rPr>
        <w:t>Custom</w:t>
      </w:r>
      <w:proofErr w:type="spellEnd"/>
      <w:r w:rsidRPr="00A84BB8">
        <w:rPr>
          <w:rFonts w:eastAsia="Lucida Sans Unicode" w:cs="Lucida Sans Unicode"/>
          <w:bCs/>
          <w:sz w:val="18"/>
          <w:szCs w:val="18"/>
          <w:bdr w:val="none" w:sz="0" w:space="0" w:color="auto" w:frame="1"/>
          <w:lang w:val="es-419"/>
        </w:rPr>
        <w:t xml:space="preserve"> </w:t>
      </w:r>
      <w:proofErr w:type="spellStart"/>
      <w:r w:rsidRPr="00A84BB8">
        <w:rPr>
          <w:rFonts w:eastAsia="Lucida Sans Unicode" w:cs="Lucida Sans Unicode"/>
          <w:bCs/>
          <w:sz w:val="18"/>
          <w:szCs w:val="18"/>
          <w:bdr w:val="none" w:sz="0" w:space="0" w:color="auto" w:frame="1"/>
          <w:lang w:val="es-419"/>
        </w:rPr>
        <w:t>Solutions</w:t>
      </w:r>
      <w:proofErr w:type="spellEnd"/>
      <w:r w:rsidRPr="00A84BB8">
        <w:rPr>
          <w:rFonts w:eastAsia="Lucida Sans Unicode" w:cs="Lucida Sans Unicode"/>
          <w:bCs/>
          <w:sz w:val="18"/>
          <w:szCs w:val="18"/>
          <w:bdr w:val="none" w:sz="0" w:space="0" w:color="auto" w:frame="1"/>
          <w:lang w:val="es-419"/>
        </w:rPr>
        <w:t xml:space="preserve"> se centra en soluciones personalizadas e impulsadas por la innovación para clientes en mercados específicos en crecimiento. Estas soluciones incluyen aditivos de recubrimiento, adhesivos y selladores, espumas y lubricantes de poliuretano, catalizadores e ingredientes para las industrias cosmética, de limpieza y farmacéutica. En 2025, el segmento generó ventas por 5.400 millones de euros, contando con alrededor de 9.500 colaboradores.</w:t>
      </w:r>
    </w:p>
    <w:p w14:paraId="20BE832B" w14:textId="77777777" w:rsidR="00A84BB8" w:rsidRPr="00A84BB8" w:rsidRDefault="00A84BB8" w:rsidP="00A84BB8">
      <w:pPr>
        <w:spacing w:line="220" w:lineRule="exact"/>
        <w:rPr>
          <w:rFonts w:eastAsia="Lucida Sans Unicode" w:cs="Lucida Sans Unicode"/>
          <w:bCs/>
          <w:sz w:val="18"/>
          <w:szCs w:val="18"/>
          <w:bdr w:val="none" w:sz="0" w:space="0" w:color="auto" w:frame="1"/>
          <w:lang w:val="es-419"/>
        </w:rPr>
      </w:pPr>
    </w:p>
    <w:p w14:paraId="2BE6811A" w14:textId="77777777" w:rsidR="001E6FFD" w:rsidRDefault="001E6FFD" w:rsidP="00107866">
      <w:pPr>
        <w:spacing w:line="220" w:lineRule="exact"/>
        <w:rPr>
          <w:rFonts w:eastAsia="Lucida Sans Unicode" w:cs="Lucida Sans Unicode"/>
          <w:bCs/>
          <w:sz w:val="18"/>
          <w:szCs w:val="18"/>
          <w:bdr w:val="none" w:sz="0" w:space="0" w:color="auto" w:frame="1"/>
          <w:lang w:val="es-419"/>
        </w:rPr>
      </w:pPr>
    </w:p>
    <w:p w14:paraId="0E199E64" w14:textId="77777777" w:rsidR="00107866" w:rsidRDefault="00107866" w:rsidP="00107866">
      <w:pPr>
        <w:spacing w:line="220" w:lineRule="exact"/>
        <w:rPr>
          <w:rFonts w:eastAsia="Lucida Sans Unicode" w:cs="Lucida Sans Unicode"/>
          <w:bCs/>
          <w:sz w:val="18"/>
          <w:szCs w:val="18"/>
          <w:bdr w:val="none" w:sz="0" w:space="0" w:color="auto" w:frame="1"/>
          <w:lang w:val="es-419"/>
        </w:rPr>
      </w:pPr>
    </w:p>
    <w:p w14:paraId="07DE2C23" w14:textId="77777777" w:rsidR="00107866" w:rsidRPr="008C314A" w:rsidRDefault="00107866" w:rsidP="00107866">
      <w:pPr>
        <w:spacing w:line="220" w:lineRule="exact"/>
        <w:rPr>
          <w:rFonts w:eastAsia="Lucida Sans Unicode" w:cs="Lucida Sans Unicode"/>
          <w:b/>
          <w:sz w:val="18"/>
          <w:szCs w:val="18"/>
          <w:bdr w:val="none" w:sz="0" w:space="0" w:color="auto" w:frame="1"/>
          <w:lang w:val="es-419"/>
        </w:rPr>
      </w:pPr>
      <w:r w:rsidRPr="008C314A">
        <w:rPr>
          <w:rFonts w:eastAsia="Lucida Sans Unicode" w:cs="Lucida Sans Unicode"/>
          <w:b/>
          <w:sz w:val="18"/>
          <w:szCs w:val="18"/>
          <w:bdr w:val="none" w:sz="0" w:space="0" w:color="auto" w:frame="1"/>
          <w:lang w:val="es-419"/>
        </w:rPr>
        <w:t>Nota legal</w:t>
      </w:r>
    </w:p>
    <w:p w14:paraId="714FEAF7" w14:textId="77777777" w:rsidR="00107866" w:rsidRPr="00242472" w:rsidRDefault="00107866" w:rsidP="00107866">
      <w:pPr>
        <w:spacing w:line="220" w:lineRule="exact"/>
        <w:rPr>
          <w:rFonts w:eastAsia="Lucida Sans Unicode" w:cs="Lucida Sans Unicode"/>
          <w:bCs/>
          <w:sz w:val="18"/>
          <w:szCs w:val="18"/>
          <w:bdr w:val="none" w:sz="0" w:space="0" w:color="auto" w:frame="1"/>
          <w:lang w:val="es-419"/>
        </w:rPr>
      </w:pPr>
      <w:r w:rsidRPr="008C314A">
        <w:rPr>
          <w:rFonts w:eastAsia="Lucida Sans Unicode" w:cs="Lucida Sans Unicode"/>
          <w:bCs/>
          <w:sz w:val="18"/>
          <w:szCs w:val="18"/>
          <w:bdr w:val="none" w:sz="0" w:space="0" w:color="auto" w:frame="1"/>
          <w:lang w:val="es-419"/>
        </w:rPr>
        <w:t>En cuanto a los pronósticos o estimaciones que figuran en este comunicado de prensa o los informes acerca del futuro, todos estos documentos pueden contemplar riesgos e imprecisiones conocidos o desconocidos. Los resultados o consecuencias reales pueden variar, según los cambios en el ambiente operativo. Ni Evonik Industries AG ni sus sociedades del grupo tienen la obligación de actualizar los pronósticos, estimaciones e informes que figuran en este comunicado.</w:t>
      </w:r>
    </w:p>
    <w:p w14:paraId="21F60509" w14:textId="77777777" w:rsidR="00107866" w:rsidRPr="00E84862" w:rsidRDefault="00107866" w:rsidP="00107866">
      <w:pPr>
        <w:outlineLvl w:val="0"/>
        <w:rPr>
          <w:rFonts w:cs="Arial"/>
          <w:kern w:val="28"/>
          <w:sz w:val="18"/>
          <w:szCs w:val="18"/>
          <w:lang w:val="es-ES" w:eastAsia="pt-BR"/>
        </w:rPr>
      </w:pPr>
    </w:p>
    <w:p w14:paraId="762BF51F" w14:textId="77777777" w:rsidR="00107866" w:rsidRPr="00E84862" w:rsidRDefault="00107866" w:rsidP="00107866">
      <w:pPr>
        <w:spacing w:line="240" w:lineRule="auto"/>
        <w:rPr>
          <w:rFonts w:cs="Lucida Sans Unicode"/>
          <w:b/>
          <w:sz w:val="18"/>
          <w:szCs w:val="18"/>
          <w:lang w:eastAsia="pt-BR"/>
        </w:rPr>
      </w:pPr>
      <w:bookmarkStart w:id="0" w:name="_Hlk29560670"/>
      <w:bookmarkEnd w:id="0"/>
      <w:r w:rsidRPr="00E84862">
        <w:rPr>
          <w:rFonts w:cs="Lucida Sans Unicode"/>
          <w:b/>
          <w:sz w:val="18"/>
          <w:szCs w:val="18"/>
          <w:lang w:eastAsia="pt-BR"/>
        </w:rPr>
        <w:t>Evonik Brasil Ltda.</w:t>
      </w:r>
    </w:p>
    <w:p w14:paraId="0F6791B6" w14:textId="77777777" w:rsidR="00107866" w:rsidRPr="00E84862" w:rsidRDefault="00107866" w:rsidP="00107866">
      <w:pPr>
        <w:spacing w:line="240" w:lineRule="auto"/>
        <w:rPr>
          <w:rFonts w:cs="Lucida Sans Unicode"/>
          <w:sz w:val="18"/>
          <w:szCs w:val="18"/>
          <w:lang w:eastAsia="pt-BR"/>
        </w:rPr>
      </w:pPr>
      <w:proofErr w:type="spellStart"/>
      <w:r w:rsidRPr="00E84862">
        <w:rPr>
          <w:rFonts w:cs="Lucida Sans Unicode"/>
          <w:sz w:val="18"/>
          <w:szCs w:val="18"/>
          <w:lang w:eastAsia="pt-BR"/>
        </w:rPr>
        <w:t>Teléfono</w:t>
      </w:r>
      <w:proofErr w:type="spellEnd"/>
      <w:r w:rsidRPr="00E84862">
        <w:rPr>
          <w:rFonts w:cs="Lucida Sans Unicode"/>
          <w:sz w:val="18"/>
          <w:szCs w:val="18"/>
          <w:lang w:eastAsia="pt-BR"/>
        </w:rPr>
        <w:t>: (11) 3146-4100</w:t>
      </w:r>
    </w:p>
    <w:p w14:paraId="134DB8E1" w14:textId="77777777" w:rsidR="00107866" w:rsidRPr="00E84862" w:rsidRDefault="00107866" w:rsidP="00107866">
      <w:pPr>
        <w:spacing w:line="240" w:lineRule="auto"/>
        <w:rPr>
          <w:rFonts w:cs="Lucida Sans Unicode"/>
          <w:sz w:val="18"/>
          <w:szCs w:val="18"/>
          <w:lang w:eastAsia="pt-BR"/>
        </w:rPr>
      </w:pPr>
      <w:r w:rsidRPr="00E84862">
        <w:rPr>
          <w:rFonts w:cs="Lucida Sans Unicode"/>
          <w:sz w:val="18"/>
          <w:szCs w:val="18"/>
          <w:lang w:eastAsia="pt-BR"/>
        </w:rPr>
        <w:t>www.evonik.com.br</w:t>
      </w:r>
    </w:p>
    <w:p w14:paraId="27BA4756" w14:textId="77777777" w:rsidR="00107866" w:rsidRPr="00E84862" w:rsidRDefault="00107866" w:rsidP="00107866">
      <w:pPr>
        <w:spacing w:line="240" w:lineRule="auto"/>
        <w:rPr>
          <w:rFonts w:cs="Lucida Sans Unicode"/>
          <w:sz w:val="18"/>
          <w:szCs w:val="18"/>
          <w:lang w:eastAsia="pt-BR"/>
        </w:rPr>
      </w:pPr>
      <w:r w:rsidRPr="00E84862">
        <w:rPr>
          <w:rFonts w:cs="Lucida Sans Unicode"/>
          <w:sz w:val="18"/>
          <w:szCs w:val="18"/>
          <w:lang w:eastAsia="pt-BR"/>
        </w:rPr>
        <w:t>facebook.com/Evonik</w:t>
      </w:r>
    </w:p>
    <w:p w14:paraId="304F7F8A" w14:textId="77777777" w:rsidR="00107866" w:rsidRPr="00E84862" w:rsidRDefault="00107866" w:rsidP="00107866">
      <w:pPr>
        <w:spacing w:line="240" w:lineRule="auto"/>
        <w:rPr>
          <w:rFonts w:cs="Lucida Sans Unicode"/>
          <w:sz w:val="18"/>
          <w:szCs w:val="18"/>
          <w:lang w:eastAsia="pt-BR"/>
        </w:rPr>
      </w:pPr>
      <w:r w:rsidRPr="00E84862">
        <w:rPr>
          <w:rFonts w:cs="Lucida Sans Unicode"/>
          <w:sz w:val="18"/>
          <w:szCs w:val="18"/>
          <w:lang w:eastAsia="pt-BR"/>
        </w:rPr>
        <w:t>instagram.com/</w:t>
      </w:r>
      <w:proofErr w:type="spellStart"/>
      <w:r w:rsidRPr="00E84862">
        <w:rPr>
          <w:rFonts w:cs="Lucida Sans Unicode"/>
          <w:sz w:val="18"/>
          <w:szCs w:val="18"/>
          <w:lang w:eastAsia="pt-BR"/>
        </w:rPr>
        <w:t>Evonik.Brasil</w:t>
      </w:r>
      <w:proofErr w:type="spellEnd"/>
    </w:p>
    <w:p w14:paraId="74DCAE0A" w14:textId="77777777" w:rsidR="00107866" w:rsidRPr="0029285F" w:rsidRDefault="00107866" w:rsidP="00107866">
      <w:pPr>
        <w:spacing w:line="240" w:lineRule="auto"/>
        <w:rPr>
          <w:rFonts w:cs="Lucida Sans Unicode"/>
          <w:sz w:val="18"/>
          <w:szCs w:val="18"/>
          <w:lang w:val="es-419" w:eastAsia="pt-BR"/>
        </w:rPr>
      </w:pPr>
      <w:r w:rsidRPr="0029285F">
        <w:rPr>
          <w:rFonts w:cs="Lucida Sans Unicode"/>
          <w:sz w:val="18"/>
          <w:szCs w:val="18"/>
          <w:lang w:val="es-419" w:eastAsia="pt-BR"/>
        </w:rPr>
        <w:t>youtube.com/</w:t>
      </w:r>
      <w:proofErr w:type="spellStart"/>
      <w:r w:rsidRPr="0029285F">
        <w:rPr>
          <w:rFonts w:cs="Lucida Sans Unicode"/>
          <w:sz w:val="18"/>
          <w:szCs w:val="18"/>
          <w:lang w:val="es-419" w:eastAsia="pt-BR"/>
        </w:rPr>
        <w:t>EvonikIndustries</w:t>
      </w:r>
      <w:proofErr w:type="spellEnd"/>
      <w:r w:rsidRPr="0029285F">
        <w:rPr>
          <w:rFonts w:cs="Lucida Sans Unicode"/>
          <w:sz w:val="18"/>
          <w:szCs w:val="18"/>
          <w:lang w:val="es-419" w:eastAsia="pt-BR"/>
        </w:rPr>
        <w:br/>
        <w:t>linkedin.com/</w:t>
      </w:r>
      <w:proofErr w:type="spellStart"/>
      <w:r w:rsidRPr="0029285F">
        <w:rPr>
          <w:rFonts w:cs="Lucida Sans Unicode"/>
          <w:sz w:val="18"/>
          <w:szCs w:val="18"/>
          <w:lang w:val="es-419" w:eastAsia="pt-BR"/>
        </w:rPr>
        <w:t>company</w:t>
      </w:r>
      <w:proofErr w:type="spellEnd"/>
      <w:r w:rsidRPr="0029285F">
        <w:rPr>
          <w:rFonts w:cs="Lucida Sans Unicode"/>
          <w:sz w:val="18"/>
          <w:szCs w:val="18"/>
          <w:lang w:val="es-419" w:eastAsia="pt-BR"/>
        </w:rPr>
        <w:t>/Evonik</w:t>
      </w:r>
    </w:p>
    <w:p w14:paraId="510DBED3" w14:textId="77777777" w:rsidR="00107866" w:rsidRPr="0029285F" w:rsidRDefault="00107866" w:rsidP="00107866">
      <w:pPr>
        <w:spacing w:line="240" w:lineRule="auto"/>
        <w:rPr>
          <w:rFonts w:cs="Lucida Sans Unicode"/>
          <w:b/>
          <w:sz w:val="18"/>
          <w:szCs w:val="18"/>
          <w:lang w:val="es-419" w:eastAsia="pt-BR"/>
        </w:rPr>
      </w:pPr>
    </w:p>
    <w:p w14:paraId="175E94F9" w14:textId="77777777" w:rsidR="00107866" w:rsidRPr="00E84862" w:rsidRDefault="00107866" w:rsidP="00107866">
      <w:pPr>
        <w:spacing w:line="240" w:lineRule="auto"/>
        <w:rPr>
          <w:rFonts w:cs="Lucida Sans Unicode"/>
          <w:b/>
          <w:sz w:val="18"/>
          <w:szCs w:val="18"/>
          <w:lang w:val="es-419" w:eastAsia="pt-BR"/>
        </w:rPr>
      </w:pPr>
      <w:r w:rsidRPr="00E84862">
        <w:rPr>
          <w:rFonts w:cs="Lucida Sans Unicode"/>
          <w:b/>
          <w:sz w:val="18"/>
          <w:szCs w:val="18"/>
          <w:lang w:val="es-419" w:eastAsia="pt-BR"/>
        </w:rPr>
        <w:t>Información para la prensa</w:t>
      </w:r>
    </w:p>
    <w:p w14:paraId="2285D2A6" w14:textId="77777777" w:rsidR="00107866" w:rsidRPr="00E84862" w:rsidRDefault="00107866" w:rsidP="00107866">
      <w:pPr>
        <w:spacing w:line="240" w:lineRule="auto"/>
        <w:rPr>
          <w:rFonts w:cs="Lucida Sans Unicode"/>
          <w:bCs/>
          <w:sz w:val="18"/>
          <w:szCs w:val="18"/>
          <w:lang w:val="es-AR" w:eastAsia="pt-BR"/>
        </w:rPr>
      </w:pPr>
      <w:r w:rsidRPr="00E84862">
        <w:rPr>
          <w:rFonts w:cs="Lucida Sans Unicode"/>
          <w:bCs/>
          <w:sz w:val="18"/>
          <w:szCs w:val="18"/>
          <w:lang w:val="es-AR" w:eastAsia="pt-BR"/>
        </w:rPr>
        <w:t>Vía Pública comunicación - www.viapublicacomunicacao.com.br</w:t>
      </w:r>
    </w:p>
    <w:p w14:paraId="02EEFB02" w14:textId="77777777" w:rsidR="00107866" w:rsidRPr="008F3DE4" w:rsidRDefault="00107866" w:rsidP="00107866">
      <w:pPr>
        <w:spacing w:line="240" w:lineRule="auto"/>
        <w:rPr>
          <w:rFonts w:cs="Lucida Sans Unicode"/>
          <w:bCs/>
          <w:sz w:val="18"/>
          <w:szCs w:val="18"/>
          <w:lang w:val="nl-NL" w:eastAsia="pt-BR"/>
        </w:rPr>
      </w:pPr>
      <w:r w:rsidRPr="008F3DE4">
        <w:rPr>
          <w:rFonts w:cs="Lucida Sans Unicode"/>
          <w:bCs/>
          <w:sz w:val="18"/>
          <w:szCs w:val="18"/>
          <w:lang w:val="nl-NL" w:eastAsia="pt-BR"/>
        </w:rPr>
        <w:t>Sheila Diez: (11) 3473.0255 - sheila@viapublicacomunicacao.com.br</w:t>
      </w:r>
    </w:p>
    <w:p w14:paraId="3BCBE0CC" w14:textId="252020E5" w:rsidR="00FD6141" w:rsidRPr="00090CC4" w:rsidRDefault="00107866" w:rsidP="00107866">
      <w:pPr>
        <w:spacing w:line="240" w:lineRule="auto"/>
        <w:rPr>
          <w:rFonts w:cs="Lucida Sans Unicode"/>
          <w:bCs/>
          <w:sz w:val="18"/>
          <w:szCs w:val="18"/>
        </w:rPr>
      </w:pPr>
      <w:r w:rsidRPr="00E84862">
        <w:rPr>
          <w:rFonts w:cs="Lucida Sans Unicode"/>
          <w:bCs/>
          <w:sz w:val="18"/>
          <w:szCs w:val="18"/>
          <w:lang w:eastAsia="pt-BR"/>
        </w:rPr>
        <w:t xml:space="preserve">Taís Augusto: (11) 3562.5555 - </w:t>
      </w:r>
      <w:hyperlink r:id="rId15" w:history="1">
        <w:r w:rsidRPr="00E84862">
          <w:rPr>
            <w:rStyle w:val="Hyperlink"/>
            <w:rFonts w:cs="Lucida Sans Unicode"/>
            <w:bCs/>
            <w:sz w:val="18"/>
            <w:szCs w:val="18"/>
            <w:lang w:eastAsia="pt-BR"/>
          </w:rPr>
          <w:t>tais@viapublicacomunicacao.com.br</w:t>
        </w:r>
      </w:hyperlink>
    </w:p>
    <w:sectPr w:rsidR="00FD6141" w:rsidRPr="00090CC4" w:rsidSect="00F16DC1">
      <w:headerReference w:type="default" r:id="rId16"/>
      <w:footerReference w:type="even" r:id="rId17"/>
      <w:footerReference w:type="default" r:id="rId18"/>
      <w:headerReference w:type="first" r:id="rId19"/>
      <w:footerReference w:type="first" r:id="rId20"/>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236A4" w14:textId="77777777" w:rsidR="00A976E2" w:rsidRDefault="00A976E2">
      <w:pPr>
        <w:spacing w:line="240" w:lineRule="auto"/>
      </w:pPr>
      <w:r>
        <w:separator/>
      </w:r>
    </w:p>
  </w:endnote>
  <w:endnote w:type="continuationSeparator" w:id="0">
    <w:p w14:paraId="0F8C2E7F" w14:textId="77777777" w:rsidR="00A976E2" w:rsidRDefault="00A976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Lucida Sans Typewriter">
    <w:altName w:val="Calibri"/>
    <w:panose1 w:val="020B050903050403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EC9C" w14:textId="4FF79F47" w:rsidR="00DD341C" w:rsidRDefault="00735053">
    <w:pPr>
      <w:pStyle w:val="Rodap"/>
    </w:pPr>
    <w:r>
      <w:rPr>
        <w:noProof/>
      </w:rPr>
      <mc:AlternateContent>
        <mc:Choice Requires="wps">
          <w:drawing>
            <wp:anchor distT="0" distB="0" distL="0" distR="0" simplePos="0" relativeHeight="251666432" behindDoc="0" locked="0" layoutInCell="1" allowOverlap="1" wp14:anchorId="69A63671" wp14:editId="5C164A72">
              <wp:simplePos x="635" y="635"/>
              <wp:positionH relativeFrom="page">
                <wp:align>left</wp:align>
              </wp:positionH>
              <wp:positionV relativeFrom="page">
                <wp:align>bottom</wp:align>
              </wp:positionV>
              <wp:extent cx="443865" cy="443865"/>
              <wp:effectExtent l="0" t="0" r="8255" b="0"/>
              <wp:wrapNone/>
              <wp:docPr id="6" name="Caixa de Texto 6"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E67330" w14:textId="54DDD6C5" w:rsidR="00735053" w:rsidRPr="00735053" w:rsidRDefault="00735053" w:rsidP="00735053">
                          <w:pPr>
                            <w:rPr>
                              <w:rFonts w:ascii="Calibri" w:eastAsia="Calibri" w:hAnsi="Calibri" w:cs="Calibri"/>
                              <w:noProof/>
                              <w:color w:val="000000"/>
                              <w:sz w:val="20"/>
                              <w:szCs w:val="20"/>
                            </w:rPr>
                          </w:pPr>
                          <w:r w:rsidRPr="00735053">
                            <w:rPr>
                              <w:rFonts w:ascii="Calibri" w:eastAsia="Calibri" w:hAnsi="Calibri" w:cs="Calibri"/>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A63671" id="_x0000_t202" coordsize="21600,21600" o:spt="202" path="m,l,21600r21600,l21600,xe">
              <v:stroke joinstyle="miter"/>
              <v:path gradientshapeok="t" o:connecttype="rect"/>
            </v:shapetype>
            <v:shape id="Caixa de Texto 6" o:spid="_x0000_s1026" type="#_x0000_t202" alt="[internal]" style="position:absolute;margin-left:0;margin-top:0;width:34.95pt;height:34.95pt;z-index:25166643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65E67330" w14:textId="54DDD6C5" w:rsidR="00735053" w:rsidRPr="00735053" w:rsidRDefault="00735053" w:rsidP="00735053">
                    <w:pPr>
                      <w:rPr>
                        <w:rFonts w:ascii="Calibri" w:eastAsia="Calibri" w:hAnsi="Calibri" w:cs="Calibri"/>
                        <w:noProof/>
                        <w:color w:val="000000"/>
                        <w:sz w:val="20"/>
                        <w:szCs w:val="20"/>
                      </w:rPr>
                    </w:pPr>
                    <w:r w:rsidRPr="00735053">
                      <w:rPr>
                        <w:rFonts w:ascii="Calibri" w:eastAsia="Calibri" w:hAnsi="Calibri" w:cs="Calibri"/>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26BA1" w14:textId="606CC6F2" w:rsidR="00BC1B97" w:rsidRDefault="00735053">
    <w:pPr>
      <w:pStyle w:val="Rodap"/>
    </w:pPr>
    <w:r>
      <w:rPr>
        <w:noProof/>
      </w:rPr>
      <mc:AlternateContent>
        <mc:Choice Requires="wps">
          <w:drawing>
            <wp:anchor distT="0" distB="0" distL="0" distR="0" simplePos="0" relativeHeight="251667456" behindDoc="0" locked="0" layoutInCell="1" allowOverlap="1" wp14:anchorId="481915DE" wp14:editId="595E1732">
              <wp:simplePos x="635" y="635"/>
              <wp:positionH relativeFrom="page">
                <wp:align>left</wp:align>
              </wp:positionH>
              <wp:positionV relativeFrom="page">
                <wp:align>bottom</wp:align>
              </wp:positionV>
              <wp:extent cx="443865" cy="443865"/>
              <wp:effectExtent l="0" t="0" r="8255" b="0"/>
              <wp:wrapNone/>
              <wp:docPr id="7" name="Caixa de Texto 7"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92A89BE" w14:textId="7FF32113" w:rsidR="00735053" w:rsidRPr="00735053" w:rsidRDefault="00735053" w:rsidP="00735053">
                          <w:pPr>
                            <w:rPr>
                              <w:rFonts w:ascii="Calibri" w:eastAsia="Calibri" w:hAnsi="Calibri" w:cs="Calibri"/>
                              <w:noProof/>
                              <w:color w:val="000000"/>
                              <w:sz w:val="20"/>
                              <w:szCs w:val="20"/>
                            </w:rPr>
                          </w:pPr>
                          <w:r w:rsidRPr="00735053">
                            <w:rPr>
                              <w:rFonts w:ascii="Calibri" w:eastAsia="Calibri" w:hAnsi="Calibri" w:cs="Calibri"/>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81915DE" id="_x0000_t202" coordsize="21600,21600" o:spt="202" path="m,l,21600r21600,l21600,xe">
              <v:stroke joinstyle="miter"/>
              <v:path gradientshapeok="t" o:connecttype="rect"/>
            </v:shapetype>
            <v:shape id="Caixa de Texto 7" o:spid="_x0000_s1027" type="#_x0000_t202" alt="[internal]" style="position:absolute;margin-left:0;margin-top:0;width:34.95pt;height:34.9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492A89BE" w14:textId="7FF32113" w:rsidR="00735053" w:rsidRPr="00735053" w:rsidRDefault="00735053" w:rsidP="00735053">
                    <w:pPr>
                      <w:rPr>
                        <w:rFonts w:ascii="Calibri" w:eastAsia="Calibri" w:hAnsi="Calibri" w:cs="Calibri"/>
                        <w:noProof/>
                        <w:color w:val="000000"/>
                        <w:sz w:val="20"/>
                        <w:szCs w:val="20"/>
                      </w:rPr>
                    </w:pPr>
                    <w:r w:rsidRPr="00735053">
                      <w:rPr>
                        <w:rFonts w:ascii="Calibri" w:eastAsia="Calibri" w:hAnsi="Calibri" w:cs="Calibri"/>
                        <w:noProof/>
                        <w:color w:val="000000"/>
                        <w:sz w:val="20"/>
                        <w:szCs w:val="20"/>
                      </w:rPr>
                      <w:t>[internal]</w:t>
                    </w:r>
                  </w:p>
                </w:txbxContent>
              </v:textbox>
              <w10:wrap anchorx="page" anchory="page"/>
            </v:shape>
          </w:pict>
        </mc:Fallback>
      </mc:AlternateContent>
    </w:r>
  </w:p>
  <w:p w14:paraId="7F57DA39" w14:textId="77777777" w:rsidR="00BC1B97" w:rsidRDefault="002B49D6">
    <w:pPr>
      <w:pStyle w:val="Rodap"/>
    </w:pPr>
    <w:r>
      <w:rPr>
        <w:rFonts w:eastAsia="Lucida Sans Unicode" w:cs="Lucida Sans Unicode"/>
        <w:szCs w:val="22"/>
        <w:bdr w:val="nil"/>
      </w:rPr>
      <w:t xml:space="preserve">Página </w:t>
    </w:r>
    <w:r>
      <w:rPr>
        <w:rStyle w:val="Nmerodepgina"/>
      </w:rPr>
      <w:fldChar w:fldCharType="begin"/>
    </w:r>
    <w:r>
      <w:rPr>
        <w:rStyle w:val="Nmerodepgina"/>
      </w:rPr>
      <w:instrText xml:space="preserve"> PAGE </w:instrText>
    </w:r>
    <w:r>
      <w:rPr>
        <w:rStyle w:val="Nmerodepgina"/>
      </w:rPr>
      <w:fldChar w:fldCharType="separate"/>
    </w:r>
    <w:r w:rsidR="000400C5">
      <w:rPr>
        <w:rStyle w:val="Nmerodepgina"/>
        <w:noProof/>
      </w:rPr>
      <w:t>2</w:t>
    </w:r>
    <w:r>
      <w:rPr>
        <w:rStyle w:val="Nmerodepgina"/>
      </w:rPr>
      <w:fldChar w:fldCharType="end"/>
    </w:r>
    <w:r>
      <w:rPr>
        <w:rFonts w:eastAsia="Lucida Sans Unicode" w:cs="Lucida Sans Unicode"/>
        <w:szCs w:val="22"/>
        <w:bdr w:val="nil"/>
      </w:rPr>
      <w:t xml:space="preserve"> de </w:t>
    </w:r>
    <w:r>
      <w:rPr>
        <w:rStyle w:val="Nmerodepgina"/>
      </w:rPr>
      <w:fldChar w:fldCharType="begin"/>
    </w:r>
    <w:r>
      <w:rPr>
        <w:rStyle w:val="Nmerodepgina"/>
      </w:rPr>
      <w:instrText xml:space="preserve"> NUMPAGES </w:instrText>
    </w:r>
    <w:r>
      <w:rPr>
        <w:rStyle w:val="Nmerodepgina"/>
      </w:rPr>
      <w:fldChar w:fldCharType="separate"/>
    </w:r>
    <w:r w:rsidR="000400C5">
      <w:rPr>
        <w:rStyle w:val="Nmerodepgina"/>
        <w:noProof/>
      </w:rPr>
      <w:t>1</w:t>
    </w:r>
    <w:r>
      <w:rPr>
        <w:rStyle w:val="Nmerodepgin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4747C" w14:textId="4820DD75" w:rsidR="00BC1B97" w:rsidRDefault="00735053" w:rsidP="00316EC0">
    <w:pPr>
      <w:pStyle w:val="Rodap"/>
    </w:pPr>
    <w:r>
      <w:rPr>
        <w:noProof/>
      </w:rPr>
      <mc:AlternateContent>
        <mc:Choice Requires="wps">
          <w:drawing>
            <wp:anchor distT="0" distB="0" distL="0" distR="0" simplePos="0" relativeHeight="251665408" behindDoc="0" locked="0" layoutInCell="1" allowOverlap="1" wp14:anchorId="2FDCBF20" wp14:editId="4E642675">
              <wp:simplePos x="863600" y="9791700"/>
              <wp:positionH relativeFrom="page">
                <wp:align>left</wp:align>
              </wp:positionH>
              <wp:positionV relativeFrom="page">
                <wp:align>bottom</wp:align>
              </wp:positionV>
              <wp:extent cx="443865" cy="443865"/>
              <wp:effectExtent l="0" t="0" r="8255" b="0"/>
              <wp:wrapNone/>
              <wp:docPr id="5" name="Caixa de Texto 5"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9409D9" w14:textId="294AB2F5" w:rsidR="00735053" w:rsidRPr="00735053" w:rsidRDefault="00735053" w:rsidP="00735053">
                          <w:pPr>
                            <w:rPr>
                              <w:rFonts w:ascii="Calibri" w:eastAsia="Calibri" w:hAnsi="Calibri" w:cs="Calibri"/>
                              <w:noProof/>
                              <w:color w:val="000000"/>
                              <w:sz w:val="20"/>
                              <w:szCs w:val="20"/>
                            </w:rPr>
                          </w:pPr>
                          <w:r w:rsidRPr="00735053">
                            <w:rPr>
                              <w:rFonts w:ascii="Calibri" w:eastAsia="Calibri" w:hAnsi="Calibri" w:cs="Calibri"/>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FDCBF20" id="_x0000_t202" coordsize="21600,21600" o:spt="202" path="m,l,21600r21600,l21600,xe">
              <v:stroke joinstyle="miter"/>
              <v:path gradientshapeok="t" o:connecttype="rect"/>
            </v:shapetype>
            <v:shape id="Caixa de Texto 5" o:spid="_x0000_s1028" type="#_x0000_t202" alt="[internal]" style="position:absolute;margin-left:0;margin-top:0;width:34.95pt;height:34.95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6B9409D9" w14:textId="294AB2F5" w:rsidR="00735053" w:rsidRPr="00735053" w:rsidRDefault="00735053" w:rsidP="00735053">
                    <w:pPr>
                      <w:rPr>
                        <w:rFonts w:ascii="Calibri" w:eastAsia="Calibri" w:hAnsi="Calibri" w:cs="Calibri"/>
                        <w:noProof/>
                        <w:color w:val="000000"/>
                        <w:sz w:val="20"/>
                        <w:szCs w:val="20"/>
                      </w:rPr>
                    </w:pPr>
                    <w:r w:rsidRPr="00735053">
                      <w:rPr>
                        <w:rFonts w:ascii="Calibri" w:eastAsia="Calibri" w:hAnsi="Calibri" w:cs="Calibri"/>
                        <w:noProof/>
                        <w:color w:val="000000"/>
                        <w:sz w:val="20"/>
                        <w:szCs w:val="20"/>
                      </w:rPr>
                      <w:t>[internal]</w:t>
                    </w:r>
                  </w:p>
                </w:txbxContent>
              </v:textbox>
              <w10:wrap anchorx="page" anchory="page"/>
            </v:shape>
          </w:pict>
        </mc:Fallback>
      </mc:AlternateContent>
    </w:r>
  </w:p>
  <w:p w14:paraId="3BC59B0E" w14:textId="77777777" w:rsidR="00BC1B97" w:rsidRPr="005225EC" w:rsidRDefault="002B49D6" w:rsidP="00316EC0">
    <w:pPr>
      <w:pStyle w:val="Rodap"/>
      <w:rPr>
        <w:szCs w:val="18"/>
      </w:rPr>
    </w:pPr>
    <w:r>
      <w:rPr>
        <w:rFonts w:eastAsia="Lucida Sans Unicode" w:cs="Lucida Sans Unicode"/>
        <w:szCs w:val="22"/>
        <w:bdr w:val="nil"/>
      </w:rPr>
      <w:t xml:space="preserve">Página </w:t>
    </w:r>
    <w:r w:rsidRPr="005225EC">
      <w:rPr>
        <w:rStyle w:val="Nmerodepgina"/>
        <w:szCs w:val="18"/>
      </w:rPr>
      <w:fldChar w:fldCharType="begin"/>
    </w:r>
    <w:r w:rsidRPr="005225EC">
      <w:rPr>
        <w:rStyle w:val="Nmerodepgina"/>
        <w:szCs w:val="18"/>
      </w:rPr>
      <w:instrText xml:space="preserve"> PAGE </w:instrText>
    </w:r>
    <w:r w:rsidRPr="005225EC">
      <w:rPr>
        <w:rStyle w:val="Nmerodepgina"/>
        <w:szCs w:val="18"/>
      </w:rPr>
      <w:fldChar w:fldCharType="separate"/>
    </w:r>
    <w:r w:rsidR="00650E27">
      <w:rPr>
        <w:rStyle w:val="Nmerodepgina"/>
        <w:noProof/>
        <w:szCs w:val="18"/>
      </w:rPr>
      <w:t>1</w:t>
    </w:r>
    <w:r w:rsidRPr="005225EC">
      <w:rPr>
        <w:rStyle w:val="Nmerodepgina"/>
        <w:szCs w:val="18"/>
      </w:rPr>
      <w:fldChar w:fldCharType="end"/>
    </w:r>
    <w:r>
      <w:rPr>
        <w:rFonts w:eastAsia="Lucida Sans Unicode" w:cs="Lucida Sans Unicode"/>
        <w:szCs w:val="22"/>
        <w:bdr w:val="nil"/>
      </w:rPr>
      <w:t xml:space="preserve"> de </w:t>
    </w:r>
    <w:r w:rsidRPr="005225EC">
      <w:rPr>
        <w:rStyle w:val="Nmerodepgina"/>
        <w:szCs w:val="18"/>
      </w:rPr>
      <w:fldChar w:fldCharType="begin"/>
    </w:r>
    <w:r w:rsidRPr="005225EC">
      <w:rPr>
        <w:rStyle w:val="Nmerodepgina"/>
        <w:szCs w:val="18"/>
      </w:rPr>
      <w:instrText xml:space="preserve"> NUMPAGES </w:instrText>
    </w:r>
    <w:r w:rsidRPr="005225EC">
      <w:rPr>
        <w:rStyle w:val="Nmerodepgina"/>
        <w:szCs w:val="18"/>
      </w:rPr>
      <w:fldChar w:fldCharType="separate"/>
    </w:r>
    <w:r w:rsidR="00650E27">
      <w:rPr>
        <w:rStyle w:val="Nmerodepgina"/>
        <w:noProof/>
        <w:szCs w:val="18"/>
      </w:rPr>
      <w:t>1</w:t>
    </w:r>
    <w:r w:rsidRPr="005225EC">
      <w:rPr>
        <w:rStyle w:val="Nmerodepgina"/>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B4C47" w14:textId="77777777" w:rsidR="00A976E2" w:rsidRDefault="00A976E2">
      <w:pPr>
        <w:spacing w:line="240" w:lineRule="auto"/>
      </w:pPr>
      <w:r>
        <w:separator/>
      </w:r>
    </w:p>
  </w:footnote>
  <w:footnote w:type="continuationSeparator" w:id="0">
    <w:p w14:paraId="0F250F69" w14:textId="77777777" w:rsidR="00A976E2" w:rsidRDefault="00A976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EFE4" w14:textId="77777777" w:rsidR="00BC1B97" w:rsidRPr="003F4CD0" w:rsidRDefault="00737945" w:rsidP="00316EC0">
    <w:pPr>
      <w:pStyle w:val="Cabealho"/>
      <w:spacing w:after="1880"/>
      <w:rPr>
        <w:sz w:val="2"/>
        <w:szCs w:val="2"/>
      </w:rPr>
    </w:pPr>
    <w:r w:rsidRPr="00737945">
      <w:rPr>
        <w:noProof/>
        <w:sz w:val="2"/>
        <w:szCs w:val="2"/>
      </w:rPr>
      <w:drawing>
        <wp:anchor distT="0" distB="0" distL="114300" distR="114300" simplePos="0" relativeHeight="251663360" behindDoc="1" locked="0" layoutInCell="1" allowOverlap="1" wp14:anchorId="78619822" wp14:editId="5316423E">
          <wp:simplePos x="0" y="0"/>
          <wp:positionH relativeFrom="column">
            <wp:posOffset>0</wp:posOffset>
          </wp:positionH>
          <wp:positionV relativeFrom="paragraph">
            <wp:posOffset>51435</wp:posOffset>
          </wp:positionV>
          <wp:extent cx="1065600" cy="151200"/>
          <wp:effectExtent l="0" t="0" r="1270" b="1270"/>
          <wp:wrapNone/>
          <wp:docPr id="2"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37030" name="Picture 20" descr="Schriftzug_Press-releas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7945">
      <w:rPr>
        <w:noProof/>
        <w:sz w:val="2"/>
        <w:szCs w:val="2"/>
      </w:rPr>
      <w:drawing>
        <wp:anchor distT="0" distB="0" distL="114300" distR="114300" simplePos="0" relativeHeight="251664384" behindDoc="0" locked="0" layoutInCell="1" allowOverlap="1" wp14:anchorId="17F821F6" wp14:editId="253BA140">
          <wp:simplePos x="0" y="0"/>
          <wp:positionH relativeFrom="column">
            <wp:posOffset>4248150</wp:posOffset>
          </wp:positionH>
          <wp:positionV relativeFrom="paragraph">
            <wp:posOffset>0</wp:posOffset>
          </wp:positionV>
          <wp:extent cx="1871345" cy="499745"/>
          <wp:effectExtent l="0" t="0" r="0" b="0"/>
          <wp:wrapNone/>
          <wp:docPr id="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53204"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871345" cy="49974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AAB" w14:textId="77777777" w:rsidR="00BC1B97" w:rsidRPr="003F4CD0" w:rsidRDefault="002B49D6">
    <w:pPr>
      <w:pStyle w:val="Cabealho"/>
      <w:rPr>
        <w:sz w:val="2"/>
        <w:szCs w:val="2"/>
      </w:rPr>
    </w:pPr>
    <w:r>
      <w:rPr>
        <w:noProof/>
        <w:sz w:val="2"/>
        <w:szCs w:val="2"/>
      </w:rPr>
      <w:drawing>
        <wp:anchor distT="0" distB="0" distL="114300" distR="114300" simplePos="0" relativeHeight="251661312" behindDoc="0" locked="0" layoutInCell="1" allowOverlap="1" wp14:anchorId="7BA5E7A4" wp14:editId="26B48527">
          <wp:simplePos x="0" y="0"/>
          <wp:positionH relativeFrom="column">
            <wp:posOffset>4247515</wp:posOffset>
          </wp:positionH>
          <wp:positionV relativeFrom="paragraph">
            <wp:posOffset>-70485</wp:posOffset>
          </wp:positionV>
          <wp:extent cx="1871345" cy="499745"/>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53204"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71345" cy="499745"/>
                  </a:xfrm>
                  <a:prstGeom prst="rect">
                    <a:avLst/>
                  </a:prstGeom>
                  <a:noFill/>
                </pic:spPr>
              </pic:pic>
            </a:graphicData>
          </a:graphic>
        </wp:anchor>
      </w:drawing>
    </w:r>
    <w:r w:rsidR="003F4CD0" w:rsidRPr="003F4CD0">
      <w:rPr>
        <w:noProof/>
        <w:sz w:val="2"/>
        <w:szCs w:val="2"/>
        <w:lang w:val="de-DE"/>
      </w:rPr>
      <w:drawing>
        <wp:anchor distT="0" distB="0" distL="114300" distR="114300" simplePos="0" relativeHeight="251659264" behindDoc="1" locked="0" layoutInCell="1" allowOverlap="1" wp14:anchorId="7664E555" wp14:editId="17BEE89D">
          <wp:simplePos x="0" y="0"/>
          <wp:positionH relativeFrom="column">
            <wp:posOffset>-635</wp:posOffset>
          </wp:positionH>
          <wp:positionV relativeFrom="paragraph">
            <wp:posOffset>-19473</wp:posOffset>
          </wp:positionV>
          <wp:extent cx="1065600" cy="151200"/>
          <wp:effectExtent l="0" t="0" r="1270" b="1270"/>
          <wp:wrapNone/>
          <wp:docPr id="1"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37030" name="Picture 20" descr="Schriftzug_Press-release"/>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4693FC"/>
    <w:lvl w:ilvl="0">
      <w:start w:val="1"/>
      <w:numFmt w:val="decimal"/>
      <w:pStyle w:val="Numerada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Numerada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Numerada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Numerada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Commarcador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Commarcador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Commarcador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Commarcador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Numerada"/>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Commarcadores"/>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CF8EF462"/>
    <w:lvl w:ilvl="0" w:tplc="33AA7688">
      <w:start w:val="1"/>
      <w:numFmt w:val="bullet"/>
      <w:pStyle w:val="Ttulo1"/>
      <w:lvlText w:val=""/>
      <w:lvlJc w:val="left"/>
      <w:pPr>
        <w:tabs>
          <w:tab w:val="num" w:pos="227"/>
        </w:tabs>
        <w:ind w:left="227" w:hanging="227"/>
      </w:pPr>
      <w:rPr>
        <w:rFonts w:ascii="Symbol" w:hAnsi="Symbol" w:hint="default"/>
        <w:color w:val="auto"/>
        <w:sz w:val="20"/>
        <w:szCs w:val="20"/>
      </w:rPr>
    </w:lvl>
    <w:lvl w:ilvl="1" w:tplc="B590F97E" w:tentative="1">
      <w:start w:val="1"/>
      <w:numFmt w:val="bullet"/>
      <w:lvlText w:val="o"/>
      <w:lvlJc w:val="left"/>
      <w:pPr>
        <w:tabs>
          <w:tab w:val="num" w:pos="1440"/>
        </w:tabs>
        <w:ind w:left="1440" w:hanging="360"/>
      </w:pPr>
      <w:rPr>
        <w:rFonts w:ascii="Courier New" w:hAnsi="Courier New" w:cs="Courier New" w:hint="default"/>
      </w:rPr>
    </w:lvl>
    <w:lvl w:ilvl="2" w:tplc="228A7F36" w:tentative="1">
      <w:start w:val="1"/>
      <w:numFmt w:val="bullet"/>
      <w:lvlText w:val=""/>
      <w:lvlJc w:val="left"/>
      <w:pPr>
        <w:tabs>
          <w:tab w:val="num" w:pos="2160"/>
        </w:tabs>
        <w:ind w:left="2160" w:hanging="360"/>
      </w:pPr>
      <w:rPr>
        <w:rFonts w:ascii="Wingdings" w:hAnsi="Wingdings" w:hint="default"/>
      </w:rPr>
    </w:lvl>
    <w:lvl w:ilvl="3" w:tplc="D150605C" w:tentative="1">
      <w:start w:val="1"/>
      <w:numFmt w:val="bullet"/>
      <w:lvlText w:val=""/>
      <w:lvlJc w:val="left"/>
      <w:pPr>
        <w:tabs>
          <w:tab w:val="num" w:pos="2880"/>
        </w:tabs>
        <w:ind w:left="2880" w:hanging="360"/>
      </w:pPr>
      <w:rPr>
        <w:rFonts w:ascii="Symbol" w:hAnsi="Symbol" w:hint="default"/>
      </w:rPr>
    </w:lvl>
    <w:lvl w:ilvl="4" w:tplc="32F66278" w:tentative="1">
      <w:start w:val="1"/>
      <w:numFmt w:val="bullet"/>
      <w:lvlText w:val="o"/>
      <w:lvlJc w:val="left"/>
      <w:pPr>
        <w:tabs>
          <w:tab w:val="num" w:pos="3600"/>
        </w:tabs>
        <w:ind w:left="3600" w:hanging="360"/>
      </w:pPr>
      <w:rPr>
        <w:rFonts w:ascii="Courier New" w:hAnsi="Courier New" w:cs="Courier New" w:hint="default"/>
      </w:rPr>
    </w:lvl>
    <w:lvl w:ilvl="5" w:tplc="1A5EE6D8" w:tentative="1">
      <w:start w:val="1"/>
      <w:numFmt w:val="bullet"/>
      <w:lvlText w:val=""/>
      <w:lvlJc w:val="left"/>
      <w:pPr>
        <w:tabs>
          <w:tab w:val="num" w:pos="4320"/>
        </w:tabs>
        <w:ind w:left="4320" w:hanging="360"/>
      </w:pPr>
      <w:rPr>
        <w:rFonts w:ascii="Wingdings" w:hAnsi="Wingdings" w:hint="default"/>
      </w:rPr>
    </w:lvl>
    <w:lvl w:ilvl="6" w:tplc="999C9830" w:tentative="1">
      <w:start w:val="1"/>
      <w:numFmt w:val="bullet"/>
      <w:lvlText w:val=""/>
      <w:lvlJc w:val="left"/>
      <w:pPr>
        <w:tabs>
          <w:tab w:val="num" w:pos="5040"/>
        </w:tabs>
        <w:ind w:left="5040" w:hanging="360"/>
      </w:pPr>
      <w:rPr>
        <w:rFonts w:ascii="Symbol" w:hAnsi="Symbol" w:hint="default"/>
      </w:rPr>
    </w:lvl>
    <w:lvl w:ilvl="7" w:tplc="17161970" w:tentative="1">
      <w:start w:val="1"/>
      <w:numFmt w:val="bullet"/>
      <w:lvlText w:val="o"/>
      <w:lvlJc w:val="left"/>
      <w:pPr>
        <w:tabs>
          <w:tab w:val="num" w:pos="5760"/>
        </w:tabs>
        <w:ind w:left="5760" w:hanging="360"/>
      </w:pPr>
      <w:rPr>
        <w:rFonts w:ascii="Courier New" w:hAnsi="Courier New" w:cs="Courier New" w:hint="default"/>
      </w:rPr>
    </w:lvl>
    <w:lvl w:ilvl="8" w:tplc="23224CC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94BA5"/>
    <w:multiLevelType w:val="multilevel"/>
    <w:tmpl w:val="65EC7E1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034C1840"/>
    <w:multiLevelType w:val="hybridMultilevel"/>
    <w:tmpl w:val="E74AA02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3" w15:restartNumberingAfterBreak="0">
    <w:nsid w:val="05A823EB"/>
    <w:multiLevelType w:val="hybridMultilevel"/>
    <w:tmpl w:val="359C019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4" w15:restartNumberingAfterBreak="0">
    <w:nsid w:val="05FE1881"/>
    <w:multiLevelType w:val="hybridMultilevel"/>
    <w:tmpl w:val="6098060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5" w15:restartNumberingAfterBreak="0">
    <w:nsid w:val="08A85538"/>
    <w:multiLevelType w:val="multilevel"/>
    <w:tmpl w:val="F640A7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0F486B6E"/>
    <w:multiLevelType w:val="hybridMultilevel"/>
    <w:tmpl w:val="4F66695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8" w15:restartNumberingAfterBreak="0">
    <w:nsid w:val="11627F81"/>
    <w:multiLevelType w:val="hybridMultilevel"/>
    <w:tmpl w:val="9B4A032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9" w15:restartNumberingAfterBreak="0">
    <w:nsid w:val="15DD775C"/>
    <w:multiLevelType w:val="hybridMultilevel"/>
    <w:tmpl w:val="CDCA37F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0" w15:restartNumberingAfterBreak="0">
    <w:nsid w:val="1BFD7393"/>
    <w:multiLevelType w:val="multilevel"/>
    <w:tmpl w:val="5064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3B1EE0"/>
    <w:multiLevelType w:val="hybridMultilevel"/>
    <w:tmpl w:val="6680C3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2D4A18CE"/>
    <w:multiLevelType w:val="multilevel"/>
    <w:tmpl w:val="04070023"/>
    <w:styleLink w:val="Artigoseo"/>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2E2321BD"/>
    <w:multiLevelType w:val="hybridMultilevel"/>
    <w:tmpl w:val="F05EFED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4" w15:restartNumberingAfterBreak="0">
    <w:nsid w:val="30C00100"/>
    <w:multiLevelType w:val="hybridMultilevel"/>
    <w:tmpl w:val="237A70F2"/>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15:restartNumberingAfterBreak="0">
    <w:nsid w:val="3A9F1F96"/>
    <w:multiLevelType w:val="hybridMultilevel"/>
    <w:tmpl w:val="F58CB2F6"/>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6"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1D67C24"/>
    <w:multiLevelType w:val="multilevel"/>
    <w:tmpl w:val="AE14B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295505"/>
    <w:multiLevelType w:val="hybridMultilevel"/>
    <w:tmpl w:val="E2768AD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4B3563CA"/>
    <w:multiLevelType w:val="multilevel"/>
    <w:tmpl w:val="18BE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B5E0C58"/>
    <w:multiLevelType w:val="multilevel"/>
    <w:tmpl w:val="56D6E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916737"/>
    <w:multiLevelType w:val="hybridMultilevel"/>
    <w:tmpl w:val="07F475E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2" w15:restartNumberingAfterBreak="0">
    <w:nsid w:val="4F9300ED"/>
    <w:multiLevelType w:val="hybridMultilevel"/>
    <w:tmpl w:val="6C7E9E6C"/>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3" w15:restartNumberingAfterBreak="0">
    <w:nsid w:val="50854A10"/>
    <w:multiLevelType w:val="multilevel"/>
    <w:tmpl w:val="1BC0E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3DD0516"/>
    <w:multiLevelType w:val="hybridMultilevel"/>
    <w:tmpl w:val="ACCA675C"/>
    <w:lvl w:ilvl="0" w:tplc="04160001">
      <w:start w:val="1"/>
      <w:numFmt w:val="bullet"/>
      <w:lvlText w:val=""/>
      <w:lvlJc w:val="left"/>
      <w:pPr>
        <w:ind w:left="792" w:hanging="360"/>
      </w:pPr>
      <w:rPr>
        <w:rFonts w:ascii="Symbol" w:hAnsi="Symbol" w:hint="default"/>
      </w:rPr>
    </w:lvl>
    <w:lvl w:ilvl="1" w:tplc="04160003" w:tentative="1">
      <w:start w:val="1"/>
      <w:numFmt w:val="bullet"/>
      <w:lvlText w:val="o"/>
      <w:lvlJc w:val="left"/>
      <w:pPr>
        <w:ind w:left="1512" w:hanging="360"/>
      </w:pPr>
      <w:rPr>
        <w:rFonts w:ascii="Courier New" w:hAnsi="Courier New" w:cs="Courier New" w:hint="default"/>
      </w:rPr>
    </w:lvl>
    <w:lvl w:ilvl="2" w:tplc="04160005" w:tentative="1">
      <w:start w:val="1"/>
      <w:numFmt w:val="bullet"/>
      <w:lvlText w:val=""/>
      <w:lvlJc w:val="left"/>
      <w:pPr>
        <w:ind w:left="2232" w:hanging="360"/>
      </w:pPr>
      <w:rPr>
        <w:rFonts w:ascii="Wingdings" w:hAnsi="Wingdings" w:hint="default"/>
      </w:rPr>
    </w:lvl>
    <w:lvl w:ilvl="3" w:tplc="04160001" w:tentative="1">
      <w:start w:val="1"/>
      <w:numFmt w:val="bullet"/>
      <w:lvlText w:val=""/>
      <w:lvlJc w:val="left"/>
      <w:pPr>
        <w:ind w:left="2952" w:hanging="360"/>
      </w:pPr>
      <w:rPr>
        <w:rFonts w:ascii="Symbol" w:hAnsi="Symbol" w:hint="default"/>
      </w:rPr>
    </w:lvl>
    <w:lvl w:ilvl="4" w:tplc="04160003" w:tentative="1">
      <w:start w:val="1"/>
      <w:numFmt w:val="bullet"/>
      <w:lvlText w:val="o"/>
      <w:lvlJc w:val="left"/>
      <w:pPr>
        <w:ind w:left="3672" w:hanging="360"/>
      </w:pPr>
      <w:rPr>
        <w:rFonts w:ascii="Courier New" w:hAnsi="Courier New" w:cs="Courier New" w:hint="default"/>
      </w:rPr>
    </w:lvl>
    <w:lvl w:ilvl="5" w:tplc="04160005" w:tentative="1">
      <w:start w:val="1"/>
      <w:numFmt w:val="bullet"/>
      <w:lvlText w:val=""/>
      <w:lvlJc w:val="left"/>
      <w:pPr>
        <w:ind w:left="4392" w:hanging="360"/>
      </w:pPr>
      <w:rPr>
        <w:rFonts w:ascii="Wingdings" w:hAnsi="Wingdings" w:hint="default"/>
      </w:rPr>
    </w:lvl>
    <w:lvl w:ilvl="6" w:tplc="04160001" w:tentative="1">
      <w:start w:val="1"/>
      <w:numFmt w:val="bullet"/>
      <w:lvlText w:val=""/>
      <w:lvlJc w:val="left"/>
      <w:pPr>
        <w:ind w:left="5112" w:hanging="360"/>
      </w:pPr>
      <w:rPr>
        <w:rFonts w:ascii="Symbol" w:hAnsi="Symbol" w:hint="default"/>
      </w:rPr>
    </w:lvl>
    <w:lvl w:ilvl="7" w:tplc="04160003" w:tentative="1">
      <w:start w:val="1"/>
      <w:numFmt w:val="bullet"/>
      <w:lvlText w:val="o"/>
      <w:lvlJc w:val="left"/>
      <w:pPr>
        <w:ind w:left="5832" w:hanging="360"/>
      </w:pPr>
      <w:rPr>
        <w:rFonts w:ascii="Courier New" w:hAnsi="Courier New" w:cs="Courier New" w:hint="default"/>
      </w:rPr>
    </w:lvl>
    <w:lvl w:ilvl="8" w:tplc="04160005" w:tentative="1">
      <w:start w:val="1"/>
      <w:numFmt w:val="bullet"/>
      <w:lvlText w:val=""/>
      <w:lvlJc w:val="left"/>
      <w:pPr>
        <w:ind w:left="6552" w:hanging="360"/>
      </w:pPr>
      <w:rPr>
        <w:rFonts w:ascii="Wingdings" w:hAnsi="Wingdings" w:hint="default"/>
      </w:rPr>
    </w:lvl>
  </w:abstractNum>
  <w:abstractNum w:abstractNumId="35" w15:restartNumberingAfterBreak="0">
    <w:nsid w:val="65F40431"/>
    <w:multiLevelType w:val="multilevel"/>
    <w:tmpl w:val="FA2E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AF2031"/>
    <w:multiLevelType w:val="hybridMultilevel"/>
    <w:tmpl w:val="43D24D02"/>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7" w15:restartNumberingAfterBreak="0">
    <w:nsid w:val="70BD3F99"/>
    <w:multiLevelType w:val="multilevel"/>
    <w:tmpl w:val="37B47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C37E2F"/>
    <w:multiLevelType w:val="hybridMultilevel"/>
    <w:tmpl w:val="4B22CBCC"/>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9" w15:restartNumberingAfterBreak="0">
    <w:nsid w:val="74E70EE5"/>
    <w:multiLevelType w:val="multilevel"/>
    <w:tmpl w:val="28A0F9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767E0075"/>
    <w:multiLevelType w:val="multilevel"/>
    <w:tmpl w:val="83B084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79BA39B2"/>
    <w:multiLevelType w:val="hybridMultilevel"/>
    <w:tmpl w:val="E566FFDE"/>
    <w:lvl w:ilvl="0" w:tplc="7CE03D7A">
      <w:start w:val="1"/>
      <w:numFmt w:val="bullet"/>
      <w:lvlText w:val="-"/>
      <w:lvlJc w:val="left"/>
      <w:pPr>
        <w:ind w:left="720" w:hanging="360"/>
      </w:pPr>
      <w:rPr>
        <w:rFonts w:ascii="Lucida Sans Unicode" w:eastAsia="Times New Roman" w:hAnsi="Lucida Sans Unicode" w:cs="Lucida Sans Unicode" w:hint="default"/>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2" w15:restartNumberingAfterBreak="0">
    <w:nsid w:val="7E486487"/>
    <w:multiLevelType w:val="multilevel"/>
    <w:tmpl w:val="A8D225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991595977">
    <w:abstractNumId w:val="16"/>
  </w:num>
  <w:num w:numId="2" w16cid:durableId="1704088560">
    <w:abstractNumId w:val="26"/>
  </w:num>
  <w:num w:numId="3" w16cid:durableId="1868331462">
    <w:abstractNumId w:val="22"/>
  </w:num>
  <w:num w:numId="4" w16cid:durableId="485437980">
    <w:abstractNumId w:val="10"/>
  </w:num>
  <w:num w:numId="5" w16cid:durableId="792988846">
    <w:abstractNumId w:val="9"/>
  </w:num>
  <w:num w:numId="6" w16cid:durableId="1469204245">
    <w:abstractNumId w:val="7"/>
  </w:num>
  <w:num w:numId="7" w16cid:durableId="1479953706">
    <w:abstractNumId w:val="6"/>
  </w:num>
  <w:num w:numId="8" w16cid:durableId="936525385">
    <w:abstractNumId w:val="5"/>
  </w:num>
  <w:num w:numId="9" w16cid:durableId="14500056">
    <w:abstractNumId w:val="4"/>
  </w:num>
  <w:num w:numId="10" w16cid:durableId="2145852834">
    <w:abstractNumId w:val="8"/>
  </w:num>
  <w:num w:numId="11" w16cid:durableId="1982348169">
    <w:abstractNumId w:val="3"/>
  </w:num>
  <w:num w:numId="12" w16cid:durableId="1574120844">
    <w:abstractNumId w:val="2"/>
  </w:num>
  <w:num w:numId="13" w16cid:durableId="2026901045">
    <w:abstractNumId w:val="1"/>
  </w:num>
  <w:num w:numId="14" w16cid:durableId="1918897963">
    <w:abstractNumId w:val="0"/>
  </w:num>
  <w:num w:numId="15" w16cid:durableId="362096956">
    <w:abstractNumId w:val="38"/>
  </w:num>
  <w:num w:numId="16" w16cid:durableId="973677766">
    <w:abstractNumId w:val="24"/>
  </w:num>
  <w:num w:numId="17" w16cid:durableId="259920181">
    <w:abstractNumId w:val="18"/>
  </w:num>
  <w:num w:numId="18" w16cid:durableId="1461608860">
    <w:abstractNumId w:val="23"/>
  </w:num>
  <w:num w:numId="19" w16cid:durableId="741834108">
    <w:abstractNumId w:val="33"/>
  </w:num>
  <w:num w:numId="20" w16cid:durableId="145049489">
    <w:abstractNumId w:val="41"/>
  </w:num>
  <w:num w:numId="21" w16cid:durableId="466168196">
    <w:abstractNumId w:val="30"/>
  </w:num>
  <w:num w:numId="22" w16cid:durableId="1277908940">
    <w:abstractNumId w:val="35"/>
  </w:num>
  <w:num w:numId="23" w16cid:durableId="1880626498">
    <w:abstractNumId w:val="21"/>
  </w:num>
  <w:num w:numId="24" w16cid:durableId="421948001">
    <w:abstractNumId w:val="39"/>
  </w:num>
  <w:num w:numId="25" w16cid:durableId="341125889">
    <w:abstractNumId w:val="15"/>
  </w:num>
  <w:num w:numId="26" w16cid:durableId="394086056">
    <w:abstractNumId w:val="11"/>
  </w:num>
  <w:num w:numId="27" w16cid:durableId="1261064612">
    <w:abstractNumId w:val="42"/>
  </w:num>
  <w:num w:numId="28" w16cid:durableId="1708212189">
    <w:abstractNumId w:val="31"/>
  </w:num>
  <w:num w:numId="29" w16cid:durableId="884177744">
    <w:abstractNumId w:val="20"/>
  </w:num>
  <w:num w:numId="30" w16cid:durableId="672683566">
    <w:abstractNumId w:val="37"/>
  </w:num>
  <w:num w:numId="31" w16cid:durableId="1804231175">
    <w:abstractNumId w:val="40"/>
  </w:num>
  <w:num w:numId="32" w16cid:durableId="662321208">
    <w:abstractNumId w:val="36"/>
  </w:num>
  <w:num w:numId="33" w16cid:durableId="2079009855">
    <w:abstractNumId w:val="29"/>
  </w:num>
  <w:num w:numId="34" w16cid:durableId="1072969833">
    <w:abstractNumId w:val="34"/>
  </w:num>
  <w:num w:numId="35" w16cid:durableId="693699134">
    <w:abstractNumId w:val="27"/>
  </w:num>
  <w:num w:numId="36" w16cid:durableId="2070882580">
    <w:abstractNumId w:val="19"/>
  </w:num>
  <w:num w:numId="37" w16cid:durableId="1848324709">
    <w:abstractNumId w:val="13"/>
  </w:num>
  <w:num w:numId="38" w16cid:durableId="925303364">
    <w:abstractNumId w:val="17"/>
  </w:num>
  <w:num w:numId="39" w16cid:durableId="559903334">
    <w:abstractNumId w:val="12"/>
  </w:num>
  <w:num w:numId="40" w16cid:durableId="1399791903">
    <w:abstractNumId w:val="28"/>
  </w:num>
  <w:num w:numId="41" w16cid:durableId="136840547">
    <w:abstractNumId w:val="32"/>
  </w:num>
  <w:num w:numId="42" w16cid:durableId="2030830525">
    <w:abstractNumId w:val="14"/>
  </w:num>
  <w:num w:numId="43" w16cid:durableId="380597003">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fStyles" w:val=" 386   no"/>
  </w:docVars>
  <w:rsids>
    <w:rsidRoot w:val="005C5615"/>
    <w:rsid w:val="000000BD"/>
    <w:rsid w:val="00000404"/>
    <w:rsid w:val="000004CF"/>
    <w:rsid w:val="00002CBA"/>
    <w:rsid w:val="00003E2D"/>
    <w:rsid w:val="00004DBE"/>
    <w:rsid w:val="00005215"/>
    <w:rsid w:val="00007459"/>
    <w:rsid w:val="0001114B"/>
    <w:rsid w:val="00012A81"/>
    <w:rsid w:val="00013722"/>
    <w:rsid w:val="00013E16"/>
    <w:rsid w:val="0001573E"/>
    <w:rsid w:val="000159C3"/>
    <w:rsid w:val="00020675"/>
    <w:rsid w:val="00020EC3"/>
    <w:rsid w:val="00021F55"/>
    <w:rsid w:val="00023474"/>
    <w:rsid w:val="000268F6"/>
    <w:rsid w:val="00026B5C"/>
    <w:rsid w:val="0003071B"/>
    <w:rsid w:val="00035360"/>
    <w:rsid w:val="00035849"/>
    <w:rsid w:val="00037F3D"/>
    <w:rsid w:val="000400C5"/>
    <w:rsid w:val="00041FCD"/>
    <w:rsid w:val="000430A4"/>
    <w:rsid w:val="000469A8"/>
    <w:rsid w:val="00046C72"/>
    <w:rsid w:val="000479A4"/>
    <w:rsid w:val="00047E57"/>
    <w:rsid w:val="00053741"/>
    <w:rsid w:val="00060D07"/>
    <w:rsid w:val="00061126"/>
    <w:rsid w:val="00064BAA"/>
    <w:rsid w:val="00074ECF"/>
    <w:rsid w:val="00074EE8"/>
    <w:rsid w:val="00076807"/>
    <w:rsid w:val="00084555"/>
    <w:rsid w:val="00084EC8"/>
    <w:rsid w:val="00086556"/>
    <w:rsid w:val="00090CC4"/>
    <w:rsid w:val="00092F83"/>
    <w:rsid w:val="000A0DDB"/>
    <w:rsid w:val="000A1827"/>
    <w:rsid w:val="000A4654"/>
    <w:rsid w:val="000A4EB6"/>
    <w:rsid w:val="000A54B2"/>
    <w:rsid w:val="000B23D9"/>
    <w:rsid w:val="000B4D73"/>
    <w:rsid w:val="000B517B"/>
    <w:rsid w:val="000C24DD"/>
    <w:rsid w:val="000C2585"/>
    <w:rsid w:val="000C3402"/>
    <w:rsid w:val="000C754E"/>
    <w:rsid w:val="000C7CBD"/>
    <w:rsid w:val="000D081A"/>
    <w:rsid w:val="000D1DD8"/>
    <w:rsid w:val="000D4198"/>
    <w:rsid w:val="000D68EF"/>
    <w:rsid w:val="000D7DF9"/>
    <w:rsid w:val="000E06AB"/>
    <w:rsid w:val="000E10E0"/>
    <w:rsid w:val="000E2184"/>
    <w:rsid w:val="000E2BFA"/>
    <w:rsid w:val="000E3320"/>
    <w:rsid w:val="000E3701"/>
    <w:rsid w:val="000E476A"/>
    <w:rsid w:val="000E5135"/>
    <w:rsid w:val="000E6112"/>
    <w:rsid w:val="000F0C41"/>
    <w:rsid w:val="000F4B07"/>
    <w:rsid w:val="000F6810"/>
    <w:rsid w:val="000F694D"/>
    <w:rsid w:val="000F70A3"/>
    <w:rsid w:val="000F7816"/>
    <w:rsid w:val="001029C5"/>
    <w:rsid w:val="00103837"/>
    <w:rsid w:val="00104C4F"/>
    <w:rsid w:val="00107866"/>
    <w:rsid w:val="00111AA3"/>
    <w:rsid w:val="00112083"/>
    <w:rsid w:val="001120D8"/>
    <w:rsid w:val="00114952"/>
    <w:rsid w:val="00117CF2"/>
    <w:rsid w:val="001215F5"/>
    <w:rsid w:val="00124443"/>
    <w:rsid w:val="001254D3"/>
    <w:rsid w:val="001351D2"/>
    <w:rsid w:val="00136FAF"/>
    <w:rsid w:val="001409F9"/>
    <w:rsid w:val="00141372"/>
    <w:rsid w:val="0014346F"/>
    <w:rsid w:val="00144FBB"/>
    <w:rsid w:val="00146ADE"/>
    <w:rsid w:val="00150F8A"/>
    <w:rsid w:val="00152126"/>
    <w:rsid w:val="00161920"/>
    <w:rsid w:val="00162B4B"/>
    <w:rsid w:val="001631E8"/>
    <w:rsid w:val="001641CF"/>
    <w:rsid w:val="00165932"/>
    <w:rsid w:val="00166485"/>
    <w:rsid w:val="00166B31"/>
    <w:rsid w:val="0017064A"/>
    <w:rsid w:val="00172936"/>
    <w:rsid w:val="00173303"/>
    <w:rsid w:val="0017414F"/>
    <w:rsid w:val="00174E9F"/>
    <w:rsid w:val="00180335"/>
    <w:rsid w:val="00180482"/>
    <w:rsid w:val="00180DC0"/>
    <w:rsid w:val="00182B4B"/>
    <w:rsid w:val="001837C2"/>
    <w:rsid w:val="00183D60"/>
    <w:rsid w:val="00183F73"/>
    <w:rsid w:val="0018557E"/>
    <w:rsid w:val="0018666A"/>
    <w:rsid w:val="00191AC3"/>
    <w:rsid w:val="00191B6A"/>
    <w:rsid w:val="00191DE3"/>
    <w:rsid w:val="001936C1"/>
    <w:rsid w:val="00196518"/>
    <w:rsid w:val="00196721"/>
    <w:rsid w:val="00197A52"/>
    <w:rsid w:val="001A02BA"/>
    <w:rsid w:val="001A268E"/>
    <w:rsid w:val="001B129B"/>
    <w:rsid w:val="001B1455"/>
    <w:rsid w:val="001B5921"/>
    <w:rsid w:val="001B62F2"/>
    <w:rsid w:val="001C47C4"/>
    <w:rsid w:val="001D013B"/>
    <w:rsid w:val="001D0F3F"/>
    <w:rsid w:val="001D27B3"/>
    <w:rsid w:val="001D366D"/>
    <w:rsid w:val="001D55EF"/>
    <w:rsid w:val="001D74A3"/>
    <w:rsid w:val="001E3C07"/>
    <w:rsid w:val="001E6FFD"/>
    <w:rsid w:val="001E7942"/>
    <w:rsid w:val="001F0C1B"/>
    <w:rsid w:val="001F5CED"/>
    <w:rsid w:val="001F7C26"/>
    <w:rsid w:val="00203EFA"/>
    <w:rsid w:val="002070B3"/>
    <w:rsid w:val="002071AA"/>
    <w:rsid w:val="0021050F"/>
    <w:rsid w:val="00210BED"/>
    <w:rsid w:val="00216EF8"/>
    <w:rsid w:val="00221C32"/>
    <w:rsid w:val="002229D5"/>
    <w:rsid w:val="00223582"/>
    <w:rsid w:val="00225342"/>
    <w:rsid w:val="002269F8"/>
    <w:rsid w:val="002271E9"/>
    <w:rsid w:val="0023138C"/>
    <w:rsid w:val="002376F7"/>
    <w:rsid w:val="00241B78"/>
    <w:rsid w:val="0024278D"/>
    <w:rsid w:val="002427AA"/>
    <w:rsid w:val="0024351A"/>
    <w:rsid w:val="0024351E"/>
    <w:rsid w:val="00243912"/>
    <w:rsid w:val="002474BF"/>
    <w:rsid w:val="0025136F"/>
    <w:rsid w:val="0025169B"/>
    <w:rsid w:val="002527E3"/>
    <w:rsid w:val="002543C8"/>
    <w:rsid w:val="0026118C"/>
    <w:rsid w:val="00261534"/>
    <w:rsid w:val="002645E5"/>
    <w:rsid w:val="0027624B"/>
    <w:rsid w:val="0027659F"/>
    <w:rsid w:val="00281124"/>
    <w:rsid w:val="00283F9F"/>
    <w:rsid w:val="00284BBA"/>
    <w:rsid w:val="002864C7"/>
    <w:rsid w:val="00287090"/>
    <w:rsid w:val="00290173"/>
    <w:rsid w:val="00290F07"/>
    <w:rsid w:val="00292005"/>
    <w:rsid w:val="00292325"/>
    <w:rsid w:val="0029285F"/>
    <w:rsid w:val="002A0595"/>
    <w:rsid w:val="002A0943"/>
    <w:rsid w:val="002A3233"/>
    <w:rsid w:val="002A50AE"/>
    <w:rsid w:val="002A5B62"/>
    <w:rsid w:val="002B0560"/>
    <w:rsid w:val="002B09C6"/>
    <w:rsid w:val="002B1589"/>
    <w:rsid w:val="002B1CBB"/>
    <w:rsid w:val="002B49D6"/>
    <w:rsid w:val="002B6293"/>
    <w:rsid w:val="002B645E"/>
    <w:rsid w:val="002C10C6"/>
    <w:rsid w:val="002C12A0"/>
    <w:rsid w:val="002C1428"/>
    <w:rsid w:val="002C243F"/>
    <w:rsid w:val="002C2B01"/>
    <w:rsid w:val="002D0308"/>
    <w:rsid w:val="002D056F"/>
    <w:rsid w:val="002D206A"/>
    <w:rsid w:val="002D2996"/>
    <w:rsid w:val="002D4B02"/>
    <w:rsid w:val="002D4E6A"/>
    <w:rsid w:val="002D4EF0"/>
    <w:rsid w:val="002D5F0C"/>
    <w:rsid w:val="002D7814"/>
    <w:rsid w:val="002E10EE"/>
    <w:rsid w:val="002E517D"/>
    <w:rsid w:val="002F0658"/>
    <w:rsid w:val="002F125A"/>
    <w:rsid w:val="002F364E"/>
    <w:rsid w:val="002F49B3"/>
    <w:rsid w:val="003004BF"/>
    <w:rsid w:val="00300993"/>
    <w:rsid w:val="00300D7F"/>
    <w:rsid w:val="00301998"/>
    <w:rsid w:val="0030489D"/>
    <w:rsid w:val="003067D4"/>
    <w:rsid w:val="0030726B"/>
    <w:rsid w:val="0031020E"/>
    <w:rsid w:val="00310BD6"/>
    <w:rsid w:val="00313AA5"/>
    <w:rsid w:val="00316EC0"/>
    <w:rsid w:val="00325A7D"/>
    <w:rsid w:val="0032793B"/>
    <w:rsid w:val="00327FAD"/>
    <w:rsid w:val="00334829"/>
    <w:rsid w:val="00336759"/>
    <w:rsid w:val="00336DB7"/>
    <w:rsid w:val="003378C1"/>
    <w:rsid w:val="00340DB1"/>
    <w:rsid w:val="00341CDA"/>
    <w:rsid w:val="00345B60"/>
    <w:rsid w:val="0034671D"/>
    <w:rsid w:val="003508E4"/>
    <w:rsid w:val="0035138C"/>
    <w:rsid w:val="00356519"/>
    <w:rsid w:val="00356F0E"/>
    <w:rsid w:val="00360DD4"/>
    <w:rsid w:val="003614EA"/>
    <w:rsid w:val="003615CA"/>
    <w:rsid w:val="00362743"/>
    <w:rsid w:val="00364D2E"/>
    <w:rsid w:val="00364D6F"/>
    <w:rsid w:val="00365B86"/>
    <w:rsid w:val="00367974"/>
    <w:rsid w:val="0037104D"/>
    <w:rsid w:val="00373526"/>
    <w:rsid w:val="00380845"/>
    <w:rsid w:val="00383532"/>
    <w:rsid w:val="00384C52"/>
    <w:rsid w:val="00391FCB"/>
    <w:rsid w:val="00394FB7"/>
    <w:rsid w:val="00395DCE"/>
    <w:rsid w:val="003A023D"/>
    <w:rsid w:val="003A5C35"/>
    <w:rsid w:val="003A711C"/>
    <w:rsid w:val="003A7366"/>
    <w:rsid w:val="003A736B"/>
    <w:rsid w:val="003A77D8"/>
    <w:rsid w:val="003B00CD"/>
    <w:rsid w:val="003B127D"/>
    <w:rsid w:val="003B2BFE"/>
    <w:rsid w:val="003B7D6D"/>
    <w:rsid w:val="003C0198"/>
    <w:rsid w:val="003C09F2"/>
    <w:rsid w:val="003C21A9"/>
    <w:rsid w:val="003C4379"/>
    <w:rsid w:val="003C4855"/>
    <w:rsid w:val="003D289F"/>
    <w:rsid w:val="003D379C"/>
    <w:rsid w:val="003D4358"/>
    <w:rsid w:val="003D50B7"/>
    <w:rsid w:val="003D679A"/>
    <w:rsid w:val="003D6E84"/>
    <w:rsid w:val="003E3F3A"/>
    <w:rsid w:val="003E4D56"/>
    <w:rsid w:val="003E54B9"/>
    <w:rsid w:val="003F01F0"/>
    <w:rsid w:val="003F0791"/>
    <w:rsid w:val="003F1B7A"/>
    <w:rsid w:val="003F4CD0"/>
    <w:rsid w:val="003F72E3"/>
    <w:rsid w:val="004016F5"/>
    <w:rsid w:val="00403CD6"/>
    <w:rsid w:val="00404B46"/>
    <w:rsid w:val="00404C32"/>
    <w:rsid w:val="00406562"/>
    <w:rsid w:val="004146D3"/>
    <w:rsid w:val="00420303"/>
    <w:rsid w:val="004203CC"/>
    <w:rsid w:val="00420BB8"/>
    <w:rsid w:val="00422338"/>
    <w:rsid w:val="00424F52"/>
    <w:rsid w:val="00430C26"/>
    <w:rsid w:val="00434649"/>
    <w:rsid w:val="00435FE9"/>
    <w:rsid w:val="004379C0"/>
    <w:rsid w:val="00437ACC"/>
    <w:rsid w:val="00443D9B"/>
    <w:rsid w:val="004501CA"/>
    <w:rsid w:val="004542A7"/>
    <w:rsid w:val="00461EC7"/>
    <w:rsid w:val="004633A3"/>
    <w:rsid w:val="00463A7B"/>
    <w:rsid w:val="00464856"/>
    <w:rsid w:val="00471FAE"/>
    <w:rsid w:val="004742F9"/>
    <w:rsid w:val="00476F6F"/>
    <w:rsid w:val="0048125C"/>
    <w:rsid w:val="004820F9"/>
    <w:rsid w:val="0048394D"/>
    <w:rsid w:val="00486462"/>
    <w:rsid w:val="0049367A"/>
    <w:rsid w:val="00494168"/>
    <w:rsid w:val="0049465A"/>
    <w:rsid w:val="004A0839"/>
    <w:rsid w:val="004A17C4"/>
    <w:rsid w:val="004A3F7D"/>
    <w:rsid w:val="004A4E9B"/>
    <w:rsid w:val="004A5E45"/>
    <w:rsid w:val="004B6FAC"/>
    <w:rsid w:val="004B7C16"/>
    <w:rsid w:val="004C04DB"/>
    <w:rsid w:val="004C240B"/>
    <w:rsid w:val="004C520C"/>
    <w:rsid w:val="004C5E53"/>
    <w:rsid w:val="004C672E"/>
    <w:rsid w:val="004C7B9F"/>
    <w:rsid w:val="004D1849"/>
    <w:rsid w:val="004D2976"/>
    <w:rsid w:val="004D5D1F"/>
    <w:rsid w:val="004D76E4"/>
    <w:rsid w:val="004E04B2"/>
    <w:rsid w:val="004E0F6D"/>
    <w:rsid w:val="004E1DCE"/>
    <w:rsid w:val="004E2770"/>
    <w:rsid w:val="004E3348"/>
    <w:rsid w:val="004E3505"/>
    <w:rsid w:val="004E4003"/>
    <w:rsid w:val="004E4E1F"/>
    <w:rsid w:val="004E5635"/>
    <w:rsid w:val="004E5B40"/>
    <w:rsid w:val="004E6C53"/>
    <w:rsid w:val="004E6F48"/>
    <w:rsid w:val="004F0B24"/>
    <w:rsid w:val="004F0BC3"/>
    <w:rsid w:val="004F11D2"/>
    <w:rsid w:val="004F1444"/>
    <w:rsid w:val="004F1918"/>
    <w:rsid w:val="004F576E"/>
    <w:rsid w:val="004F59E4"/>
    <w:rsid w:val="00500598"/>
    <w:rsid w:val="00501938"/>
    <w:rsid w:val="00501C6C"/>
    <w:rsid w:val="0050796D"/>
    <w:rsid w:val="005129F6"/>
    <w:rsid w:val="00516C49"/>
    <w:rsid w:val="00517402"/>
    <w:rsid w:val="005206F5"/>
    <w:rsid w:val="00520755"/>
    <w:rsid w:val="005225EC"/>
    <w:rsid w:val="005233AC"/>
    <w:rsid w:val="00526C55"/>
    <w:rsid w:val="005353F2"/>
    <w:rsid w:val="00536E02"/>
    <w:rsid w:val="00537A93"/>
    <w:rsid w:val="0054180C"/>
    <w:rsid w:val="00551A39"/>
    <w:rsid w:val="00552ADA"/>
    <w:rsid w:val="00553A86"/>
    <w:rsid w:val="005606D3"/>
    <w:rsid w:val="00560CF2"/>
    <w:rsid w:val="005612AA"/>
    <w:rsid w:val="005637E2"/>
    <w:rsid w:val="0057099C"/>
    <w:rsid w:val="00571DB6"/>
    <w:rsid w:val="0057548A"/>
    <w:rsid w:val="005759C1"/>
    <w:rsid w:val="00580CEC"/>
    <w:rsid w:val="00582643"/>
    <w:rsid w:val="00582C0E"/>
    <w:rsid w:val="00583CC2"/>
    <w:rsid w:val="00583E3E"/>
    <w:rsid w:val="00587C52"/>
    <w:rsid w:val="00593F77"/>
    <w:rsid w:val="0059414C"/>
    <w:rsid w:val="005A0C4F"/>
    <w:rsid w:val="005A119C"/>
    <w:rsid w:val="005A20AE"/>
    <w:rsid w:val="005A6E7A"/>
    <w:rsid w:val="005A73EC"/>
    <w:rsid w:val="005A7D03"/>
    <w:rsid w:val="005B16CA"/>
    <w:rsid w:val="005B3B8F"/>
    <w:rsid w:val="005B491B"/>
    <w:rsid w:val="005B4DB9"/>
    <w:rsid w:val="005C0045"/>
    <w:rsid w:val="005C1E94"/>
    <w:rsid w:val="005C3056"/>
    <w:rsid w:val="005C5615"/>
    <w:rsid w:val="005C5F06"/>
    <w:rsid w:val="005C731E"/>
    <w:rsid w:val="005D3160"/>
    <w:rsid w:val="005D3417"/>
    <w:rsid w:val="005D44CA"/>
    <w:rsid w:val="005E0691"/>
    <w:rsid w:val="005E108F"/>
    <w:rsid w:val="005E3211"/>
    <w:rsid w:val="005E5AD9"/>
    <w:rsid w:val="005E6AE3"/>
    <w:rsid w:val="005E799F"/>
    <w:rsid w:val="005F0C4F"/>
    <w:rsid w:val="005F179E"/>
    <w:rsid w:val="005F234C"/>
    <w:rsid w:val="005F23F8"/>
    <w:rsid w:val="005F50D9"/>
    <w:rsid w:val="005F7200"/>
    <w:rsid w:val="0060031A"/>
    <w:rsid w:val="00600E86"/>
    <w:rsid w:val="00601C3F"/>
    <w:rsid w:val="00602141"/>
    <w:rsid w:val="00605C02"/>
    <w:rsid w:val="00606A38"/>
    <w:rsid w:val="00607F71"/>
    <w:rsid w:val="0061006F"/>
    <w:rsid w:val="00616CB8"/>
    <w:rsid w:val="00617D2F"/>
    <w:rsid w:val="00620933"/>
    <w:rsid w:val="00622C3C"/>
    <w:rsid w:val="006245AF"/>
    <w:rsid w:val="00635F70"/>
    <w:rsid w:val="00637D96"/>
    <w:rsid w:val="00643995"/>
    <w:rsid w:val="00644D62"/>
    <w:rsid w:val="00645F2F"/>
    <w:rsid w:val="00647D2C"/>
    <w:rsid w:val="00650E27"/>
    <w:rsid w:val="00652A75"/>
    <w:rsid w:val="00654CC8"/>
    <w:rsid w:val="00662B76"/>
    <w:rsid w:val="00663633"/>
    <w:rsid w:val="00665150"/>
    <w:rsid w:val="006651E2"/>
    <w:rsid w:val="00665595"/>
    <w:rsid w:val="00665EC9"/>
    <w:rsid w:val="006675B0"/>
    <w:rsid w:val="00672AFA"/>
    <w:rsid w:val="0067755C"/>
    <w:rsid w:val="00681046"/>
    <w:rsid w:val="00683134"/>
    <w:rsid w:val="00683263"/>
    <w:rsid w:val="00686BC7"/>
    <w:rsid w:val="00691A8A"/>
    <w:rsid w:val="006920B5"/>
    <w:rsid w:val="006968E3"/>
    <w:rsid w:val="006A02F3"/>
    <w:rsid w:val="006A2D1A"/>
    <w:rsid w:val="006A3BC6"/>
    <w:rsid w:val="006A4FF0"/>
    <w:rsid w:val="006A581A"/>
    <w:rsid w:val="006A5A6B"/>
    <w:rsid w:val="006A5F13"/>
    <w:rsid w:val="006B20F1"/>
    <w:rsid w:val="006B35A4"/>
    <w:rsid w:val="006B505B"/>
    <w:rsid w:val="006C0864"/>
    <w:rsid w:val="006C2077"/>
    <w:rsid w:val="006C5831"/>
    <w:rsid w:val="006C69C9"/>
    <w:rsid w:val="006C6EA8"/>
    <w:rsid w:val="006C6FD9"/>
    <w:rsid w:val="006D0BA4"/>
    <w:rsid w:val="006D0BA5"/>
    <w:rsid w:val="006D19D8"/>
    <w:rsid w:val="006D3293"/>
    <w:rsid w:val="006D33D1"/>
    <w:rsid w:val="006D601A"/>
    <w:rsid w:val="006E2F15"/>
    <w:rsid w:val="006E37D2"/>
    <w:rsid w:val="006E434B"/>
    <w:rsid w:val="006E7EA2"/>
    <w:rsid w:val="006F3AB9"/>
    <w:rsid w:val="006F48B3"/>
    <w:rsid w:val="006F66B7"/>
    <w:rsid w:val="006F673A"/>
    <w:rsid w:val="007010B5"/>
    <w:rsid w:val="00702E62"/>
    <w:rsid w:val="007065E0"/>
    <w:rsid w:val="0071231E"/>
    <w:rsid w:val="00712A1F"/>
    <w:rsid w:val="00713574"/>
    <w:rsid w:val="00714CD4"/>
    <w:rsid w:val="00717EDA"/>
    <w:rsid w:val="007218B6"/>
    <w:rsid w:val="0072366D"/>
    <w:rsid w:val="00723778"/>
    <w:rsid w:val="00723B85"/>
    <w:rsid w:val="00727004"/>
    <w:rsid w:val="007270E7"/>
    <w:rsid w:val="0072744A"/>
    <w:rsid w:val="00731495"/>
    <w:rsid w:val="0073449F"/>
    <w:rsid w:val="00735053"/>
    <w:rsid w:val="0073627A"/>
    <w:rsid w:val="00737945"/>
    <w:rsid w:val="00740407"/>
    <w:rsid w:val="00741F5C"/>
    <w:rsid w:val="00742651"/>
    <w:rsid w:val="0074288C"/>
    <w:rsid w:val="007449A7"/>
    <w:rsid w:val="00744FA6"/>
    <w:rsid w:val="007566DB"/>
    <w:rsid w:val="00763004"/>
    <w:rsid w:val="00763F08"/>
    <w:rsid w:val="007676DC"/>
    <w:rsid w:val="00767D75"/>
    <w:rsid w:val="00770879"/>
    <w:rsid w:val="00772DA0"/>
    <w:rsid w:val="007733D3"/>
    <w:rsid w:val="00775D2E"/>
    <w:rsid w:val="007767AB"/>
    <w:rsid w:val="00776BC4"/>
    <w:rsid w:val="00780408"/>
    <w:rsid w:val="00780458"/>
    <w:rsid w:val="00780A60"/>
    <w:rsid w:val="00783EF8"/>
    <w:rsid w:val="00784360"/>
    <w:rsid w:val="00784564"/>
    <w:rsid w:val="00786563"/>
    <w:rsid w:val="0079279D"/>
    <w:rsid w:val="00795033"/>
    <w:rsid w:val="007A2C47"/>
    <w:rsid w:val="007B0BB6"/>
    <w:rsid w:val="007B5942"/>
    <w:rsid w:val="007C1E2C"/>
    <w:rsid w:val="007C47C0"/>
    <w:rsid w:val="007C4857"/>
    <w:rsid w:val="007C74FD"/>
    <w:rsid w:val="007D02AA"/>
    <w:rsid w:val="007D5E86"/>
    <w:rsid w:val="007D6D9A"/>
    <w:rsid w:val="007E025C"/>
    <w:rsid w:val="007E3582"/>
    <w:rsid w:val="007E49FE"/>
    <w:rsid w:val="007E56FF"/>
    <w:rsid w:val="007E69B9"/>
    <w:rsid w:val="007E7C76"/>
    <w:rsid w:val="007F1506"/>
    <w:rsid w:val="007F200A"/>
    <w:rsid w:val="007F3646"/>
    <w:rsid w:val="007F59C2"/>
    <w:rsid w:val="007F7820"/>
    <w:rsid w:val="00800AA9"/>
    <w:rsid w:val="00802A97"/>
    <w:rsid w:val="008047E1"/>
    <w:rsid w:val="00807EB8"/>
    <w:rsid w:val="00810474"/>
    <w:rsid w:val="00810FBB"/>
    <w:rsid w:val="0081392E"/>
    <w:rsid w:val="00814926"/>
    <w:rsid w:val="00814C1D"/>
    <w:rsid w:val="0081515B"/>
    <w:rsid w:val="00816960"/>
    <w:rsid w:val="00816BD2"/>
    <w:rsid w:val="00824FD1"/>
    <w:rsid w:val="00825463"/>
    <w:rsid w:val="00825D88"/>
    <w:rsid w:val="0083006B"/>
    <w:rsid w:val="00831165"/>
    <w:rsid w:val="00831AD3"/>
    <w:rsid w:val="00833A21"/>
    <w:rsid w:val="008352AA"/>
    <w:rsid w:val="00836B9A"/>
    <w:rsid w:val="00840B89"/>
    <w:rsid w:val="00840CD4"/>
    <w:rsid w:val="0084389E"/>
    <w:rsid w:val="00843BCD"/>
    <w:rsid w:val="0084538F"/>
    <w:rsid w:val="008462C3"/>
    <w:rsid w:val="00850B77"/>
    <w:rsid w:val="008521FB"/>
    <w:rsid w:val="0085301E"/>
    <w:rsid w:val="0085721D"/>
    <w:rsid w:val="00860A6B"/>
    <w:rsid w:val="00863454"/>
    <w:rsid w:val="00867E5E"/>
    <w:rsid w:val="00875D6F"/>
    <w:rsid w:val="00876C69"/>
    <w:rsid w:val="0087712C"/>
    <w:rsid w:val="00881513"/>
    <w:rsid w:val="00881CA7"/>
    <w:rsid w:val="00883484"/>
    <w:rsid w:val="00883A0D"/>
    <w:rsid w:val="00884FE3"/>
    <w:rsid w:val="0088508F"/>
    <w:rsid w:val="00885442"/>
    <w:rsid w:val="00885E01"/>
    <w:rsid w:val="00886A8E"/>
    <w:rsid w:val="00890085"/>
    <w:rsid w:val="00897078"/>
    <w:rsid w:val="008A0D35"/>
    <w:rsid w:val="008A1107"/>
    <w:rsid w:val="008A2AE8"/>
    <w:rsid w:val="008B03E0"/>
    <w:rsid w:val="008B0D81"/>
    <w:rsid w:val="008B1084"/>
    <w:rsid w:val="008B13C8"/>
    <w:rsid w:val="008B2A04"/>
    <w:rsid w:val="008B3A20"/>
    <w:rsid w:val="008B7AFE"/>
    <w:rsid w:val="008B7D4F"/>
    <w:rsid w:val="008C00D3"/>
    <w:rsid w:val="008C52EF"/>
    <w:rsid w:val="008D0E06"/>
    <w:rsid w:val="008D24F7"/>
    <w:rsid w:val="008D31CB"/>
    <w:rsid w:val="008D59A8"/>
    <w:rsid w:val="008D6C5B"/>
    <w:rsid w:val="008D7FA0"/>
    <w:rsid w:val="008E3B0F"/>
    <w:rsid w:val="008E622D"/>
    <w:rsid w:val="008E7921"/>
    <w:rsid w:val="008F1CB7"/>
    <w:rsid w:val="008F3647"/>
    <w:rsid w:val="008F3DE4"/>
    <w:rsid w:val="008F45F9"/>
    <w:rsid w:val="008F49C5"/>
    <w:rsid w:val="008F5C81"/>
    <w:rsid w:val="0090621C"/>
    <w:rsid w:val="00910571"/>
    <w:rsid w:val="00910702"/>
    <w:rsid w:val="00913278"/>
    <w:rsid w:val="00913C5F"/>
    <w:rsid w:val="00916544"/>
    <w:rsid w:val="009213E5"/>
    <w:rsid w:val="00924641"/>
    <w:rsid w:val="0093322A"/>
    <w:rsid w:val="009339D6"/>
    <w:rsid w:val="00935881"/>
    <w:rsid w:val="0093774D"/>
    <w:rsid w:val="009406B3"/>
    <w:rsid w:val="009423B0"/>
    <w:rsid w:val="009440D2"/>
    <w:rsid w:val="009454A0"/>
    <w:rsid w:val="009469F5"/>
    <w:rsid w:val="00951F5A"/>
    <w:rsid w:val="00953E0B"/>
    <w:rsid w:val="00954060"/>
    <w:rsid w:val="009560C1"/>
    <w:rsid w:val="00966112"/>
    <w:rsid w:val="009677FB"/>
    <w:rsid w:val="00971345"/>
    <w:rsid w:val="00972915"/>
    <w:rsid w:val="009737A2"/>
    <w:rsid w:val="009752DC"/>
    <w:rsid w:val="0097547F"/>
    <w:rsid w:val="00975BCE"/>
    <w:rsid w:val="00977987"/>
    <w:rsid w:val="009810CD"/>
    <w:rsid w:val="00981371"/>
    <w:rsid w:val="009814C9"/>
    <w:rsid w:val="009833C5"/>
    <w:rsid w:val="00983883"/>
    <w:rsid w:val="00984B07"/>
    <w:rsid w:val="00984E63"/>
    <w:rsid w:val="00985DE9"/>
    <w:rsid w:val="0098727A"/>
    <w:rsid w:val="00992647"/>
    <w:rsid w:val="00994454"/>
    <w:rsid w:val="00996931"/>
    <w:rsid w:val="009A16A5"/>
    <w:rsid w:val="009A1A02"/>
    <w:rsid w:val="009A1AFB"/>
    <w:rsid w:val="009A7CDC"/>
    <w:rsid w:val="009B0FED"/>
    <w:rsid w:val="009B48DC"/>
    <w:rsid w:val="009B6027"/>
    <w:rsid w:val="009B710C"/>
    <w:rsid w:val="009C028F"/>
    <w:rsid w:val="009C0B75"/>
    <w:rsid w:val="009C0CD3"/>
    <w:rsid w:val="009C1CFF"/>
    <w:rsid w:val="009C2B65"/>
    <w:rsid w:val="009C40DA"/>
    <w:rsid w:val="009C42C0"/>
    <w:rsid w:val="009C4AE8"/>
    <w:rsid w:val="009C5F4B"/>
    <w:rsid w:val="009D2BB4"/>
    <w:rsid w:val="009D42DC"/>
    <w:rsid w:val="009E4892"/>
    <w:rsid w:val="009E5159"/>
    <w:rsid w:val="009E709B"/>
    <w:rsid w:val="009F11DF"/>
    <w:rsid w:val="009F15AC"/>
    <w:rsid w:val="009F29FD"/>
    <w:rsid w:val="009F57D1"/>
    <w:rsid w:val="009F6AA2"/>
    <w:rsid w:val="00A05423"/>
    <w:rsid w:val="00A055F2"/>
    <w:rsid w:val="00A063C1"/>
    <w:rsid w:val="00A1426F"/>
    <w:rsid w:val="00A15153"/>
    <w:rsid w:val="00A16154"/>
    <w:rsid w:val="00A2351D"/>
    <w:rsid w:val="00A24DF4"/>
    <w:rsid w:val="00A3020F"/>
    <w:rsid w:val="00A30572"/>
    <w:rsid w:val="00A30858"/>
    <w:rsid w:val="00A30BD0"/>
    <w:rsid w:val="00A333FB"/>
    <w:rsid w:val="00A34137"/>
    <w:rsid w:val="00A34A22"/>
    <w:rsid w:val="00A3644E"/>
    <w:rsid w:val="00A375B5"/>
    <w:rsid w:val="00A41C88"/>
    <w:rsid w:val="00A41D1A"/>
    <w:rsid w:val="00A47C7E"/>
    <w:rsid w:val="00A525CB"/>
    <w:rsid w:val="00A54541"/>
    <w:rsid w:val="00A54F2A"/>
    <w:rsid w:val="00A55685"/>
    <w:rsid w:val="00A565DA"/>
    <w:rsid w:val="00A57BC1"/>
    <w:rsid w:val="00A60CE5"/>
    <w:rsid w:val="00A60E34"/>
    <w:rsid w:val="00A63DF5"/>
    <w:rsid w:val="00A70C5E"/>
    <w:rsid w:val="00A70FF2"/>
    <w:rsid w:val="00A7105D"/>
    <w:rsid w:val="00A712B8"/>
    <w:rsid w:val="00A74B6C"/>
    <w:rsid w:val="00A758B3"/>
    <w:rsid w:val="00A77572"/>
    <w:rsid w:val="00A804CC"/>
    <w:rsid w:val="00A81F2D"/>
    <w:rsid w:val="00A8258E"/>
    <w:rsid w:val="00A83B79"/>
    <w:rsid w:val="00A84BB8"/>
    <w:rsid w:val="00A90CDB"/>
    <w:rsid w:val="00A917EE"/>
    <w:rsid w:val="00A930A1"/>
    <w:rsid w:val="00A94EC5"/>
    <w:rsid w:val="00A9501E"/>
    <w:rsid w:val="00A976E2"/>
    <w:rsid w:val="00A97CD7"/>
    <w:rsid w:val="00A97EAD"/>
    <w:rsid w:val="00AA04F7"/>
    <w:rsid w:val="00AA15C6"/>
    <w:rsid w:val="00AA3A49"/>
    <w:rsid w:val="00AB088B"/>
    <w:rsid w:val="00AB1A5B"/>
    <w:rsid w:val="00AB26DD"/>
    <w:rsid w:val="00AC3817"/>
    <w:rsid w:val="00AC6239"/>
    <w:rsid w:val="00AC6F67"/>
    <w:rsid w:val="00AD0B23"/>
    <w:rsid w:val="00AD6C48"/>
    <w:rsid w:val="00AE1FAA"/>
    <w:rsid w:val="00AE329F"/>
    <w:rsid w:val="00AE354A"/>
    <w:rsid w:val="00AE3848"/>
    <w:rsid w:val="00AE601F"/>
    <w:rsid w:val="00AE681C"/>
    <w:rsid w:val="00AE6A8F"/>
    <w:rsid w:val="00AF0606"/>
    <w:rsid w:val="00AF6529"/>
    <w:rsid w:val="00AF7D27"/>
    <w:rsid w:val="00B00FC4"/>
    <w:rsid w:val="00B024A9"/>
    <w:rsid w:val="00B07363"/>
    <w:rsid w:val="00B11411"/>
    <w:rsid w:val="00B127DB"/>
    <w:rsid w:val="00B1299F"/>
    <w:rsid w:val="00B175C1"/>
    <w:rsid w:val="00B2025B"/>
    <w:rsid w:val="00B20A6C"/>
    <w:rsid w:val="00B31D5A"/>
    <w:rsid w:val="00B3254D"/>
    <w:rsid w:val="00B34160"/>
    <w:rsid w:val="00B47547"/>
    <w:rsid w:val="00B50ECC"/>
    <w:rsid w:val="00B5137F"/>
    <w:rsid w:val="00B513BC"/>
    <w:rsid w:val="00B5189B"/>
    <w:rsid w:val="00B5525C"/>
    <w:rsid w:val="00B55F26"/>
    <w:rsid w:val="00B56705"/>
    <w:rsid w:val="00B56D4A"/>
    <w:rsid w:val="00B60308"/>
    <w:rsid w:val="00B645A0"/>
    <w:rsid w:val="00B64EAD"/>
    <w:rsid w:val="00B656C6"/>
    <w:rsid w:val="00B70FE4"/>
    <w:rsid w:val="00B73500"/>
    <w:rsid w:val="00B7575C"/>
    <w:rsid w:val="00B75CA9"/>
    <w:rsid w:val="00B765EE"/>
    <w:rsid w:val="00B779E6"/>
    <w:rsid w:val="00B811DE"/>
    <w:rsid w:val="00B816E8"/>
    <w:rsid w:val="00B919EF"/>
    <w:rsid w:val="00B92E20"/>
    <w:rsid w:val="00B9317E"/>
    <w:rsid w:val="00BA1CF8"/>
    <w:rsid w:val="00BA1EFA"/>
    <w:rsid w:val="00BA41A7"/>
    <w:rsid w:val="00BA4C6A"/>
    <w:rsid w:val="00BA584D"/>
    <w:rsid w:val="00BB13E5"/>
    <w:rsid w:val="00BB2C57"/>
    <w:rsid w:val="00BB45F9"/>
    <w:rsid w:val="00BB49D0"/>
    <w:rsid w:val="00BC1B97"/>
    <w:rsid w:val="00BC1BEC"/>
    <w:rsid w:val="00BC1D7E"/>
    <w:rsid w:val="00BC4141"/>
    <w:rsid w:val="00BC65FF"/>
    <w:rsid w:val="00BD07B0"/>
    <w:rsid w:val="00BD21C5"/>
    <w:rsid w:val="00BD25EC"/>
    <w:rsid w:val="00BD5D12"/>
    <w:rsid w:val="00BD7058"/>
    <w:rsid w:val="00BE1628"/>
    <w:rsid w:val="00BE2F57"/>
    <w:rsid w:val="00BE30E7"/>
    <w:rsid w:val="00BE36CD"/>
    <w:rsid w:val="00BE5B0A"/>
    <w:rsid w:val="00BE69EF"/>
    <w:rsid w:val="00BF121C"/>
    <w:rsid w:val="00BF2CEC"/>
    <w:rsid w:val="00BF30BC"/>
    <w:rsid w:val="00BF427C"/>
    <w:rsid w:val="00BF67B5"/>
    <w:rsid w:val="00BF70B0"/>
    <w:rsid w:val="00BF7733"/>
    <w:rsid w:val="00BF7C77"/>
    <w:rsid w:val="00C02045"/>
    <w:rsid w:val="00C100C6"/>
    <w:rsid w:val="00C11626"/>
    <w:rsid w:val="00C21FFE"/>
    <w:rsid w:val="00C2259A"/>
    <w:rsid w:val="00C229F3"/>
    <w:rsid w:val="00C22FA3"/>
    <w:rsid w:val="00C242F2"/>
    <w:rsid w:val="00C251AD"/>
    <w:rsid w:val="00C310A2"/>
    <w:rsid w:val="00C31302"/>
    <w:rsid w:val="00C31DF7"/>
    <w:rsid w:val="00C32158"/>
    <w:rsid w:val="00C325D0"/>
    <w:rsid w:val="00C33407"/>
    <w:rsid w:val="00C35687"/>
    <w:rsid w:val="00C41173"/>
    <w:rsid w:val="00C4228E"/>
    <w:rsid w:val="00C4242A"/>
    <w:rsid w:val="00C42EC6"/>
    <w:rsid w:val="00C4300F"/>
    <w:rsid w:val="00C44564"/>
    <w:rsid w:val="00C46ADD"/>
    <w:rsid w:val="00C472AD"/>
    <w:rsid w:val="00C51334"/>
    <w:rsid w:val="00C519DA"/>
    <w:rsid w:val="00C5660C"/>
    <w:rsid w:val="00C56FF8"/>
    <w:rsid w:val="00C60F15"/>
    <w:rsid w:val="00C6694E"/>
    <w:rsid w:val="00C709A9"/>
    <w:rsid w:val="00C7114A"/>
    <w:rsid w:val="00C81D55"/>
    <w:rsid w:val="00C930F0"/>
    <w:rsid w:val="00C9341D"/>
    <w:rsid w:val="00C94042"/>
    <w:rsid w:val="00C94C0D"/>
    <w:rsid w:val="00C96C7A"/>
    <w:rsid w:val="00CA2E79"/>
    <w:rsid w:val="00CA34F8"/>
    <w:rsid w:val="00CA3B59"/>
    <w:rsid w:val="00CA6F45"/>
    <w:rsid w:val="00CB1AE0"/>
    <w:rsid w:val="00CB29E5"/>
    <w:rsid w:val="00CB3A53"/>
    <w:rsid w:val="00CB69B2"/>
    <w:rsid w:val="00CB7456"/>
    <w:rsid w:val="00CB7A42"/>
    <w:rsid w:val="00CC0E19"/>
    <w:rsid w:val="00CC179B"/>
    <w:rsid w:val="00CC72BE"/>
    <w:rsid w:val="00CD1EE7"/>
    <w:rsid w:val="00CD4800"/>
    <w:rsid w:val="00CD6819"/>
    <w:rsid w:val="00CD7209"/>
    <w:rsid w:val="00CD72B4"/>
    <w:rsid w:val="00CE2BFE"/>
    <w:rsid w:val="00CE2E92"/>
    <w:rsid w:val="00CE4D54"/>
    <w:rsid w:val="00CF2E07"/>
    <w:rsid w:val="00CF3942"/>
    <w:rsid w:val="00CF7990"/>
    <w:rsid w:val="00D02F40"/>
    <w:rsid w:val="00D04622"/>
    <w:rsid w:val="00D04B00"/>
    <w:rsid w:val="00D05BFF"/>
    <w:rsid w:val="00D101C2"/>
    <w:rsid w:val="00D1062A"/>
    <w:rsid w:val="00D12103"/>
    <w:rsid w:val="00D122FB"/>
    <w:rsid w:val="00D12635"/>
    <w:rsid w:val="00D147DA"/>
    <w:rsid w:val="00D17A9A"/>
    <w:rsid w:val="00D217C1"/>
    <w:rsid w:val="00D22F32"/>
    <w:rsid w:val="00D2372C"/>
    <w:rsid w:val="00D27C03"/>
    <w:rsid w:val="00D32180"/>
    <w:rsid w:val="00D321CA"/>
    <w:rsid w:val="00D33D8F"/>
    <w:rsid w:val="00D34011"/>
    <w:rsid w:val="00D3616B"/>
    <w:rsid w:val="00D36CE3"/>
    <w:rsid w:val="00D377F7"/>
    <w:rsid w:val="00D37F3A"/>
    <w:rsid w:val="00D44BFE"/>
    <w:rsid w:val="00D46695"/>
    <w:rsid w:val="00D46B4F"/>
    <w:rsid w:val="00D46DAB"/>
    <w:rsid w:val="00D47141"/>
    <w:rsid w:val="00D50B3E"/>
    <w:rsid w:val="00D5275A"/>
    <w:rsid w:val="00D571CA"/>
    <w:rsid w:val="00D60C11"/>
    <w:rsid w:val="00D630D8"/>
    <w:rsid w:val="00D63F64"/>
    <w:rsid w:val="00D641F2"/>
    <w:rsid w:val="00D647E6"/>
    <w:rsid w:val="00D70539"/>
    <w:rsid w:val="00D70DD4"/>
    <w:rsid w:val="00D72A07"/>
    <w:rsid w:val="00D76287"/>
    <w:rsid w:val="00D763B2"/>
    <w:rsid w:val="00D80733"/>
    <w:rsid w:val="00D811C4"/>
    <w:rsid w:val="00D81410"/>
    <w:rsid w:val="00D82E40"/>
    <w:rsid w:val="00D83F4F"/>
    <w:rsid w:val="00D84239"/>
    <w:rsid w:val="00D90774"/>
    <w:rsid w:val="00D95388"/>
    <w:rsid w:val="00D96E04"/>
    <w:rsid w:val="00DA56E8"/>
    <w:rsid w:val="00DA7B9B"/>
    <w:rsid w:val="00DB0C41"/>
    <w:rsid w:val="00DB2923"/>
    <w:rsid w:val="00DB3ABB"/>
    <w:rsid w:val="00DB3E3C"/>
    <w:rsid w:val="00DC0955"/>
    <w:rsid w:val="00DC1267"/>
    <w:rsid w:val="00DC1494"/>
    <w:rsid w:val="00DC17C1"/>
    <w:rsid w:val="00DC1EB3"/>
    <w:rsid w:val="00DC53B7"/>
    <w:rsid w:val="00DC5FCC"/>
    <w:rsid w:val="00DD21F3"/>
    <w:rsid w:val="00DD2EC0"/>
    <w:rsid w:val="00DD3104"/>
    <w:rsid w:val="00DD341C"/>
    <w:rsid w:val="00DD4537"/>
    <w:rsid w:val="00DD52D3"/>
    <w:rsid w:val="00DD7028"/>
    <w:rsid w:val="00DD77CD"/>
    <w:rsid w:val="00DE0C78"/>
    <w:rsid w:val="00DE2EF6"/>
    <w:rsid w:val="00DE534A"/>
    <w:rsid w:val="00DF04FE"/>
    <w:rsid w:val="00DF5F22"/>
    <w:rsid w:val="00DF6503"/>
    <w:rsid w:val="00DF75F8"/>
    <w:rsid w:val="00DF7C23"/>
    <w:rsid w:val="00E012F7"/>
    <w:rsid w:val="00E03FEC"/>
    <w:rsid w:val="00E05BB2"/>
    <w:rsid w:val="00E0722D"/>
    <w:rsid w:val="00E120CF"/>
    <w:rsid w:val="00E122B8"/>
    <w:rsid w:val="00E172A1"/>
    <w:rsid w:val="00E17C9E"/>
    <w:rsid w:val="00E17FDD"/>
    <w:rsid w:val="00E2132F"/>
    <w:rsid w:val="00E2307F"/>
    <w:rsid w:val="00E23572"/>
    <w:rsid w:val="00E23C5B"/>
    <w:rsid w:val="00E265D6"/>
    <w:rsid w:val="00E27FDF"/>
    <w:rsid w:val="00E3370F"/>
    <w:rsid w:val="00E351C5"/>
    <w:rsid w:val="00E3573D"/>
    <w:rsid w:val="00E363F0"/>
    <w:rsid w:val="00E40352"/>
    <w:rsid w:val="00E41FA3"/>
    <w:rsid w:val="00E429CE"/>
    <w:rsid w:val="00E430EA"/>
    <w:rsid w:val="00E44B62"/>
    <w:rsid w:val="00E46D1E"/>
    <w:rsid w:val="00E52A2E"/>
    <w:rsid w:val="00E52EFF"/>
    <w:rsid w:val="00E53339"/>
    <w:rsid w:val="00E551B3"/>
    <w:rsid w:val="00E5685D"/>
    <w:rsid w:val="00E60C03"/>
    <w:rsid w:val="00E61F10"/>
    <w:rsid w:val="00E6418A"/>
    <w:rsid w:val="00E67EA2"/>
    <w:rsid w:val="00E71037"/>
    <w:rsid w:val="00E72411"/>
    <w:rsid w:val="00E72CEF"/>
    <w:rsid w:val="00E72DF3"/>
    <w:rsid w:val="00E80274"/>
    <w:rsid w:val="00E820D4"/>
    <w:rsid w:val="00E833BA"/>
    <w:rsid w:val="00E83F74"/>
    <w:rsid w:val="00E83FF0"/>
    <w:rsid w:val="00E84405"/>
    <w:rsid w:val="00E85709"/>
    <w:rsid w:val="00E86454"/>
    <w:rsid w:val="00E86D20"/>
    <w:rsid w:val="00E86E24"/>
    <w:rsid w:val="00E8737C"/>
    <w:rsid w:val="00E87C33"/>
    <w:rsid w:val="00E91637"/>
    <w:rsid w:val="00E91B9B"/>
    <w:rsid w:val="00E92FB2"/>
    <w:rsid w:val="00E93C44"/>
    <w:rsid w:val="00E95812"/>
    <w:rsid w:val="00E95900"/>
    <w:rsid w:val="00E97290"/>
    <w:rsid w:val="00EA2B42"/>
    <w:rsid w:val="00EA7E4E"/>
    <w:rsid w:val="00EB0105"/>
    <w:rsid w:val="00EB0C3E"/>
    <w:rsid w:val="00EC012C"/>
    <w:rsid w:val="00EC0767"/>
    <w:rsid w:val="00EC17BE"/>
    <w:rsid w:val="00EC2C4D"/>
    <w:rsid w:val="00EC3F09"/>
    <w:rsid w:val="00EC65AF"/>
    <w:rsid w:val="00EC7017"/>
    <w:rsid w:val="00ED1D9C"/>
    <w:rsid w:val="00ED1DEA"/>
    <w:rsid w:val="00ED2D76"/>
    <w:rsid w:val="00ED2F3A"/>
    <w:rsid w:val="00ED3808"/>
    <w:rsid w:val="00EE39AC"/>
    <w:rsid w:val="00EE4A72"/>
    <w:rsid w:val="00EE64D3"/>
    <w:rsid w:val="00EE7E99"/>
    <w:rsid w:val="00EF1A89"/>
    <w:rsid w:val="00EF68F0"/>
    <w:rsid w:val="00EF7EB3"/>
    <w:rsid w:val="00F018DC"/>
    <w:rsid w:val="00F03B6F"/>
    <w:rsid w:val="00F04685"/>
    <w:rsid w:val="00F050CE"/>
    <w:rsid w:val="00F05C7A"/>
    <w:rsid w:val="00F12A55"/>
    <w:rsid w:val="00F12C84"/>
    <w:rsid w:val="00F12F5D"/>
    <w:rsid w:val="00F12FE1"/>
    <w:rsid w:val="00F15938"/>
    <w:rsid w:val="00F16B56"/>
    <w:rsid w:val="00F16DC1"/>
    <w:rsid w:val="00F230A2"/>
    <w:rsid w:val="00F2579D"/>
    <w:rsid w:val="00F2623C"/>
    <w:rsid w:val="00F264B0"/>
    <w:rsid w:val="00F31F7C"/>
    <w:rsid w:val="00F32AAD"/>
    <w:rsid w:val="00F37503"/>
    <w:rsid w:val="00F37A23"/>
    <w:rsid w:val="00F40271"/>
    <w:rsid w:val="00F40F61"/>
    <w:rsid w:val="00F41CA8"/>
    <w:rsid w:val="00F45C12"/>
    <w:rsid w:val="00F50937"/>
    <w:rsid w:val="00F5203F"/>
    <w:rsid w:val="00F52595"/>
    <w:rsid w:val="00F54187"/>
    <w:rsid w:val="00F5602B"/>
    <w:rsid w:val="00F569EF"/>
    <w:rsid w:val="00F57C72"/>
    <w:rsid w:val="00F6598A"/>
    <w:rsid w:val="00F65A70"/>
    <w:rsid w:val="00F66FEE"/>
    <w:rsid w:val="00F70209"/>
    <w:rsid w:val="00F714A8"/>
    <w:rsid w:val="00F8041A"/>
    <w:rsid w:val="00F80716"/>
    <w:rsid w:val="00F82E6B"/>
    <w:rsid w:val="00F83E3A"/>
    <w:rsid w:val="00F854EC"/>
    <w:rsid w:val="00F87E4C"/>
    <w:rsid w:val="00F944A7"/>
    <w:rsid w:val="00F94E80"/>
    <w:rsid w:val="00F96B9B"/>
    <w:rsid w:val="00F977CB"/>
    <w:rsid w:val="00F97CD1"/>
    <w:rsid w:val="00FA151A"/>
    <w:rsid w:val="00FA5319"/>
    <w:rsid w:val="00FA5F5C"/>
    <w:rsid w:val="00FB316C"/>
    <w:rsid w:val="00FC0E0F"/>
    <w:rsid w:val="00FC641F"/>
    <w:rsid w:val="00FC73DD"/>
    <w:rsid w:val="00FC7A2A"/>
    <w:rsid w:val="00FD0461"/>
    <w:rsid w:val="00FD1184"/>
    <w:rsid w:val="00FD4A40"/>
    <w:rsid w:val="00FD5DEA"/>
    <w:rsid w:val="00FD6141"/>
    <w:rsid w:val="00FD7648"/>
    <w:rsid w:val="00FE0381"/>
    <w:rsid w:val="00FE108D"/>
    <w:rsid w:val="00FE6629"/>
    <w:rsid w:val="00FE676A"/>
    <w:rsid w:val="00FE7BCE"/>
    <w:rsid w:val="00FF4DAD"/>
    <w:rsid w:val="00FF68D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1F8A17"/>
  <w15:docId w15:val="{4F057D02-95AF-42FB-BFBB-E4FF115E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107866"/>
    <w:pPr>
      <w:spacing w:line="300" w:lineRule="exact"/>
    </w:pPr>
    <w:rPr>
      <w:rFonts w:ascii="Lucida Sans Unicode" w:hAnsi="Lucida Sans Unicode"/>
      <w:sz w:val="22"/>
      <w:szCs w:val="24"/>
      <w:lang w:val="pt-BR"/>
    </w:rPr>
  </w:style>
  <w:style w:type="paragraph" w:styleId="Ttulo1">
    <w:name w:val="heading 1"/>
    <w:basedOn w:val="Normal"/>
    <w:link w:val="Ttulo1Char"/>
    <w:uiPriority w:val="9"/>
    <w:qFormat/>
    <w:rsid w:val="00464856"/>
    <w:pPr>
      <w:keepNext/>
      <w:numPr>
        <w:numId w:val="4"/>
      </w:numPr>
      <w:outlineLvl w:val="0"/>
    </w:pPr>
    <w:rPr>
      <w:rFonts w:cs="Arial"/>
      <w:bCs/>
      <w:kern w:val="32"/>
      <w:sz w:val="24"/>
      <w:szCs w:val="32"/>
    </w:rPr>
  </w:style>
  <w:style w:type="paragraph" w:styleId="Ttulo2">
    <w:name w:val="heading 2"/>
    <w:basedOn w:val="Normal"/>
    <w:next w:val="Normal"/>
    <w:qFormat/>
    <w:rsid w:val="0017414F"/>
    <w:pPr>
      <w:keepNext/>
      <w:spacing w:before="300"/>
      <w:outlineLvl w:val="1"/>
    </w:pPr>
    <w:rPr>
      <w:rFonts w:cs="Arial"/>
      <w:b/>
      <w:bCs/>
      <w:iCs/>
      <w:sz w:val="18"/>
      <w:szCs w:val="28"/>
    </w:rPr>
  </w:style>
  <w:style w:type="paragraph" w:styleId="Ttulo3">
    <w:name w:val="heading 3"/>
    <w:basedOn w:val="Ttulo"/>
    <w:next w:val="Ttulo"/>
    <w:qFormat/>
    <w:rsid w:val="0017414F"/>
    <w:pPr>
      <w:keepNext/>
      <w:spacing w:after="600"/>
      <w:outlineLvl w:val="2"/>
    </w:pPr>
    <w:rPr>
      <w:bCs w:val="0"/>
      <w:szCs w:val="26"/>
    </w:rPr>
  </w:style>
  <w:style w:type="paragraph" w:styleId="Ttulo4">
    <w:name w:val="heading 4"/>
    <w:basedOn w:val="Boilerplate"/>
    <w:next w:val="Boilerplate"/>
    <w:qFormat/>
    <w:rsid w:val="0017414F"/>
    <w:pPr>
      <w:keepNext/>
      <w:spacing w:before="240"/>
      <w:outlineLvl w:val="3"/>
    </w:pPr>
    <w:rPr>
      <w:b/>
      <w:bCs/>
      <w:szCs w:val="28"/>
    </w:rPr>
  </w:style>
  <w:style w:type="paragraph" w:styleId="Ttulo5">
    <w:name w:val="heading 5"/>
    <w:basedOn w:val="Normal"/>
    <w:next w:val="Normal"/>
    <w:qFormat/>
    <w:rsid w:val="0017414F"/>
    <w:pPr>
      <w:spacing w:before="240" w:after="60"/>
      <w:outlineLvl w:val="4"/>
    </w:pPr>
    <w:rPr>
      <w:b/>
      <w:bCs/>
      <w:i/>
      <w:iCs/>
      <w:sz w:val="26"/>
      <w:szCs w:val="26"/>
    </w:rPr>
  </w:style>
  <w:style w:type="paragraph" w:styleId="Ttulo6">
    <w:name w:val="heading 6"/>
    <w:basedOn w:val="Normal"/>
    <w:next w:val="Normal"/>
    <w:qFormat/>
    <w:rsid w:val="0017414F"/>
    <w:pPr>
      <w:spacing w:before="240" w:after="60"/>
      <w:outlineLvl w:val="5"/>
    </w:pPr>
    <w:rPr>
      <w:b/>
      <w:bCs/>
      <w:szCs w:val="22"/>
    </w:rPr>
  </w:style>
  <w:style w:type="paragraph" w:styleId="Ttulo7">
    <w:name w:val="heading 7"/>
    <w:basedOn w:val="Normal"/>
    <w:next w:val="Normal"/>
    <w:qFormat/>
    <w:rsid w:val="0017414F"/>
    <w:pPr>
      <w:spacing w:before="240" w:after="60"/>
      <w:outlineLvl w:val="6"/>
    </w:pPr>
  </w:style>
  <w:style w:type="paragraph" w:styleId="Ttulo8">
    <w:name w:val="heading 8"/>
    <w:basedOn w:val="Normal"/>
    <w:next w:val="Normal"/>
    <w:qFormat/>
    <w:rsid w:val="0017414F"/>
    <w:pPr>
      <w:spacing w:before="240" w:after="60"/>
      <w:outlineLvl w:val="7"/>
    </w:pPr>
    <w:rPr>
      <w:i/>
      <w:iCs/>
    </w:rPr>
  </w:style>
  <w:style w:type="paragraph" w:styleId="Ttulo9">
    <w:name w:val="heading 9"/>
    <w:basedOn w:val="Normal"/>
    <w:next w:val="Normal"/>
    <w:qFormat/>
    <w:rsid w:val="0017414F"/>
    <w:pPr>
      <w:spacing w:before="240" w:after="60"/>
      <w:outlineLvl w:val="8"/>
    </w:pPr>
    <w:rPr>
      <w:rFonts w:ascii="Arial" w:hAnsi="Arial" w:cs="Arial"/>
      <w:szCs w:val="22"/>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Zahl">
    <w:name w:val="Zahl"/>
    <w:basedOn w:val="Normal"/>
    <w:semiHidden/>
    <w:rsid w:val="0017414F"/>
    <w:pPr>
      <w:spacing w:line="240" w:lineRule="exact"/>
      <w:ind w:left="74" w:right="-170"/>
    </w:pPr>
    <w:rPr>
      <w:rFonts w:ascii="Lucida Sans Typewriter" w:hAnsi="Lucida Sans Typewriter"/>
      <w:spacing w:val="146"/>
      <w:position w:val="-2"/>
      <w:sz w:val="18"/>
    </w:rPr>
  </w:style>
  <w:style w:type="paragraph" w:styleId="Cabealho">
    <w:name w:val="header"/>
    <w:basedOn w:val="Normal"/>
    <w:rsid w:val="0017414F"/>
    <w:pPr>
      <w:tabs>
        <w:tab w:val="center" w:pos="4536"/>
        <w:tab w:val="right" w:pos="9072"/>
      </w:tabs>
    </w:pPr>
  </w:style>
  <w:style w:type="paragraph" w:styleId="Rodap">
    <w:name w:val="footer"/>
    <w:basedOn w:val="Normal"/>
    <w:rsid w:val="0017414F"/>
    <w:pPr>
      <w:tabs>
        <w:tab w:val="center" w:pos="4536"/>
        <w:tab w:val="right" w:pos="9072"/>
      </w:tabs>
    </w:pPr>
  </w:style>
  <w:style w:type="character" w:styleId="Nmerodepgina">
    <w:name w:val="page number"/>
    <w:basedOn w:val="Fontepargpadro"/>
    <w:semiHidden/>
    <w:rsid w:val="0017414F"/>
  </w:style>
  <w:style w:type="numbering" w:styleId="111111">
    <w:name w:val="Outline List 2"/>
    <w:basedOn w:val="Semlista"/>
    <w:semiHidden/>
    <w:rsid w:val="0017414F"/>
    <w:pPr>
      <w:numPr>
        <w:numId w:val="1"/>
      </w:numPr>
    </w:pPr>
  </w:style>
  <w:style w:type="numbering" w:styleId="1ai">
    <w:name w:val="Outline List 1"/>
    <w:basedOn w:val="Semlista"/>
    <w:semiHidden/>
    <w:rsid w:val="0017414F"/>
    <w:pPr>
      <w:numPr>
        <w:numId w:val="2"/>
      </w:numPr>
    </w:pPr>
  </w:style>
  <w:style w:type="paragraph" w:styleId="Saudao">
    <w:name w:val="Salutation"/>
    <w:basedOn w:val="Normal"/>
    <w:next w:val="Normal"/>
    <w:semiHidden/>
    <w:rsid w:val="0017414F"/>
  </w:style>
  <w:style w:type="numbering" w:styleId="Artigoseo">
    <w:name w:val="Outline List 3"/>
    <w:basedOn w:val="Semlista"/>
    <w:semiHidden/>
    <w:rsid w:val="0017414F"/>
    <w:pPr>
      <w:numPr>
        <w:numId w:val="3"/>
      </w:numPr>
    </w:pPr>
  </w:style>
  <w:style w:type="paragraph" w:styleId="Commarcadores">
    <w:name w:val="List Bullet"/>
    <w:basedOn w:val="Normal"/>
    <w:rsid w:val="0017414F"/>
    <w:pPr>
      <w:numPr>
        <w:numId w:val="5"/>
      </w:numPr>
    </w:pPr>
  </w:style>
  <w:style w:type="paragraph" w:styleId="Commarcadores2">
    <w:name w:val="List Bullet 2"/>
    <w:basedOn w:val="Normal"/>
    <w:semiHidden/>
    <w:rsid w:val="0017414F"/>
    <w:pPr>
      <w:numPr>
        <w:numId w:val="6"/>
      </w:numPr>
    </w:pPr>
  </w:style>
  <w:style w:type="paragraph" w:styleId="Commarcadores3">
    <w:name w:val="List Bullet 3"/>
    <w:basedOn w:val="Normal"/>
    <w:semiHidden/>
    <w:rsid w:val="0017414F"/>
    <w:pPr>
      <w:numPr>
        <w:numId w:val="7"/>
      </w:numPr>
    </w:pPr>
  </w:style>
  <w:style w:type="paragraph" w:styleId="Commarcadores4">
    <w:name w:val="List Bullet 4"/>
    <w:basedOn w:val="Normal"/>
    <w:semiHidden/>
    <w:rsid w:val="0017414F"/>
    <w:pPr>
      <w:numPr>
        <w:numId w:val="8"/>
      </w:numPr>
    </w:pPr>
  </w:style>
  <w:style w:type="paragraph" w:styleId="Commarcadores5">
    <w:name w:val="List Bullet 5"/>
    <w:basedOn w:val="Normal"/>
    <w:semiHidden/>
    <w:rsid w:val="0017414F"/>
    <w:pPr>
      <w:numPr>
        <w:numId w:val="9"/>
      </w:numPr>
    </w:pPr>
  </w:style>
  <w:style w:type="character" w:styleId="HiperlinkVisitado">
    <w:name w:val="FollowedHyperlink"/>
    <w:basedOn w:val="Fontepargpadro"/>
    <w:semiHidden/>
    <w:rsid w:val="0017414F"/>
    <w:rPr>
      <w:color w:val="800080"/>
      <w:u w:val="single"/>
    </w:rPr>
  </w:style>
  <w:style w:type="paragraph" w:styleId="Textoembloco">
    <w:name w:val="Block Text"/>
    <w:basedOn w:val="Normal"/>
    <w:semiHidden/>
    <w:rsid w:val="0017414F"/>
    <w:pPr>
      <w:spacing w:after="120"/>
      <w:ind w:left="1440" w:right="1440"/>
    </w:pPr>
  </w:style>
  <w:style w:type="paragraph" w:styleId="Data">
    <w:name w:val="Date"/>
    <w:basedOn w:val="Normal"/>
    <w:next w:val="Normal"/>
    <w:semiHidden/>
    <w:rsid w:val="0017414F"/>
  </w:style>
  <w:style w:type="paragraph" w:styleId="AssinaturadeEmail">
    <w:name w:val="E-mail Signature"/>
    <w:basedOn w:val="Normal"/>
    <w:semiHidden/>
    <w:rsid w:val="0017414F"/>
  </w:style>
  <w:style w:type="character" w:styleId="Forte">
    <w:name w:val="Strong"/>
    <w:basedOn w:val="Fontepargpadro"/>
    <w:uiPriority w:val="22"/>
    <w:qFormat/>
    <w:rsid w:val="0017414F"/>
    <w:rPr>
      <w:b/>
      <w:bCs/>
    </w:rPr>
  </w:style>
  <w:style w:type="paragraph" w:styleId="Ttulodanota">
    <w:name w:val="Note Heading"/>
    <w:basedOn w:val="Normal"/>
    <w:next w:val="Normal"/>
    <w:semiHidden/>
    <w:rsid w:val="0017414F"/>
  </w:style>
  <w:style w:type="paragraph" w:styleId="Encerramento">
    <w:name w:val="Closing"/>
    <w:basedOn w:val="Normal"/>
    <w:semiHidden/>
    <w:rsid w:val="0017414F"/>
    <w:pPr>
      <w:ind w:left="4252"/>
    </w:pPr>
  </w:style>
  <w:style w:type="character" w:styleId="nfase">
    <w:name w:val="Emphasis"/>
    <w:basedOn w:val="Fontepargpadro"/>
    <w:uiPriority w:val="20"/>
    <w:qFormat/>
    <w:rsid w:val="0017414F"/>
    <w:rPr>
      <w:i/>
      <w:iCs/>
    </w:rPr>
  </w:style>
  <w:style w:type="paragraph" w:styleId="EndereoHTML">
    <w:name w:val="HTML Address"/>
    <w:basedOn w:val="Normal"/>
    <w:semiHidden/>
    <w:rsid w:val="0017414F"/>
    <w:rPr>
      <w:i/>
      <w:iCs/>
    </w:rPr>
  </w:style>
  <w:style w:type="character" w:styleId="AcrnimoHTML">
    <w:name w:val="HTML Acronym"/>
    <w:basedOn w:val="Fontepargpadro"/>
    <w:semiHidden/>
    <w:rsid w:val="0017414F"/>
  </w:style>
  <w:style w:type="character" w:styleId="ExemploHTML">
    <w:name w:val="HTML Sample"/>
    <w:basedOn w:val="Fontepargpadro"/>
    <w:semiHidden/>
    <w:rsid w:val="0017414F"/>
    <w:rPr>
      <w:rFonts w:ascii="Courier New" w:hAnsi="Courier New" w:cs="Courier New"/>
    </w:rPr>
  </w:style>
  <w:style w:type="character" w:styleId="CdigoHTML">
    <w:name w:val="HTML Code"/>
    <w:basedOn w:val="Fontepargpadro"/>
    <w:semiHidden/>
    <w:rsid w:val="0017414F"/>
    <w:rPr>
      <w:rFonts w:ascii="Courier New" w:hAnsi="Courier New" w:cs="Courier New"/>
      <w:sz w:val="20"/>
      <w:szCs w:val="20"/>
    </w:rPr>
  </w:style>
  <w:style w:type="character" w:styleId="DefinioHTML">
    <w:name w:val="HTML Definition"/>
    <w:basedOn w:val="Fontepargpadro"/>
    <w:semiHidden/>
    <w:rsid w:val="0017414F"/>
    <w:rPr>
      <w:i/>
      <w:iCs/>
    </w:rPr>
  </w:style>
  <w:style w:type="character" w:styleId="MquinadeescreverHTML">
    <w:name w:val="HTML Typewriter"/>
    <w:basedOn w:val="Fontepargpadro"/>
    <w:semiHidden/>
    <w:rsid w:val="0017414F"/>
    <w:rPr>
      <w:rFonts w:ascii="Courier New" w:hAnsi="Courier New" w:cs="Courier New"/>
      <w:sz w:val="20"/>
      <w:szCs w:val="20"/>
    </w:rPr>
  </w:style>
  <w:style w:type="character" w:styleId="TecladoHTML">
    <w:name w:val="HTML Keyboard"/>
    <w:basedOn w:val="Fontepargpadro"/>
    <w:semiHidden/>
    <w:rsid w:val="0017414F"/>
    <w:rPr>
      <w:rFonts w:ascii="Courier New" w:hAnsi="Courier New" w:cs="Courier New"/>
      <w:sz w:val="20"/>
      <w:szCs w:val="20"/>
    </w:rPr>
  </w:style>
  <w:style w:type="character" w:styleId="VarivelHTML">
    <w:name w:val="HTML Variable"/>
    <w:basedOn w:val="Fontepargpadro"/>
    <w:semiHidden/>
    <w:rsid w:val="0017414F"/>
    <w:rPr>
      <w:i/>
      <w:iCs/>
    </w:rPr>
  </w:style>
  <w:style w:type="paragraph" w:styleId="Pr-formataoHTML">
    <w:name w:val="HTML Preformatted"/>
    <w:basedOn w:val="Normal"/>
    <w:link w:val="Pr-formataoHTMLChar"/>
    <w:uiPriority w:val="99"/>
    <w:semiHidden/>
    <w:rsid w:val="0017414F"/>
    <w:rPr>
      <w:rFonts w:ascii="Courier New" w:hAnsi="Courier New" w:cs="Courier New"/>
      <w:szCs w:val="20"/>
    </w:rPr>
  </w:style>
  <w:style w:type="character" w:styleId="CitaoHTML">
    <w:name w:val="HTML Cite"/>
    <w:basedOn w:val="Fontepargpadro"/>
    <w:semiHidden/>
    <w:rsid w:val="0017414F"/>
    <w:rPr>
      <w:i/>
      <w:iCs/>
    </w:rPr>
  </w:style>
  <w:style w:type="character" w:styleId="Hyperlink">
    <w:name w:val="Hyperlink"/>
    <w:basedOn w:val="Fontepargpadro"/>
    <w:rsid w:val="0017414F"/>
    <w:rPr>
      <w:color w:val="auto"/>
      <w:u w:val="none"/>
    </w:rPr>
  </w:style>
  <w:style w:type="paragraph" w:styleId="Lista">
    <w:name w:val="List"/>
    <w:basedOn w:val="Normal"/>
    <w:semiHidden/>
    <w:rsid w:val="0017414F"/>
    <w:pPr>
      <w:ind w:left="283" w:hanging="283"/>
    </w:pPr>
  </w:style>
  <w:style w:type="paragraph" w:styleId="Lista2">
    <w:name w:val="List 2"/>
    <w:basedOn w:val="Normal"/>
    <w:semiHidden/>
    <w:rsid w:val="0017414F"/>
    <w:pPr>
      <w:ind w:left="566" w:hanging="283"/>
    </w:pPr>
  </w:style>
  <w:style w:type="paragraph" w:styleId="Lista3">
    <w:name w:val="List 3"/>
    <w:basedOn w:val="Normal"/>
    <w:semiHidden/>
    <w:rsid w:val="0017414F"/>
    <w:pPr>
      <w:ind w:left="849" w:hanging="283"/>
    </w:pPr>
  </w:style>
  <w:style w:type="paragraph" w:styleId="Lista4">
    <w:name w:val="List 4"/>
    <w:basedOn w:val="Normal"/>
    <w:semiHidden/>
    <w:rsid w:val="0017414F"/>
    <w:pPr>
      <w:ind w:left="1132" w:hanging="283"/>
    </w:pPr>
  </w:style>
  <w:style w:type="paragraph" w:styleId="Lista5">
    <w:name w:val="List 5"/>
    <w:basedOn w:val="Normal"/>
    <w:semiHidden/>
    <w:rsid w:val="0017414F"/>
    <w:pPr>
      <w:ind w:left="1415" w:hanging="283"/>
    </w:pPr>
  </w:style>
  <w:style w:type="paragraph" w:styleId="Listadecontinuao">
    <w:name w:val="List Continue"/>
    <w:basedOn w:val="Normal"/>
    <w:semiHidden/>
    <w:rsid w:val="0017414F"/>
    <w:pPr>
      <w:spacing w:after="120"/>
      <w:ind w:left="283"/>
    </w:pPr>
  </w:style>
  <w:style w:type="paragraph" w:styleId="Listadecontinuao2">
    <w:name w:val="List Continue 2"/>
    <w:basedOn w:val="Normal"/>
    <w:semiHidden/>
    <w:rsid w:val="0017414F"/>
    <w:pPr>
      <w:spacing w:after="120"/>
      <w:ind w:left="566"/>
    </w:pPr>
  </w:style>
  <w:style w:type="paragraph" w:styleId="Listadecontinuao3">
    <w:name w:val="List Continue 3"/>
    <w:basedOn w:val="Normal"/>
    <w:semiHidden/>
    <w:rsid w:val="0017414F"/>
    <w:pPr>
      <w:spacing w:after="120"/>
      <w:ind w:left="849"/>
    </w:pPr>
  </w:style>
  <w:style w:type="paragraph" w:styleId="Listadecontinuao4">
    <w:name w:val="List Continue 4"/>
    <w:basedOn w:val="Normal"/>
    <w:semiHidden/>
    <w:rsid w:val="0017414F"/>
    <w:pPr>
      <w:spacing w:after="120"/>
      <w:ind w:left="1132"/>
    </w:pPr>
  </w:style>
  <w:style w:type="paragraph" w:styleId="Listadecontinuao5">
    <w:name w:val="List Continue 5"/>
    <w:basedOn w:val="Normal"/>
    <w:semiHidden/>
    <w:rsid w:val="0017414F"/>
    <w:pPr>
      <w:spacing w:after="120"/>
      <w:ind w:left="1415"/>
    </w:pPr>
  </w:style>
  <w:style w:type="paragraph" w:styleId="Numerada">
    <w:name w:val="List Number"/>
    <w:basedOn w:val="Normal"/>
    <w:semiHidden/>
    <w:rsid w:val="0017414F"/>
    <w:pPr>
      <w:numPr>
        <w:numId w:val="10"/>
      </w:numPr>
    </w:pPr>
  </w:style>
  <w:style w:type="paragraph" w:styleId="Numerada2">
    <w:name w:val="List Number 2"/>
    <w:basedOn w:val="Normal"/>
    <w:semiHidden/>
    <w:rsid w:val="0017414F"/>
    <w:pPr>
      <w:numPr>
        <w:numId w:val="11"/>
      </w:numPr>
    </w:pPr>
  </w:style>
  <w:style w:type="paragraph" w:styleId="Numerada3">
    <w:name w:val="List Number 3"/>
    <w:basedOn w:val="Normal"/>
    <w:semiHidden/>
    <w:rsid w:val="0017414F"/>
    <w:pPr>
      <w:numPr>
        <w:numId w:val="12"/>
      </w:numPr>
    </w:pPr>
  </w:style>
  <w:style w:type="paragraph" w:styleId="Numerada4">
    <w:name w:val="List Number 4"/>
    <w:basedOn w:val="Normal"/>
    <w:semiHidden/>
    <w:rsid w:val="0017414F"/>
    <w:pPr>
      <w:numPr>
        <w:numId w:val="13"/>
      </w:numPr>
    </w:pPr>
  </w:style>
  <w:style w:type="paragraph" w:styleId="Numerada5">
    <w:name w:val="List Number 5"/>
    <w:basedOn w:val="Normal"/>
    <w:semiHidden/>
    <w:rsid w:val="0017414F"/>
    <w:pPr>
      <w:numPr>
        <w:numId w:val="14"/>
      </w:numPr>
    </w:pPr>
  </w:style>
  <w:style w:type="paragraph" w:styleId="Cabealhodamensagem">
    <w:name w:val="Message Header"/>
    <w:basedOn w:val="Normal"/>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TextosemFormatao">
    <w:name w:val="Plain Text"/>
    <w:basedOn w:val="Normal"/>
    <w:semiHidden/>
    <w:rsid w:val="0017414F"/>
    <w:rPr>
      <w:rFonts w:ascii="Courier New" w:hAnsi="Courier New" w:cs="Courier New"/>
      <w:szCs w:val="20"/>
    </w:rPr>
  </w:style>
  <w:style w:type="paragraph" w:styleId="NormalWeb">
    <w:name w:val="Normal (Web)"/>
    <w:basedOn w:val="Normal"/>
    <w:uiPriority w:val="99"/>
    <w:semiHidden/>
    <w:rsid w:val="0017414F"/>
  </w:style>
  <w:style w:type="paragraph" w:styleId="Recuonormal">
    <w:name w:val="Normal Indent"/>
    <w:basedOn w:val="Normal"/>
    <w:semiHidden/>
    <w:rsid w:val="0017414F"/>
    <w:pPr>
      <w:ind w:left="708"/>
    </w:pPr>
  </w:style>
  <w:style w:type="table" w:styleId="Tabelacomefeitos3D1">
    <w:name w:val="Table 3D effects 1"/>
    <w:basedOn w:val="Tabelanormal"/>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acomefeitos3D2">
    <w:name w:val="Table 3D effects 2"/>
    <w:basedOn w:val="Tabelanormal"/>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omefeitos3D3">
    <w:name w:val="Table 3D effects 3"/>
    <w:basedOn w:val="Tabelanormal"/>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ontempornea">
    <w:name w:val="Table Contemporary"/>
    <w:basedOn w:val="Tabelanormal"/>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aSimples-1">
    <w:name w:val="Table Simple 1"/>
    <w:basedOn w:val="Tabelanormal"/>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Simples-2">
    <w:name w:val="Table Simple 2"/>
    <w:basedOn w:val="Tabelanormal"/>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Simples-3">
    <w:name w:val="Table Simple 3"/>
    <w:basedOn w:val="Tabelanormal"/>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aelegante">
    <w:name w:val="Table Elegant"/>
    <w:basedOn w:val="Tabelanormal"/>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acolorida1">
    <w:name w:val="Table Colorful 1"/>
    <w:basedOn w:val="Tabelanormal"/>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colorida2">
    <w:name w:val="Table Colorful 2"/>
    <w:basedOn w:val="Tabelanormal"/>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acolorida3">
    <w:name w:val="Table Colorful 3"/>
    <w:basedOn w:val="Tabelanormal"/>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aclssica1">
    <w:name w:val="Table Classic 1"/>
    <w:basedOn w:val="Tabelanormal"/>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lssica2">
    <w:name w:val="Table Classic 2"/>
    <w:basedOn w:val="Tabelanormal"/>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clssica3">
    <w:name w:val="Table Classic 3"/>
    <w:basedOn w:val="Tabelanormal"/>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clssica4">
    <w:name w:val="Table Classic 4"/>
    <w:basedOn w:val="Tabelanormal"/>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emlista1">
    <w:name w:val="Table List 1"/>
    <w:basedOn w:val="Tabelanormal"/>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lista2">
    <w:name w:val="Table List 2"/>
    <w:basedOn w:val="Tabelanormal"/>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lista3">
    <w:name w:val="Table List 3"/>
    <w:basedOn w:val="Tabelanormal"/>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aemlista4">
    <w:name w:val="Table List 4"/>
    <w:basedOn w:val="Tabelanormal"/>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emlista5">
    <w:name w:val="Table List 5"/>
    <w:basedOn w:val="Tabelanormal"/>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aemlista6">
    <w:name w:val="Table List 6"/>
    <w:basedOn w:val="Tabelanormal"/>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aemlista7">
    <w:name w:val="Table List 7"/>
    <w:basedOn w:val="Tabelanormal"/>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aemlista8">
    <w:name w:val="Table List 8"/>
    <w:basedOn w:val="Tabelanormal"/>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aprofissional">
    <w:name w:val="Table Professional"/>
    <w:basedOn w:val="Tabelanormal"/>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acomgrade1">
    <w:name w:val="Table Grid 1"/>
    <w:basedOn w:val="Tabelanormal"/>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acomgrade2">
    <w:name w:val="Table Grid 2"/>
    <w:basedOn w:val="Tabelanormal"/>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comgrade3">
    <w:name w:val="Table Grid 3"/>
    <w:basedOn w:val="Tabelanormal"/>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comgrade4">
    <w:name w:val="Table Grid 4"/>
    <w:basedOn w:val="Tabelanormal"/>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acomgrade5">
    <w:name w:val="Table Grid 5"/>
    <w:basedOn w:val="Tabelanormal"/>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6">
    <w:name w:val="Table Grid 6"/>
    <w:basedOn w:val="Tabelanormal"/>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7">
    <w:name w:val="Table Grid 7"/>
    <w:basedOn w:val="Tabelanormal"/>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8">
    <w:name w:val="Table Grid 8"/>
    <w:basedOn w:val="Tabelanormal"/>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emcolunas1">
    <w:name w:val="Table Columns 1"/>
    <w:basedOn w:val="Tabelanormal"/>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colunas2">
    <w:name w:val="Table Columns 2"/>
    <w:basedOn w:val="Tabelanormal"/>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colunas3">
    <w:name w:val="Table Columns 3"/>
    <w:basedOn w:val="Tabelanormal"/>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aemcolunas4">
    <w:name w:val="Table Columns 4"/>
    <w:basedOn w:val="Tabelanormal"/>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aemcolunas5">
    <w:name w:val="Table Columns 5"/>
    <w:basedOn w:val="Tabelanormal"/>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asutil1">
    <w:name w:val="Table Subtle 1"/>
    <w:basedOn w:val="Tabelanormal"/>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util2">
    <w:name w:val="Table Subtle 2"/>
    <w:basedOn w:val="Tabelanormal"/>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daWeb1">
    <w:name w:val="Table Web 1"/>
    <w:basedOn w:val="Tabelanormal"/>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daWeb3">
    <w:name w:val="Table Web 3"/>
    <w:basedOn w:val="Tabelanormal"/>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comgrade">
    <w:name w:val="Table Grid"/>
    <w:basedOn w:val="Tabelanormal"/>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tema">
    <w:name w:val="Table Theme"/>
    <w:basedOn w:val="Tabelanormal"/>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uiPriority w:val="1"/>
    <w:qFormat/>
    <w:rsid w:val="0017414F"/>
    <w:pPr>
      <w:spacing w:after="120"/>
    </w:pPr>
  </w:style>
  <w:style w:type="paragraph" w:styleId="Corpodetexto2">
    <w:name w:val="Body Text 2"/>
    <w:basedOn w:val="Normal"/>
    <w:semiHidden/>
    <w:rsid w:val="0017414F"/>
    <w:pPr>
      <w:spacing w:after="120" w:line="480" w:lineRule="auto"/>
    </w:pPr>
  </w:style>
  <w:style w:type="paragraph" w:styleId="Corpodetexto3">
    <w:name w:val="Body Text 3"/>
    <w:basedOn w:val="Normal"/>
    <w:semiHidden/>
    <w:rsid w:val="0017414F"/>
    <w:pPr>
      <w:spacing w:after="120"/>
    </w:pPr>
    <w:rPr>
      <w:sz w:val="16"/>
      <w:szCs w:val="16"/>
    </w:rPr>
  </w:style>
  <w:style w:type="paragraph" w:styleId="Recuodecorpodetexto2">
    <w:name w:val="Body Text Indent 2"/>
    <w:basedOn w:val="Normal"/>
    <w:semiHidden/>
    <w:rsid w:val="0017414F"/>
    <w:pPr>
      <w:spacing w:after="120" w:line="480" w:lineRule="auto"/>
      <w:ind w:left="283"/>
    </w:pPr>
  </w:style>
  <w:style w:type="paragraph" w:styleId="Recuodecorpodetexto3">
    <w:name w:val="Body Text Indent 3"/>
    <w:basedOn w:val="Normal"/>
    <w:semiHidden/>
    <w:rsid w:val="0017414F"/>
    <w:pPr>
      <w:spacing w:after="120"/>
      <w:ind w:left="283"/>
    </w:pPr>
    <w:rPr>
      <w:sz w:val="16"/>
      <w:szCs w:val="16"/>
    </w:rPr>
  </w:style>
  <w:style w:type="paragraph" w:styleId="Primeirorecuodecorpodetexto">
    <w:name w:val="Body Text First Indent"/>
    <w:basedOn w:val="Corpodetexto"/>
    <w:semiHidden/>
    <w:rsid w:val="0017414F"/>
    <w:pPr>
      <w:ind w:firstLine="210"/>
    </w:pPr>
  </w:style>
  <w:style w:type="paragraph" w:styleId="Recuodecorpodetexto">
    <w:name w:val="Body Text Indent"/>
    <w:basedOn w:val="Normal"/>
    <w:semiHidden/>
    <w:rsid w:val="0017414F"/>
    <w:pPr>
      <w:spacing w:after="120"/>
      <w:ind w:left="283"/>
    </w:pPr>
  </w:style>
  <w:style w:type="paragraph" w:styleId="Primeirorecuodecorpodetexto2">
    <w:name w:val="Body Text First Indent 2"/>
    <w:basedOn w:val="Recuodecorpodetexto"/>
    <w:semiHidden/>
    <w:rsid w:val="0017414F"/>
    <w:pPr>
      <w:ind w:firstLine="210"/>
    </w:pPr>
  </w:style>
  <w:style w:type="paragraph" w:styleId="Ttulo">
    <w:name w:val="Title"/>
    <w:basedOn w:val="Normal"/>
    <w:link w:val="TtuloChar"/>
    <w:qFormat/>
    <w:rsid w:val="00CD1EE7"/>
    <w:pPr>
      <w:outlineLvl w:val="0"/>
    </w:pPr>
    <w:rPr>
      <w:rFonts w:cs="Arial"/>
      <w:b/>
      <w:bCs/>
      <w:kern w:val="28"/>
      <w:sz w:val="24"/>
      <w:szCs w:val="32"/>
    </w:rPr>
  </w:style>
  <w:style w:type="paragraph" w:styleId="Remetente">
    <w:name w:val="envelope return"/>
    <w:basedOn w:val="Normal"/>
    <w:semiHidden/>
    <w:rsid w:val="0017414F"/>
    <w:rPr>
      <w:rFonts w:ascii="Arial" w:hAnsi="Arial" w:cs="Arial"/>
      <w:szCs w:val="20"/>
    </w:rPr>
  </w:style>
  <w:style w:type="paragraph" w:styleId="Destinatrio">
    <w:name w:val="envelope address"/>
    <w:basedOn w:val="Normal"/>
    <w:semiHidden/>
    <w:rsid w:val="0017414F"/>
    <w:pPr>
      <w:framePr w:w="4320" w:h="2160" w:hRule="exact" w:hSpace="141" w:wrap="auto" w:hAnchor="page" w:xAlign="center" w:yAlign="bottom"/>
      <w:ind w:left="1"/>
    </w:pPr>
    <w:rPr>
      <w:rFonts w:ascii="Arial" w:hAnsi="Arial" w:cs="Arial"/>
    </w:rPr>
  </w:style>
  <w:style w:type="paragraph" w:styleId="Assinatura">
    <w:name w:val="Signature"/>
    <w:basedOn w:val="Normal"/>
    <w:semiHidden/>
    <w:rsid w:val="0017414F"/>
    <w:pPr>
      <w:ind w:left="4252"/>
    </w:pPr>
  </w:style>
  <w:style w:type="paragraph" w:styleId="Subttulo">
    <w:name w:val="Subtitle"/>
    <w:basedOn w:val="Normal"/>
    <w:qFormat/>
    <w:rsid w:val="0017414F"/>
    <w:pPr>
      <w:spacing w:after="60"/>
      <w:jc w:val="center"/>
      <w:outlineLvl w:val="1"/>
    </w:pPr>
    <w:rPr>
      <w:rFonts w:ascii="Arial" w:hAnsi="Arial" w:cs="Arial"/>
    </w:rPr>
  </w:style>
  <w:style w:type="character" w:styleId="Nmerodelinha">
    <w:name w:val="line number"/>
    <w:basedOn w:val="Fontepargpadro"/>
    <w:semiHidden/>
    <w:rsid w:val="0017414F"/>
  </w:style>
  <w:style w:type="paragraph" w:customStyle="1" w:styleId="Marginalie">
    <w:name w:val="Marginalie"/>
    <w:basedOn w:val="Normal"/>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Normal"/>
    <w:rsid w:val="0017414F"/>
    <w:pPr>
      <w:spacing w:line="240" w:lineRule="atLeast"/>
    </w:pPr>
    <w:rPr>
      <w:sz w:val="16"/>
    </w:rPr>
  </w:style>
  <w:style w:type="paragraph" w:customStyle="1" w:styleId="Teaser">
    <w:name w:val="Teaser"/>
    <w:basedOn w:val="Ttulo1"/>
    <w:rsid w:val="00CD1EE7"/>
    <w:pPr>
      <w:numPr>
        <w:numId w:val="0"/>
      </w:numPr>
    </w:pPr>
  </w:style>
  <w:style w:type="paragraph" w:styleId="Textodebalo">
    <w:name w:val="Balloon Text"/>
    <w:basedOn w:val="Normal"/>
    <w:semiHidden/>
    <w:rsid w:val="000E06AB"/>
    <w:rPr>
      <w:rFonts w:ascii="Tahoma" w:hAnsi="Tahoma" w:cs="Tahoma"/>
      <w:sz w:val="16"/>
      <w:szCs w:val="16"/>
    </w:rPr>
  </w:style>
  <w:style w:type="paragraph" w:customStyle="1" w:styleId="M7">
    <w:name w:val="M7"/>
    <w:basedOn w:val="Normal"/>
    <w:rsid w:val="004F1918"/>
    <w:pPr>
      <w:framePr w:wrap="around" w:vAnchor="page" w:hAnchor="page" w:x="8971" w:y="3222"/>
      <w:tabs>
        <w:tab w:val="left" w:pos="518"/>
      </w:tabs>
      <w:spacing w:line="180" w:lineRule="exact"/>
      <w:suppressOverlap/>
    </w:pPr>
    <w:rPr>
      <w:b/>
      <w:bCs/>
      <w:sz w:val="13"/>
      <w:lang w:val="de-DE"/>
    </w:rPr>
  </w:style>
  <w:style w:type="paragraph" w:customStyle="1" w:styleId="M8">
    <w:name w:val="M8"/>
    <w:basedOn w:val="Normal"/>
    <w:rsid w:val="004F1918"/>
    <w:pPr>
      <w:framePr w:wrap="around" w:vAnchor="page" w:hAnchor="page" w:x="8971" w:y="3222"/>
      <w:tabs>
        <w:tab w:val="left" w:pos="518"/>
      </w:tabs>
      <w:spacing w:line="180" w:lineRule="exact"/>
      <w:suppressOverlap/>
    </w:pPr>
    <w:rPr>
      <w:sz w:val="13"/>
      <w:lang w:val="de-DE"/>
    </w:rPr>
  </w:style>
  <w:style w:type="paragraph" w:customStyle="1" w:styleId="M9">
    <w:name w:val="M9"/>
    <w:basedOn w:val="Normal"/>
    <w:rsid w:val="004F1918"/>
    <w:pPr>
      <w:framePr w:wrap="around" w:vAnchor="page" w:hAnchor="page" w:x="8971" w:y="3222"/>
      <w:tabs>
        <w:tab w:val="left" w:pos="518"/>
      </w:tabs>
      <w:spacing w:line="180" w:lineRule="exact"/>
      <w:suppressOverlap/>
    </w:pPr>
    <w:rPr>
      <w:sz w:val="13"/>
      <w:lang w:val="de-DE"/>
    </w:rPr>
  </w:style>
  <w:style w:type="paragraph" w:customStyle="1" w:styleId="M10">
    <w:name w:val="M10"/>
    <w:basedOn w:val="Normal"/>
    <w:rsid w:val="004F1918"/>
    <w:pPr>
      <w:framePr w:wrap="around" w:vAnchor="page" w:hAnchor="page" w:x="8971" w:y="3222"/>
      <w:tabs>
        <w:tab w:val="left" w:pos="518"/>
      </w:tabs>
      <w:spacing w:line="180" w:lineRule="exact"/>
      <w:suppressOverlap/>
    </w:pPr>
    <w:rPr>
      <w:sz w:val="13"/>
      <w:lang w:val="nb-NO"/>
    </w:rPr>
  </w:style>
  <w:style w:type="paragraph" w:customStyle="1" w:styleId="M1">
    <w:name w:val="M1"/>
    <w:basedOn w:val="Normal"/>
    <w:rsid w:val="004F1918"/>
    <w:pPr>
      <w:framePr w:wrap="around" w:vAnchor="page" w:hAnchor="page" w:x="8971" w:y="3222"/>
      <w:tabs>
        <w:tab w:val="left" w:pos="518"/>
      </w:tabs>
      <w:spacing w:line="180" w:lineRule="exact"/>
      <w:suppressOverlap/>
    </w:pPr>
    <w:rPr>
      <w:b/>
      <w:bCs/>
      <w:sz w:val="13"/>
      <w:lang w:val="de-DE"/>
    </w:rPr>
  </w:style>
  <w:style w:type="paragraph" w:customStyle="1" w:styleId="M12">
    <w:name w:val="M12"/>
    <w:basedOn w:val="Normal"/>
    <w:rsid w:val="004F1918"/>
    <w:pPr>
      <w:framePr w:wrap="around" w:vAnchor="page" w:hAnchor="page" w:x="8971" w:y="3222"/>
      <w:tabs>
        <w:tab w:val="left" w:pos="518"/>
      </w:tabs>
      <w:spacing w:line="180" w:lineRule="exact"/>
      <w:suppressOverlap/>
    </w:pPr>
    <w:rPr>
      <w:sz w:val="13"/>
      <w:lang w:val="de-DE"/>
    </w:rPr>
  </w:style>
  <w:style w:type="paragraph" w:customStyle="1" w:styleId="Default">
    <w:name w:val="Default"/>
    <w:basedOn w:val="Normal"/>
    <w:uiPriority w:val="99"/>
    <w:rsid w:val="004C7B9F"/>
    <w:pPr>
      <w:autoSpaceDE w:val="0"/>
      <w:autoSpaceDN w:val="0"/>
      <w:spacing w:line="240" w:lineRule="auto"/>
    </w:pPr>
    <w:rPr>
      <w:rFonts w:eastAsiaTheme="minorHAnsi" w:cs="Lucida Sans Unicode"/>
      <w:color w:val="000000"/>
      <w:sz w:val="24"/>
      <w:lang w:val="de-DE"/>
    </w:rPr>
  </w:style>
  <w:style w:type="paragraph" w:styleId="PargrafodaLista">
    <w:name w:val="List Paragraph"/>
    <w:basedOn w:val="Normal"/>
    <w:uiPriority w:val="34"/>
    <w:qFormat/>
    <w:rsid w:val="00103837"/>
    <w:pPr>
      <w:ind w:left="720"/>
      <w:contextualSpacing/>
    </w:pPr>
  </w:style>
  <w:style w:type="character" w:styleId="MenoPendente">
    <w:name w:val="Unresolved Mention"/>
    <w:basedOn w:val="Fontepargpadro"/>
    <w:rsid w:val="00737945"/>
    <w:rPr>
      <w:color w:val="605E5C"/>
      <w:shd w:val="clear" w:color="auto" w:fill="E1DFDD"/>
    </w:rPr>
  </w:style>
  <w:style w:type="character" w:styleId="Refdecomentrio">
    <w:name w:val="annotation reference"/>
    <w:basedOn w:val="Fontepargpadro"/>
    <w:semiHidden/>
    <w:unhideWhenUsed/>
    <w:rsid w:val="001A02BA"/>
    <w:rPr>
      <w:sz w:val="16"/>
      <w:szCs w:val="16"/>
    </w:rPr>
  </w:style>
  <w:style w:type="paragraph" w:styleId="Textodecomentrio">
    <w:name w:val="annotation text"/>
    <w:basedOn w:val="Normal"/>
    <w:link w:val="TextodecomentrioChar"/>
    <w:unhideWhenUsed/>
    <w:rsid w:val="001A02BA"/>
    <w:pPr>
      <w:spacing w:line="240" w:lineRule="auto"/>
    </w:pPr>
    <w:rPr>
      <w:sz w:val="20"/>
      <w:szCs w:val="20"/>
    </w:rPr>
  </w:style>
  <w:style w:type="character" w:customStyle="1" w:styleId="TextodecomentrioChar">
    <w:name w:val="Texto de comentário Char"/>
    <w:basedOn w:val="Fontepargpadro"/>
    <w:link w:val="Textodecomentrio"/>
    <w:rsid w:val="001A02BA"/>
    <w:rPr>
      <w:rFonts w:ascii="Lucida Sans Unicode" w:hAnsi="Lucida Sans Unicode"/>
      <w:lang w:val="en-GB"/>
    </w:rPr>
  </w:style>
  <w:style w:type="paragraph" w:styleId="Assuntodocomentrio">
    <w:name w:val="annotation subject"/>
    <w:basedOn w:val="Textodecomentrio"/>
    <w:next w:val="Textodecomentrio"/>
    <w:link w:val="AssuntodocomentrioChar"/>
    <w:semiHidden/>
    <w:unhideWhenUsed/>
    <w:rsid w:val="001A02BA"/>
    <w:rPr>
      <w:b/>
      <w:bCs/>
    </w:rPr>
  </w:style>
  <w:style w:type="character" w:customStyle="1" w:styleId="AssuntodocomentrioChar">
    <w:name w:val="Assunto do comentário Char"/>
    <w:basedOn w:val="TextodecomentrioChar"/>
    <w:link w:val="Assuntodocomentrio"/>
    <w:semiHidden/>
    <w:rsid w:val="001A02BA"/>
    <w:rPr>
      <w:rFonts w:ascii="Lucida Sans Unicode" w:hAnsi="Lucida Sans Unicode"/>
      <w:b/>
      <w:bCs/>
      <w:lang w:val="en-GB"/>
    </w:rPr>
  </w:style>
  <w:style w:type="character" w:customStyle="1" w:styleId="Pr-formataoHTMLChar">
    <w:name w:val="Pré-formatação HTML Char"/>
    <w:basedOn w:val="Fontepargpadro"/>
    <w:link w:val="Pr-formataoHTML"/>
    <w:uiPriority w:val="99"/>
    <w:semiHidden/>
    <w:rsid w:val="001A02BA"/>
    <w:rPr>
      <w:rFonts w:ascii="Courier New" w:hAnsi="Courier New" w:cs="Courier New"/>
      <w:sz w:val="22"/>
      <w:lang w:val="en-GB"/>
    </w:rPr>
  </w:style>
  <w:style w:type="character" w:customStyle="1" w:styleId="tw4winMark">
    <w:name w:val="tw4winMark"/>
    <w:basedOn w:val="Fontepargpadro"/>
    <w:rsid w:val="00DD341C"/>
    <w:rPr>
      <w:rFonts w:ascii="Courier New" w:hAnsi="Courier New" w:cs="Courier New"/>
      <w:b w:val="0"/>
      <w:i w:val="0"/>
      <w:dstrike w:val="0"/>
      <w:noProof/>
      <w:vanish/>
      <w:color w:val="800080"/>
      <w:sz w:val="18"/>
      <w:szCs w:val="18"/>
      <w:effect w:val="none"/>
      <w:vertAlign w:val="subscript"/>
      <w:lang w:val="pt-BR"/>
    </w:rPr>
  </w:style>
  <w:style w:type="character" w:customStyle="1" w:styleId="TtuloChar">
    <w:name w:val="Título Char"/>
    <w:basedOn w:val="Fontepargpadro"/>
    <w:link w:val="Ttulo"/>
    <w:rsid w:val="003004BF"/>
    <w:rPr>
      <w:rFonts w:ascii="Lucida Sans Unicode" w:hAnsi="Lucida Sans Unicode" w:cs="Arial"/>
      <w:b/>
      <w:bCs/>
      <w:kern w:val="28"/>
      <w:sz w:val="24"/>
      <w:szCs w:val="32"/>
      <w:lang w:val="pt-BR"/>
    </w:rPr>
  </w:style>
  <w:style w:type="character" w:customStyle="1" w:styleId="Ttulo1Char">
    <w:name w:val="Título 1 Char"/>
    <w:basedOn w:val="Fontepargpadro"/>
    <w:link w:val="Ttulo1"/>
    <w:uiPriority w:val="9"/>
    <w:rsid w:val="00883A0D"/>
    <w:rPr>
      <w:rFonts w:ascii="Lucida Sans Unicode" w:hAnsi="Lucida Sans Unicode" w:cs="Arial"/>
      <w:bCs/>
      <w:kern w:val="32"/>
      <w:sz w:val="24"/>
      <w:szCs w:val="32"/>
      <w:lang w:val="pt-BR"/>
    </w:rPr>
  </w:style>
  <w:style w:type="paragraph" w:customStyle="1" w:styleId="Feature">
    <w:name w:val="Feature"/>
    <w:basedOn w:val="Commarcadores"/>
    <w:rsid w:val="00662B76"/>
    <w:pPr>
      <w:numPr>
        <w:numId w:val="0"/>
      </w:numPr>
      <w:tabs>
        <w:tab w:val="left" w:pos="567"/>
      </w:tabs>
    </w:pPr>
    <w:rPr>
      <w:rFonts w:eastAsia="PMingLiU"/>
      <w:sz w:val="24"/>
      <w:lang w:val="de-DE"/>
    </w:rPr>
  </w:style>
  <w:style w:type="paragraph" w:styleId="Reviso">
    <w:name w:val="Revision"/>
    <w:hidden/>
    <w:uiPriority w:val="99"/>
    <w:semiHidden/>
    <w:rsid w:val="00A83B79"/>
    <w:rPr>
      <w:rFonts w:ascii="Lucida Sans Unicode" w:hAnsi="Lucida Sans Unicode"/>
      <w:sz w:val="22"/>
      <w:szCs w:val="24"/>
      <w:lang w:val="pt-BR"/>
    </w:rPr>
  </w:style>
  <w:style w:type="character" w:customStyle="1" w:styleId="gmaildefault">
    <w:name w:val="gmail_default"/>
    <w:basedOn w:val="Fontepargpadro"/>
    <w:rsid w:val="008D0E06"/>
  </w:style>
  <w:style w:type="character" w:customStyle="1" w:styleId="vctablecontent">
    <w:name w:val="vc_table_content"/>
    <w:basedOn w:val="Fontepargpadro"/>
    <w:rsid w:val="00021F55"/>
  </w:style>
  <w:style w:type="character" w:customStyle="1" w:styleId="hps">
    <w:name w:val="hps"/>
    <w:rsid w:val="006A3BC6"/>
  </w:style>
  <w:style w:type="paragraph" w:customStyle="1" w:styleId="paragraph">
    <w:name w:val="paragraph"/>
    <w:basedOn w:val="Normal"/>
    <w:rsid w:val="001351D2"/>
    <w:pPr>
      <w:spacing w:before="100" w:beforeAutospacing="1" w:after="100" w:afterAutospacing="1" w:line="240" w:lineRule="auto"/>
    </w:pPr>
    <w:rPr>
      <w:rFonts w:ascii="Calibri" w:eastAsiaTheme="minorHAnsi" w:hAnsi="Calibri" w:cs="Calibri"/>
      <w:sz w:val="20"/>
      <w:szCs w:val="20"/>
      <w:lang w:val="nl-NL" w:eastAsia="nl-NL"/>
    </w:rPr>
  </w:style>
  <w:style w:type="character" w:customStyle="1" w:styleId="normaltextrun">
    <w:name w:val="normaltextrun"/>
    <w:basedOn w:val="Fontepargpadro"/>
    <w:rsid w:val="001351D2"/>
  </w:style>
  <w:style w:type="paragraph" w:customStyle="1" w:styleId="xmsonormal">
    <w:name w:val="x_msonormal"/>
    <w:basedOn w:val="Normal"/>
    <w:rsid w:val="00183D60"/>
    <w:pPr>
      <w:spacing w:before="100" w:beforeAutospacing="1" w:after="100" w:afterAutospacing="1" w:line="240" w:lineRule="auto"/>
    </w:pPr>
    <w:rPr>
      <w:rFonts w:ascii="Times New Roman" w:hAnsi="Times New Roman"/>
      <w:sz w:val="24"/>
      <w:lang w:eastAsia="pt-BR"/>
    </w:rPr>
  </w:style>
  <w:style w:type="paragraph" w:styleId="SemEspaamento">
    <w:name w:val="No Spacing"/>
    <w:uiPriority w:val="1"/>
    <w:qFormat/>
    <w:rsid w:val="00013E16"/>
    <w:rPr>
      <w:rFonts w:ascii="Lucida Sans Unicode" w:hAnsi="Lucida Sans Unicode"/>
      <w:sz w:val="22"/>
      <w:szCs w:val="24"/>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37802">
      <w:bodyDiv w:val="1"/>
      <w:marLeft w:val="0"/>
      <w:marRight w:val="0"/>
      <w:marTop w:val="0"/>
      <w:marBottom w:val="0"/>
      <w:divBdr>
        <w:top w:val="none" w:sz="0" w:space="0" w:color="auto"/>
        <w:left w:val="none" w:sz="0" w:space="0" w:color="auto"/>
        <w:bottom w:val="none" w:sz="0" w:space="0" w:color="auto"/>
        <w:right w:val="none" w:sz="0" w:space="0" w:color="auto"/>
      </w:divBdr>
    </w:div>
    <w:div w:id="93020571">
      <w:bodyDiv w:val="1"/>
      <w:marLeft w:val="0"/>
      <w:marRight w:val="0"/>
      <w:marTop w:val="0"/>
      <w:marBottom w:val="0"/>
      <w:divBdr>
        <w:top w:val="none" w:sz="0" w:space="0" w:color="auto"/>
        <w:left w:val="none" w:sz="0" w:space="0" w:color="auto"/>
        <w:bottom w:val="none" w:sz="0" w:space="0" w:color="auto"/>
        <w:right w:val="none" w:sz="0" w:space="0" w:color="auto"/>
      </w:divBdr>
      <w:divsChild>
        <w:div w:id="6477100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680069">
      <w:bodyDiv w:val="1"/>
      <w:marLeft w:val="0"/>
      <w:marRight w:val="0"/>
      <w:marTop w:val="0"/>
      <w:marBottom w:val="0"/>
      <w:divBdr>
        <w:top w:val="none" w:sz="0" w:space="0" w:color="auto"/>
        <w:left w:val="none" w:sz="0" w:space="0" w:color="auto"/>
        <w:bottom w:val="none" w:sz="0" w:space="0" w:color="auto"/>
        <w:right w:val="none" w:sz="0" w:space="0" w:color="auto"/>
      </w:divBdr>
    </w:div>
    <w:div w:id="114370059">
      <w:bodyDiv w:val="1"/>
      <w:marLeft w:val="0"/>
      <w:marRight w:val="0"/>
      <w:marTop w:val="0"/>
      <w:marBottom w:val="0"/>
      <w:divBdr>
        <w:top w:val="none" w:sz="0" w:space="0" w:color="auto"/>
        <w:left w:val="none" w:sz="0" w:space="0" w:color="auto"/>
        <w:bottom w:val="none" w:sz="0" w:space="0" w:color="auto"/>
        <w:right w:val="none" w:sz="0" w:space="0" w:color="auto"/>
      </w:divBdr>
    </w:div>
    <w:div w:id="157313411">
      <w:bodyDiv w:val="1"/>
      <w:marLeft w:val="0"/>
      <w:marRight w:val="0"/>
      <w:marTop w:val="0"/>
      <w:marBottom w:val="0"/>
      <w:divBdr>
        <w:top w:val="none" w:sz="0" w:space="0" w:color="auto"/>
        <w:left w:val="none" w:sz="0" w:space="0" w:color="auto"/>
        <w:bottom w:val="none" w:sz="0" w:space="0" w:color="auto"/>
        <w:right w:val="none" w:sz="0" w:space="0" w:color="auto"/>
      </w:divBdr>
    </w:div>
    <w:div w:id="181483059">
      <w:bodyDiv w:val="1"/>
      <w:marLeft w:val="0"/>
      <w:marRight w:val="0"/>
      <w:marTop w:val="0"/>
      <w:marBottom w:val="0"/>
      <w:divBdr>
        <w:top w:val="none" w:sz="0" w:space="0" w:color="auto"/>
        <w:left w:val="none" w:sz="0" w:space="0" w:color="auto"/>
        <w:bottom w:val="none" w:sz="0" w:space="0" w:color="auto"/>
        <w:right w:val="none" w:sz="0" w:space="0" w:color="auto"/>
      </w:divBdr>
    </w:div>
    <w:div w:id="204566727">
      <w:bodyDiv w:val="1"/>
      <w:marLeft w:val="0"/>
      <w:marRight w:val="0"/>
      <w:marTop w:val="0"/>
      <w:marBottom w:val="0"/>
      <w:divBdr>
        <w:top w:val="none" w:sz="0" w:space="0" w:color="auto"/>
        <w:left w:val="none" w:sz="0" w:space="0" w:color="auto"/>
        <w:bottom w:val="none" w:sz="0" w:space="0" w:color="auto"/>
        <w:right w:val="none" w:sz="0" w:space="0" w:color="auto"/>
      </w:divBdr>
    </w:div>
    <w:div w:id="220093355">
      <w:bodyDiv w:val="1"/>
      <w:marLeft w:val="0"/>
      <w:marRight w:val="0"/>
      <w:marTop w:val="0"/>
      <w:marBottom w:val="0"/>
      <w:divBdr>
        <w:top w:val="none" w:sz="0" w:space="0" w:color="auto"/>
        <w:left w:val="none" w:sz="0" w:space="0" w:color="auto"/>
        <w:bottom w:val="none" w:sz="0" w:space="0" w:color="auto"/>
        <w:right w:val="none" w:sz="0" w:space="0" w:color="auto"/>
      </w:divBdr>
    </w:div>
    <w:div w:id="226772188">
      <w:bodyDiv w:val="1"/>
      <w:marLeft w:val="0"/>
      <w:marRight w:val="0"/>
      <w:marTop w:val="0"/>
      <w:marBottom w:val="0"/>
      <w:divBdr>
        <w:top w:val="none" w:sz="0" w:space="0" w:color="auto"/>
        <w:left w:val="none" w:sz="0" w:space="0" w:color="auto"/>
        <w:bottom w:val="none" w:sz="0" w:space="0" w:color="auto"/>
        <w:right w:val="none" w:sz="0" w:space="0" w:color="auto"/>
      </w:divBdr>
    </w:div>
    <w:div w:id="246959903">
      <w:bodyDiv w:val="1"/>
      <w:marLeft w:val="0"/>
      <w:marRight w:val="0"/>
      <w:marTop w:val="0"/>
      <w:marBottom w:val="0"/>
      <w:divBdr>
        <w:top w:val="none" w:sz="0" w:space="0" w:color="auto"/>
        <w:left w:val="none" w:sz="0" w:space="0" w:color="auto"/>
        <w:bottom w:val="none" w:sz="0" w:space="0" w:color="auto"/>
        <w:right w:val="none" w:sz="0" w:space="0" w:color="auto"/>
      </w:divBdr>
    </w:div>
    <w:div w:id="247469531">
      <w:bodyDiv w:val="1"/>
      <w:marLeft w:val="0"/>
      <w:marRight w:val="0"/>
      <w:marTop w:val="0"/>
      <w:marBottom w:val="0"/>
      <w:divBdr>
        <w:top w:val="none" w:sz="0" w:space="0" w:color="auto"/>
        <w:left w:val="none" w:sz="0" w:space="0" w:color="auto"/>
        <w:bottom w:val="none" w:sz="0" w:space="0" w:color="auto"/>
        <w:right w:val="none" w:sz="0" w:space="0" w:color="auto"/>
      </w:divBdr>
    </w:div>
    <w:div w:id="251858843">
      <w:bodyDiv w:val="1"/>
      <w:marLeft w:val="0"/>
      <w:marRight w:val="0"/>
      <w:marTop w:val="0"/>
      <w:marBottom w:val="0"/>
      <w:divBdr>
        <w:top w:val="none" w:sz="0" w:space="0" w:color="auto"/>
        <w:left w:val="none" w:sz="0" w:space="0" w:color="auto"/>
        <w:bottom w:val="none" w:sz="0" w:space="0" w:color="auto"/>
        <w:right w:val="none" w:sz="0" w:space="0" w:color="auto"/>
      </w:divBdr>
    </w:div>
    <w:div w:id="255335101">
      <w:bodyDiv w:val="1"/>
      <w:marLeft w:val="0"/>
      <w:marRight w:val="0"/>
      <w:marTop w:val="0"/>
      <w:marBottom w:val="0"/>
      <w:divBdr>
        <w:top w:val="none" w:sz="0" w:space="0" w:color="auto"/>
        <w:left w:val="none" w:sz="0" w:space="0" w:color="auto"/>
        <w:bottom w:val="none" w:sz="0" w:space="0" w:color="auto"/>
        <w:right w:val="none" w:sz="0" w:space="0" w:color="auto"/>
      </w:divBdr>
      <w:divsChild>
        <w:div w:id="1610047081">
          <w:marLeft w:val="547"/>
          <w:marRight w:val="0"/>
          <w:marTop w:val="0"/>
          <w:marBottom w:val="0"/>
          <w:divBdr>
            <w:top w:val="none" w:sz="0" w:space="0" w:color="auto"/>
            <w:left w:val="none" w:sz="0" w:space="0" w:color="auto"/>
            <w:bottom w:val="none" w:sz="0" w:space="0" w:color="auto"/>
            <w:right w:val="none" w:sz="0" w:space="0" w:color="auto"/>
          </w:divBdr>
        </w:div>
        <w:div w:id="254898747">
          <w:marLeft w:val="547"/>
          <w:marRight w:val="0"/>
          <w:marTop w:val="0"/>
          <w:marBottom w:val="0"/>
          <w:divBdr>
            <w:top w:val="none" w:sz="0" w:space="0" w:color="auto"/>
            <w:left w:val="none" w:sz="0" w:space="0" w:color="auto"/>
            <w:bottom w:val="none" w:sz="0" w:space="0" w:color="auto"/>
            <w:right w:val="none" w:sz="0" w:space="0" w:color="auto"/>
          </w:divBdr>
        </w:div>
        <w:div w:id="675573531">
          <w:marLeft w:val="547"/>
          <w:marRight w:val="0"/>
          <w:marTop w:val="0"/>
          <w:marBottom w:val="0"/>
          <w:divBdr>
            <w:top w:val="none" w:sz="0" w:space="0" w:color="auto"/>
            <w:left w:val="none" w:sz="0" w:space="0" w:color="auto"/>
            <w:bottom w:val="none" w:sz="0" w:space="0" w:color="auto"/>
            <w:right w:val="none" w:sz="0" w:space="0" w:color="auto"/>
          </w:divBdr>
        </w:div>
        <w:div w:id="1606762755">
          <w:marLeft w:val="547"/>
          <w:marRight w:val="0"/>
          <w:marTop w:val="0"/>
          <w:marBottom w:val="0"/>
          <w:divBdr>
            <w:top w:val="none" w:sz="0" w:space="0" w:color="auto"/>
            <w:left w:val="none" w:sz="0" w:space="0" w:color="auto"/>
            <w:bottom w:val="none" w:sz="0" w:space="0" w:color="auto"/>
            <w:right w:val="none" w:sz="0" w:space="0" w:color="auto"/>
          </w:divBdr>
        </w:div>
        <w:div w:id="80296323">
          <w:marLeft w:val="547"/>
          <w:marRight w:val="0"/>
          <w:marTop w:val="0"/>
          <w:marBottom w:val="0"/>
          <w:divBdr>
            <w:top w:val="none" w:sz="0" w:space="0" w:color="auto"/>
            <w:left w:val="none" w:sz="0" w:space="0" w:color="auto"/>
            <w:bottom w:val="none" w:sz="0" w:space="0" w:color="auto"/>
            <w:right w:val="none" w:sz="0" w:space="0" w:color="auto"/>
          </w:divBdr>
        </w:div>
        <w:div w:id="1664383912">
          <w:marLeft w:val="547"/>
          <w:marRight w:val="0"/>
          <w:marTop w:val="0"/>
          <w:marBottom w:val="0"/>
          <w:divBdr>
            <w:top w:val="none" w:sz="0" w:space="0" w:color="auto"/>
            <w:left w:val="none" w:sz="0" w:space="0" w:color="auto"/>
            <w:bottom w:val="none" w:sz="0" w:space="0" w:color="auto"/>
            <w:right w:val="none" w:sz="0" w:space="0" w:color="auto"/>
          </w:divBdr>
        </w:div>
        <w:div w:id="1088884666">
          <w:marLeft w:val="547"/>
          <w:marRight w:val="0"/>
          <w:marTop w:val="0"/>
          <w:marBottom w:val="0"/>
          <w:divBdr>
            <w:top w:val="none" w:sz="0" w:space="0" w:color="auto"/>
            <w:left w:val="none" w:sz="0" w:space="0" w:color="auto"/>
            <w:bottom w:val="none" w:sz="0" w:space="0" w:color="auto"/>
            <w:right w:val="none" w:sz="0" w:space="0" w:color="auto"/>
          </w:divBdr>
        </w:div>
        <w:div w:id="1946887584">
          <w:marLeft w:val="547"/>
          <w:marRight w:val="0"/>
          <w:marTop w:val="0"/>
          <w:marBottom w:val="0"/>
          <w:divBdr>
            <w:top w:val="none" w:sz="0" w:space="0" w:color="auto"/>
            <w:left w:val="none" w:sz="0" w:space="0" w:color="auto"/>
            <w:bottom w:val="none" w:sz="0" w:space="0" w:color="auto"/>
            <w:right w:val="none" w:sz="0" w:space="0" w:color="auto"/>
          </w:divBdr>
        </w:div>
      </w:divsChild>
    </w:div>
    <w:div w:id="352344227">
      <w:bodyDiv w:val="1"/>
      <w:marLeft w:val="0"/>
      <w:marRight w:val="0"/>
      <w:marTop w:val="0"/>
      <w:marBottom w:val="0"/>
      <w:divBdr>
        <w:top w:val="none" w:sz="0" w:space="0" w:color="auto"/>
        <w:left w:val="none" w:sz="0" w:space="0" w:color="auto"/>
        <w:bottom w:val="none" w:sz="0" w:space="0" w:color="auto"/>
        <w:right w:val="none" w:sz="0" w:space="0" w:color="auto"/>
      </w:divBdr>
    </w:div>
    <w:div w:id="354503045">
      <w:bodyDiv w:val="1"/>
      <w:marLeft w:val="0"/>
      <w:marRight w:val="0"/>
      <w:marTop w:val="0"/>
      <w:marBottom w:val="0"/>
      <w:divBdr>
        <w:top w:val="none" w:sz="0" w:space="0" w:color="auto"/>
        <w:left w:val="none" w:sz="0" w:space="0" w:color="auto"/>
        <w:bottom w:val="none" w:sz="0" w:space="0" w:color="auto"/>
        <w:right w:val="none" w:sz="0" w:space="0" w:color="auto"/>
      </w:divBdr>
    </w:div>
    <w:div w:id="408887318">
      <w:bodyDiv w:val="1"/>
      <w:marLeft w:val="0"/>
      <w:marRight w:val="0"/>
      <w:marTop w:val="0"/>
      <w:marBottom w:val="0"/>
      <w:divBdr>
        <w:top w:val="none" w:sz="0" w:space="0" w:color="auto"/>
        <w:left w:val="none" w:sz="0" w:space="0" w:color="auto"/>
        <w:bottom w:val="none" w:sz="0" w:space="0" w:color="auto"/>
        <w:right w:val="none" w:sz="0" w:space="0" w:color="auto"/>
      </w:divBdr>
    </w:div>
    <w:div w:id="416362570">
      <w:bodyDiv w:val="1"/>
      <w:marLeft w:val="0"/>
      <w:marRight w:val="0"/>
      <w:marTop w:val="0"/>
      <w:marBottom w:val="0"/>
      <w:divBdr>
        <w:top w:val="none" w:sz="0" w:space="0" w:color="auto"/>
        <w:left w:val="none" w:sz="0" w:space="0" w:color="auto"/>
        <w:bottom w:val="none" w:sz="0" w:space="0" w:color="auto"/>
        <w:right w:val="none" w:sz="0" w:space="0" w:color="auto"/>
      </w:divBdr>
      <w:divsChild>
        <w:div w:id="1845588313">
          <w:marLeft w:val="0"/>
          <w:marRight w:val="0"/>
          <w:marTop w:val="0"/>
          <w:marBottom w:val="0"/>
          <w:divBdr>
            <w:top w:val="none" w:sz="0" w:space="0" w:color="auto"/>
            <w:left w:val="none" w:sz="0" w:space="0" w:color="auto"/>
            <w:bottom w:val="none" w:sz="0" w:space="0" w:color="auto"/>
            <w:right w:val="none" w:sz="0" w:space="0" w:color="auto"/>
          </w:divBdr>
        </w:div>
        <w:div w:id="226191122">
          <w:marLeft w:val="0"/>
          <w:marRight w:val="0"/>
          <w:marTop w:val="0"/>
          <w:marBottom w:val="0"/>
          <w:divBdr>
            <w:top w:val="none" w:sz="0" w:space="0" w:color="auto"/>
            <w:left w:val="none" w:sz="0" w:space="0" w:color="auto"/>
            <w:bottom w:val="none" w:sz="0" w:space="0" w:color="auto"/>
            <w:right w:val="none" w:sz="0" w:space="0" w:color="auto"/>
          </w:divBdr>
        </w:div>
        <w:div w:id="1436173247">
          <w:marLeft w:val="0"/>
          <w:marRight w:val="0"/>
          <w:marTop w:val="0"/>
          <w:marBottom w:val="0"/>
          <w:divBdr>
            <w:top w:val="none" w:sz="0" w:space="0" w:color="auto"/>
            <w:left w:val="none" w:sz="0" w:space="0" w:color="auto"/>
            <w:bottom w:val="none" w:sz="0" w:space="0" w:color="auto"/>
            <w:right w:val="none" w:sz="0" w:space="0" w:color="auto"/>
          </w:divBdr>
        </w:div>
      </w:divsChild>
    </w:div>
    <w:div w:id="432163602">
      <w:bodyDiv w:val="1"/>
      <w:marLeft w:val="0"/>
      <w:marRight w:val="0"/>
      <w:marTop w:val="0"/>
      <w:marBottom w:val="0"/>
      <w:divBdr>
        <w:top w:val="none" w:sz="0" w:space="0" w:color="auto"/>
        <w:left w:val="none" w:sz="0" w:space="0" w:color="auto"/>
        <w:bottom w:val="none" w:sz="0" w:space="0" w:color="auto"/>
        <w:right w:val="none" w:sz="0" w:space="0" w:color="auto"/>
      </w:divBdr>
    </w:div>
    <w:div w:id="445658442">
      <w:bodyDiv w:val="1"/>
      <w:marLeft w:val="0"/>
      <w:marRight w:val="0"/>
      <w:marTop w:val="0"/>
      <w:marBottom w:val="0"/>
      <w:divBdr>
        <w:top w:val="none" w:sz="0" w:space="0" w:color="auto"/>
        <w:left w:val="none" w:sz="0" w:space="0" w:color="auto"/>
        <w:bottom w:val="none" w:sz="0" w:space="0" w:color="auto"/>
        <w:right w:val="none" w:sz="0" w:space="0" w:color="auto"/>
      </w:divBdr>
    </w:div>
    <w:div w:id="451678393">
      <w:bodyDiv w:val="1"/>
      <w:marLeft w:val="0"/>
      <w:marRight w:val="0"/>
      <w:marTop w:val="0"/>
      <w:marBottom w:val="0"/>
      <w:divBdr>
        <w:top w:val="none" w:sz="0" w:space="0" w:color="auto"/>
        <w:left w:val="none" w:sz="0" w:space="0" w:color="auto"/>
        <w:bottom w:val="none" w:sz="0" w:space="0" w:color="auto"/>
        <w:right w:val="none" w:sz="0" w:space="0" w:color="auto"/>
      </w:divBdr>
    </w:div>
    <w:div w:id="451899462">
      <w:bodyDiv w:val="1"/>
      <w:marLeft w:val="0"/>
      <w:marRight w:val="0"/>
      <w:marTop w:val="0"/>
      <w:marBottom w:val="0"/>
      <w:divBdr>
        <w:top w:val="none" w:sz="0" w:space="0" w:color="auto"/>
        <w:left w:val="none" w:sz="0" w:space="0" w:color="auto"/>
        <w:bottom w:val="none" w:sz="0" w:space="0" w:color="auto"/>
        <w:right w:val="none" w:sz="0" w:space="0" w:color="auto"/>
      </w:divBdr>
    </w:div>
    <w:div w:id="478232721">
      <w:bodyDiv w:val="1"/>
      <w:marLeft w:val="0"/>
      <w:marRight w:val="0"/>
      <w:marTop w:val="0"/>
      <w:marBottom w:val="0"/>
      <w:divBdr>
        <w:top w:val="none" w:sz="0" w:space="0" w:color="auto"/>
        <w:left w:val="none" w:sz="0" w:space="0" w:color="auto"/>
        <w:bottom w:val="none" w:sz="0" w:space="0" w:color="auto"/>
        <w:right w:val="none" w:sz="0" w:space="0" w:color="auto"/>
      </w:divBdr>
    </w:div>
    <w:div w:id="480467732">
      <w:bodyDiv w:val="1"/>
      <w:marLeft w:val="0"/>
      <w:marRight w:val="0"/>
      <w:marTop w:val="0"/>
      <w:marBottom w:val="0"/>
      <w:divBdr>
        <w:top w:val="none" w:sz="0" w:space="0" w:color="auto"/>
        <w:left w:val="none" w:sz="0" w:space="0" w:color="auto"/>
        <w:bottom w:val="none" w:sz="0" w:space="0" w:color="auto"/>
        <w:right w:val="none" w:sz="0" w:space="0" w:color="auto"/>
      </w:divBdr>
    </w:div>
    <w:div w:id="501554126">
      <w:bodyDiv w:val="1"/>
      <w:marLeft w:val="0"/>
      <w:marRight w:val="0"/>
      <w:marTop w:val="0"/>
      <w:marBottom w:val="0"/>
      <w:divBdr>
        <w:top w:val="none" w:sz="0" w:space="0" w:color="auto"/>
        <w:left w:val="none" w:sz="0" w:space="0" w:color="auto"/>
        <w:bottom w:val="none" w:sz="0" w:space="0" w:color="auto"/>
        <w:right w:val="none" w:sz="0" w:space="0" w:color="auto"/>
      </w:divBdr>
    </w:div>
    <w:div w:id="504855915">
      <w:bodyDiv w:val="1"/>
      <w:marLeft w:val="0"/>
      <w:marRight w:val="0"/>
      <w:marTop w:val="0"/>
      <w:marBottom w:val="0"/>
      <w:divBdr>
        <w:top w:val="none" w:sz="0" w:space="0" w:color="auto"/>
        <w:left w:val="none" w:sz="0" w:space="0" w:color="auto"/>
        <w:bottom w:val="none" w:sz="0" w:space="0" w:color="auto"/>
        <w:right w:val="none" w:sz="0" w:space="0" w:color="auto"/>
      </w:divBdr>
    </w:div>
    <w:div w:id="520121922">
      <w:bodyDiv w:val="1"/>
      <w:marLeft w:val="0"/>
      <w:marRight w:val="0"/>
      <w:marTop w:val="0"/>
      <w:marBottom w:val="0"/>
      <w:divBdr>
        <w:top w:val="none" w:sz="0" w:space="0" w:color="auto"/>
        <w:left w:val="none" w:sz="0" w:space="0" w:color="auto"/>
        <w:bottom w:val="none" w:sz="0" w:space="0" w:color="auto"/>
        <w:right w:val="none" w:sz="0" w:space="0" w:color="auto"/>
      </w:divBdr>
    </w:div>
    <w:div w:id="531967388">
      <w:bodyDiv w:val="1"/>
      <w:marLeft w:val="0"/>
      <w:marRight w:val="0"/>
      <w:marTop w:val="0"/>
      <w:marBottom w:val="0"/>
      <w:divBdr>
        <w:top w:val="none" w:sz="0" w:space="0" w:color="auto"/>
        <w:left w:val="none" w:sz="0" w:space="0" w:color="auto"/>
        <w:bottom w:val="none" w:sz="0" w:space="0" w:color="auto"/>
        <w:right w:val="none" w:sz="0" w:space="0" w:color="auto"/>
      </w:divBdr>
    </w:div>
    <w:div w:id="575283144">
      <w:bodyDiv w:val="1"/>
      <w:marLeft w:val="0"/>
      <w:marRight w:val="0"/>
      <w:marTop w:val="0"/>
      <w:marBottom w:val="0"/>
      <w:divBdr>
        <w:top w:val="none" w:sz="0" w:space="0" w:color="auto"/>
        <w:left w:val="none" w:sz="0" w:space="0" w:color="auto"/>
        <w:bottom w:val="none" w:sz="0" w:space="0" w:color="auto"/>
        <w:right w:val="none" w:sz="0" w:space="0" w:color="auto"/>
      </w:divBdr>
    </w:div>
    <w:div w:id="582839222">
      <w:bodyDiv w:val="1"/>
      <w:marLeft w:val="0"/>
      <w:marRight w:val="0"/>
      <w:marTop w:val="0"/>
      <w:marBottom w:val="0"/>
      <w:divBdr>
        <w:top w:val="none" w:sz="0" w:space="0" w:color="auto"/>
        <w:left w:val="none" w:sz="0" w:space="0" w:color="auto"/>
        <w:bottom w:val="none" w:sz="0" w:space="0" w:color="auto"/>
        <w:right w:val="none" w:sz="0" w:space="0" w:color="auto"/>
      </w:divBdr>
    </w:div>
    <w:div w:id="607740442">
      <w:bodyDiv w:val="1"/>
      <w:marLeft w:val="0"/>
      <w:marRight w:val="0"/>
      <w:marTop w:val="0"/>
      <w:marBottom w:val="0"/>
      <w:divBdr>
        <w:top w:val="none" w:sz="0" w:space="0" w:color="auto"/>
        <w:left w:val="none" w:sz="0" w:space="0" w:color="auto"/>
        <w:bottom w:val="none" w:sz="0" w:space="0" w:color="auto"/>
        <w:right w:val="none" w:sz="0" w:space="0" w:color="auto"/>
      </w:divBdr>
    </w:div>
    <w:div w:id="631861908">
      <w:bodyDiv w:val="1"/>
      <w:marLeft w:val="0"/>
      <w:marRight w:val="0"/>
      <w:marTop w:val="0"/>
      <w:marBottom w:val="0"/>
      <w:divBdr>
        <w:top w:val="none" w:sz="0" w:space="0" w:color="auto"/>
        <w:left w:val="none" w:sz="0" w:space="0" w:color="auto"/>
        <w:bottom w:val="none" w:sz="0" w:space="0" w:color="auto"/>
        <w:right w:val="none" w:sz="0" w:space="0" w:color="auto"/>
      </w:divBdr>
      <w:divsChild>
        <w:div w:id="1633556823">
          <w:marLeft w:val="0"/>
          <w:marRight w:val="0"/>
          <w:marTop w:val="0"/>
          <w:marBottom w:val="0"/>
          <w:divBdr>
            <w:top w:val="none" w:sz="0" w:space="0" w:color="auto"/>
            <w:left w:val="none" w:sz="0" w:space="0" w:color="auto"/>
            <w:bottom w:val="none" w:sz="0" w:space="0" w:color="auto"/>
            <w:right w:val="none" w:sz="0" w:space="0" w:color="auto"/>
          </w:divBdr>
        </w:div>
        <w:div w:id="506403033">
          <w:marLeft w:val="0"/>
          <w:marRight w:val="0"/>
          <w:marTop w:val="0"/>
          <w:marBottom w:val="0"/>
          <w:divBdr>
            <w:top w:val="none" w:sz="0" w:space="0" w:color="auto"/>
            <w:left w:val="none" w:sz="0" w:space="0" w:color="auto"/>
            <w:bottom w:val="none" w:sz="0" w:space="0" w:color="auto"/>
            <w:right w:val="none" w:sz="0" w:space="0" w:color="auto"/>
          </w:divBdr>
        </w:div>
        <w:div w:id="1130439997">
          <w:marLeft w:val="0"/>
          <w:marRight w:val="0"/>
          <w:marTop w:val="0"/>
          <w:marBottom w:val="0"/>
          <w:divBdr>
            <w:top w:val="none" w:sz="0" w:space="0" w:color="auto"/>
            <w:left w:val="none" w:sz="0" w:space="0" w:color="auto"/>
            <w:bottom w:val="none" w:sz="0" w:space="0" w:color="auto"/>
            <w:right w:val="none" w:sz="0" w:space="0" w:color="auto"/>
          </w:divBdr>
        </w:div>
      </w:divsChild>
    </w:div>
    <w:div w:id="643316115">
      <w:bodyDiv w:val="1"/>
      <w:marLeft w:val="0"/>
      <w:marRight w:val="0"/>
      <w:marTop w:val="0"/>
      <w:marBottom w:val="0"/>
      <w:divBdr>
        <w:top w:val="none" w:sz="0" w:space="0" w:color="auto"/>
        <w:left w:val="none" w:sz="0" w:space="0" w:color="auto"/>
        <w:bottom w:val="none" w:sz="0" w:space="0" w:color="auto"/>
        <w:right w:val="none" w:sz="0" w:space="0" w:color="auto"/>
      </w:divBdr>
    </w:div>
    <w:div w:id="659501755">
      <w:bodyDiv w:val="1"/>
      <w:marLeft w:val="0"/>
      <w:marRight w:val="0"/>
      <w:marTop w:val="0"/>
      <w:marBottom w:val="0"/>
      <w:divBdr>
        <w:top w:val="none" w:sz="0" w:space="0" w:color="auto"/>
        <w:left w:val="none" w:sz="0" w:space="0" w:color="auto"/>
        <w:bottom w:val="none" w:sz="0" w:space="0" w:color="auto"/>
        <w:right w:val="none" w:sz="0" w:space="0" w:color="auto"/>
      </w:divBdr>
    </w:div>
    <w:div w:id="671762919">
      <w:bodyDiv w:val="1"/>
      <w:marLeft w:val="0"/>
      <w:marRight w:val="0"/>
      <w:marTop w:val="0"/>
      <w:marBottom w:val="0"/>
      <w:divBdr>
        <w:top w:val="none" w:sz="0" w:space="0" w:color="auto"/>
        <w:left w:val="none" w:sz="0" w:space="0" w:color="auto"/>
        <w:bottom w:val="none" w:sz="0" w:space="0" w:color="auto"/>
        <w:right w:val="none" w:sz="0" w:space="0" w:color="auto"/>
      </w:divBdr>
    </w:div>
    <w:div w:id="691033958">
      <w:bodyDiv w:val="1"/>
      <w:marLeft w:val="0"/>
      <w:marRight w:val="0"/>
      <w:marTop w:val="0"/>
      <w:marBottom w:val="0"/>
      <w:divBdr>
        <w:top w:val="none" w:sz="0" w:space="0" w:color="auto"/>
        <w:left w:val="none" w:sz="0" w:space="0" w:color="auto"/>
        <w:bottom w:val="none" w:sz="0" w:space="0" w:color="auto"/>
        <w:right w:val="none" w:sz="0" w:space="0" w:color="auto"/>
      </w:divBdr>
      <w:divsChild>
        <w:div w:id="318458758">
          <w:marLeft w:val="0"/>
          <w:marRight w:val="0"/>
          <w:marTop w:val="0"/>
          <w:marBottom w:val="0"/>
          <w:divBdr>
            <w:top w:val="none" w:sz="0" w:space="0" w:color="auto"/>
            <w:left w:val="none" w:sz="0" w:space="0" w:color="auto"/>
            <w:bottom w:val="none" w:sz="0" w:space="0" w:color="auto"/>
            <w:right w:val="none" w:sz="0" w:space="0" w:color="auto"/>
          </w:divBdr>
        </w:div>
        <w:div w:id="1971472343">
          <w:marLeft w:val="0"/>
          <w:marRight w:val="0"/>
          <w:marTop w:val="0"/>
          <w:marBottom w:val="0"/>
          <w:divBdr>
            <w:top w:val="none" w:sz="0" w:space="0" w:color="auto"/>
            <w:left w:val="none" w:sz="0" w:space="0" w:color="auto"/>
            <w:bottom w:val="none" w:sz="0" w:space="0" w:color="auto"/>
            <w:right w:val="none" w:sz="0" w:space="0" w:color="auto"/>
          </w:divBdr>
        </w:div>
        <w:div w:id="715812326">
          <w:marLeft w:val="0"/>
          <w:marRight w:val="0"/>
          <w:marTop w:val="0"/>
          <w:marBottom w:val="0"/>
          <w:divBdr>
            <w:top w:val="none" w:sz="0" w:space="0" w:color="auto"/>
            <w:left w:val="none" w:sz="0" w:space="0" w:color="auto"/>
            <w:bottom w:val="none" w:sz="0" w:space="0" w:color="auto"/>
            <w:right w:val="none" w:sz="0" w:space="0" w:color="auto"/>
          </w:divBdr>
        </w:div>
      </w:divsChild>
    </w:div>
    <w:div w:id="785589069">
      <w:bodyDiv w:val="1"/>
      <w:marLeft w:val="0"/>
      <w:marRight w:val="0"/>
      <w:marTop w:val="0"/>
      <w:marBottom w:val="0"/>
      <w:divBdr>
        <w:top w:val="none" w:sz="0" w:space="0" w:color="auto"/>
        <w:left w:val="none" w:sz="0" w:space="0" w:color="auto"/>
        <w:bottom w:val="none" w:sz="0" w:space="0" w:color="auto"/>
        <w:right w:val="none" w:sz="0" w:space="0" w:color="auto"/>
      </w:divBdr>
    </w:div>
    <w:div w:id="853150923">
      <w:bodyDiv w:val="1"/>
      <w:marLeft w:val="0"/>
      <w:marRight w:val="0"/>
      <w:marTop w:val="0"/>
      <w:marBottom w:val="0"/>
      <w:divBdr>
        <w:top w:val="none" w:sz="0" w:space="0" w:color="auto"/>
        <w:left w:val="none" w:sz="0" w:space="0" w:color="auto"/>
        <w:bottom w:val="none" w:sz="0" w:space="0" w:color="auto"/>
        <w:right w:val="none" w:sz="0" w:space="0" w:color="auto"/>
      </w:divBdr>
    </w:div>
    <w:div w:id="854540056">
      <w:bodyDiv w:val="1"/>
      <w:marLeft w:val="0"/>
      <w:marRight w:val="0"/>
      <w:marTop w:val="0"/>
      <w:marBottom w:val="0"/>
      <w:divBdr>
        <w:top w:val="none" w:sz="0" w:space="0" w:color="auto"/>
        <w:left w:val="none" w:sz="0" w:space="0" w:color="auto"/>
        <w:bottom w:val="none" w:sz="0" w:space="0" w:color="auto"/>
        <w:right w:val="none" w:sz="0" w:space="0" w:color="auto"/>
      </w:divBdr>
      <w:divsChild>
        <w:div w:id="1959408952">
          <w:marLeft w:val="0"/>
          <w:marRight w:val="0"/>
          <w:marTop w:val="0"/>
          <w:marBottom w:val="0"/>
          <w:divBdr>
            <w:top w:val="none" w:sz="0" w:space="0" w:color="auto"/>
            <w:left w:val="none" w:sz="0" w:space="0" w:color="auto"/>
            <w:bottom w:val="none" w:sz="0" w:space="0" w:color="auto"/>
            <w:right w:val="none" w:sz="0" w:space="0" w:color="auto"/>
          </w:divBdr>
        </w:div>
        <w:div w:id="1284532115">
          <w:marLeft w:val="0"/>
          <w:marRight w:val="0"/>
          <w:marTop w:val="0"/>
          <w:marBottom w:val="0"/>
          <w:divBdr>
            <w:top w:val="none" w:sz="0" w:space="0" w:color="auto"/>
            <w:left w:val="none" w:sz="0" w:space="0" w:color="auto"/>
            <w:bottom w:val="none" w:sz="0" w:space="0" w:color="auto"/>
            <w:right w:val="none" w:sz="0" w:space="0" w:color="auto"/>
          </w:divBdr>
        </w:div>
        <w:div w:id="462624370">
          <w:marLeft w:val="0"/>
          <w:marRight w:val="0"/>
          <w:marTop w:val="0"/>
          <w:marBottom w:val="0"/>
          <w:divBdr>
            <w:top w:val="none" w:sz="0" w:space="0" w:color="auto"/>
            <w:left w:val="none" w:sz="0" w:space="0" w:color="auto"/>
            <w:bottom w:val="none" w:sz="0" w:space="0" w:color="auto"/>
            <w:right w:val="none" w:sz="0" w:space="0" w:color="auto"/>
          </w:divBdr>
        </w:div>
      </w:divsChild>
    </w:div>
    <w:div w:id="857280792">
      <w:bodyDiv w:val="1"/>
      <w:marLeft w:val="0"/>
      <w:marRight w:val="0"/>
      <w:marTop w:val="0"/>
      <w:marBottom w:val="0"/>
      <w:divBdr>
        <w:top w:val="none" w:sz="0" w:space="0" w:color="auto"/>
        <w:left w:val="none" w:sz="0" w:space="0" w:color="auto"/>
        <w:bottom w:val="none" w:sz="0" w:space="0" w:color="auto"/>
        <w:right w:val="none" w:sz="0" w:space="0" w:color="auto"/>
      </w:divBdr>
    </w:div>
    <w:div w:id="871768085">
      <w:bodyDiv w:val="1"/>
      <w:marLeft w:val="0"/>
      <w:marRight w:val="0"/>
      <w:marTop w:val="0"/>
      <w:marBottom w:val="0"/>
      <w:divBdr>
        <w:top w:val="none" w:sz="0" w:space="0" w:color="auto"/>
        <w:left w:val="none" w:sz="0" w:space="0" w:color="auto"/>
        <w:bottom w:val="none" w:sz="0" w:space="0" w:color="auto"/>
        <w:right w:val="none" w:sz="0" w:space="0" w:color="auto"/>
      </w:divBdr>
    </w:div>
    <w:div w:id="907766138">
      <w:bodyDiv w:val="1"/>
      <w:marLeft w:val="0"/>
      <w:marRight w:val="0"/>
      <w:marTop w:val="0"/>
      <w:marBottom w:val="0"/>
      <w:divBdr>
        <w:top w:val="none" w:sz="0" w:space="0" w:color="auto"/>
        <w:left w:val="none" w:sz="0" w:space="0" w:color="auto"/>
        <w:bottom w:val="none" w:sz="0" w:space="0" w:color="auto"/>
        <w:right w:val="none" w:sz="0" w:space="0" w:color="auto"/>
      </w:divBdr>
      <w:divsChild>
        <w:div w:id="298849334">
          <w:marLeft w:val="0"/>
          <w:marRight w:val="0"/>
          <w:marTop w:val="0"/>
          <w:marBottom w:val="0"/>
          <w:divBdr>
            <w:top w:val="none" w:sz="0" w:space="0" w:color="auto"/>
            <w:left w:val="none" w:sz="0" w:space="0" w:color="auto"/>
            <w:bottom w:val="none" w:sz="0" w:space="0" w:color="auto"/>
            <w:right w:val="none" w:sz="0" w:space="0" w:color="auto"/>
          </w:divBdr>
        </w:div>
        <w:div w:id="1936743846">
          <w:marLeft w:val="0"/>
          <w:marRight w:val="0"/>
          <w:marTop w:val="0"/>
          <w:marBottom w:val="0"/>
          <w:divBdr>
            <w:top w:val="none" w:sz="0" w:space="0" w:color="auto"/>
            <w:left w:val="none" w:sz="0" w:space="0" w:color="auto"/>
            <w:bottom w:val="none" w:sz="0" w:space="0" w:color="auto"/>
            <w:right w:val="none" w:sz="0" w:space="0" w:color="auto"/>
          </w:divBdr>
        </w:div>
        <w:div w:id="1369138108">
          <w:marLeft w:val="0"/>
          <w:marRight w:val="0"/>
          <w:marTop w:val="0"/>
          <w:marBottom w:val="0"/>
          <w:divBdr>
            <w:top w:val="none" w:sz="0" w:space="0" w:color="auto"/>
            <w:left w:val="none" w:sz="0" w:space="0" w:color="auto"/>
            <w:bottom w:val="none" w:sz="0" w:space="0" w:color="auto"/>
            <w:right w:val="none" w:sz="0" w:space="0" w:color="auto"/>
          </w:divBdr>
        </w:div>
      </w:divsChild>
    </w:div>
    <w:div w:id="920062962">
      <w:bodyDiv w:val="1"/>
      <w:marLeft w:val="0"/>
      <w:marRight w:val="0"/>
      <w:marTop w:val="0"/>
      <w:marBottom w:val="0"/>
      <w:divBdr>
        <w:top w:val="none" w:sz="0" w:space="0" w:color="auto"/>
        <w:left w:val="none" w:sz="0" w:space="0" w:color="auto"/>
        <w:bottom w:val="none" w:sz="0" w:space="0" w:color="auto"/>
        <w:right w:val="none" w:sz="0" w:space="0" w:color="auto"/>
      </w:divBdr>
    </w:div>
    <w:div w:id="958992135">
      <w:bodyDiv w:val="1"/>
      <w:marLeft w:val="0"/>
      <w:marRight w:val="0"/>
      <w:marTop w:val="0"/>
      <w:marBottom w:val="0"/>
      <w:divBdr>
        <w:top w:val="none" w:sz="0" w:space="0" w:color="auto"/>
        <w:left w:val="none" w:sz="0" w:space="0" w:color="auto"/>
        <w:bottom w:val="none" w:sz="0" w:space="0" w:color="auto"/>
        <w:right w:val="none" w:sz="0" w:space="0" w:color="auto"/>
      </w:divBdr>
    </w:div>
    <w:div w:id="981891015">
      <w:bodyDiv w:val="1"/>
      <w:marLeft w:val="0"/>
      <w:marRight w:val="0"/>
      <w:marTop w:val="0"/>
      <w:marBottom w:val="0"/>
      <w:divBdr>
        <w:top w:val="none" w:sz="0" w:space="0" w:color="auto"/>
        <w:left w:val="none" w:sz="0" w:space="0" w:color="auto"/>
        <w:bottom w:val="none" w:sz="0" w:space="0" w:color="auto"/>
        <w:right w:val="none" w:sz="0" w:space="0" w:color="auto"/>
      </w:divBdr>
      <w:divsChild>
        <w:div w:id="941762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8022630">
      <w:bodyDiv w:val="1"/>
      <w:marLeft w:val="0"/>
      <w:marRight w:val="0"/>
      <w:marTop w:val="0"/>
      <w:marBottom w:val="0"/>
      <w:divBdr>
        <w:top w:val="none" w:sz="0" w:space="0" w:color="auto"/>
        <w:left w:val="none" w:sz="0" w:space="0" w:color="auto"/>
        <w:bottom w:val="none" w:sz="0" w:space="0" w:color="auto"/>
        <w:right w:val="none" w:sz="0" w:space="0" w:color="auto"/>
      </w:divBdr>
      <w:divsChild>
        <w:div w:id="1801801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444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8196356">
      <w:bodyDiv w:val="1"/>
      <w:marLeft w:val="0"/>
      <w:marRight w:val="0"/>
      <w:marTop w:val="0"/>
      <w:marBottom w:val="0"/>
      <w:divBdr>
        <w:top w:val="none" w:sz="0" w:space="0" w:color="auto"/>
        <w:left w:val="none" w:sz="0" w:space="0" w:color="auto"/>
        <w:bottom w:val="none" w:sz="0" w:space="0" w:color="auto"/>
        <w:right w:val="none" w:sz="0" w:space="0" w:color="auto"/>
      </w:divBdr>
    </w:div>
    <w:div w:id="1037969142">
      <w:bodyDiv w:val="1"/>
      <w:marLeft w:val="0"/>
      <w:marRight w:val="0"/>
      <w:marTop w:val="0"/>
      <w:marBottom w:val="0"/>
      <w:divBdr>
        <w:top w:val="none" w:sz="0" w:space="0" w:color="auto"/>
        <w:left w:val="none" w:sz="0" w:space="0" w:color="auto"/>
        <w:bottom w:val="none" w:sz="0" w:space="0" w:color="auto"/>
        <w:right w:val="none" w:sz="0" w:space="0" w:color="auto"/>
      </w:divBdr>
    </w:div>
    <w:div w:id="1063285859">
      <w:bodyDiv w:val="1"/>
      <w:marLeft w:val="0"/>
      <w:marRight w:val="0"/>
      <w:marTop w:val="0"/>
      <w:marBottom w:val="0"/>
      <w:divBdr>
        <w:top w:val="none" w:sz="0" w:space="0" w:color="auto"/>
        <w:left w:val="none" w:sz="0" w:space="0" w:color="auto"/>
        <w:bottom w:val="none" w:sz="0" w:space="0" w:color="auto"/>
        <w:right w:val="none" w:sz="0" w:space="0" w:color="auto"/>
      </w:divBdr>
    </w:div>
    <w:div w:id="1070422400">
      <w:bodyDiv w:val="1"/>
      <w:marLeft w:val="0"/>
      <w:marRight w:val="0"/>
      <w:marTop w:val="0"/>
      <w:marBottom w:val="0"/>
      <w:divBdr>
        <w:top w:val="none" w:sz="0" w:space="0" w:color="auto"/>
        <w:left w:val="none" w:sz="0" w:space="0" w:color="auto"/>
        <w:bottom w:val="none" w:sz="0" w:space="0" w:color="auto"/>
        <w:right w:val="none" w:sz="0" w:space="0" w:color="auto"/>
      </w:divBdr>
    </w:div>
    <w:div w:id="1148353826">
      <w:bodyDiv w:val="1"/>
      <w:marLeft w:val="0"/>
      <w:marRight w:val="0"/>
      <w:marTop w:val="0"/>
      <w:marBottom w:val="0"/>
      <w:divBdr>
        <w:top w:val="none" w:sz="0" w:space="0" w:color="auto"/>
        <w:left w:val="none" w:sz="0" w:space="0" w:color="auto"/>
        <w:bottom w:val="none" w:sz="0" w:space="0" w:color="auto"/>
        <w:right w:val="none" w:sz="0" w:space="0" w:color="auto"/>
      </w:divBdr>
    </w:div>
    <w:div w:id="1198392160">
      <w:bodyDiv w:val="1"/>
      <w:marLeft w:val="0"/>
      <w:marRight w:val="0"/>
      <w:marTop w:val="0"/>
      <w:marBottom w:val="0"/>
      <w:divBdr>
        <w:top w:val="none" w:sz="0" w:space="0" w:color="auto"/>
        <w:left w:val="none" w:sz="0" w:space="0" w:color="auto"/>
        <w:bottom w:val="none" w:sz="0" w:space="0" w:color="auto"/>
        <w:right w:val="none" w:sz="0" w:space="0" w:color="auto"/>
      </w:divBdr>
      <w:divsChild>
        <w:div w:id="10021283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3925392">
      <w:bodyDiv w:val="1"/>
      <w:marLeft w:val="0"/>
      <w:marRight w:val="0"/>
      <w:marTop w:val="0"/>
      <w:marBottom w:val="0"/>
      <w:divBdr>
        <w:top w:val="none" w:sz="0" w:space="0" w:color="auto"/>
        <w:left w:val="none" w:sz="0" w:space="0" w:color="auto"/>
        <w:bottom w:val="none" w:sz="0" w:space="0" w:color="auto"/>
        <w:right w:val="none" w:sz="0" w:space="0" w:color="auto"/>
      </w:divBdr>
      <w:divsChild>
        <w:div w:id="1835803322">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89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8761846">
      <w:bodyDiv w:val="1"/>
      <w:marLeft w:val="0"/>
      <w:marRight w:val="0"/>
      <w:marTop w:val="0"/>
      <w:marBottom w:val="0"/>
      <w:divBdr>
        <w:top w:val="none" w:sz="0" w:space="0" w:color="auto"/>
        <w:left w:val="none" w:sz="0" w:space="0" w:color="auto"/>
        <w:bottom w:val="none" w:sz="0" w:space="0" w:color="auto"/>
        <w:right w:val="none" w:sz="0" w:space="0" w:color="auto"/>
      </w:divBdr>
    </w:div>
    <w:div w:id="1233085227">
      <w:bodyDiv w:val="1"/>
      <w:marLeft w:val="0"/>
      <w:marRight w:val="0"/>
      <w:marTop w:val="0"/>
      <w:marBottom w:val="0"/>
      <w:divBdr>
        <w:top w:val="none" w:sz="0" w:space="0" w:color="auto"/>
        <w:left w:val="none" w:sz="0" w:space="0" w:color="auto"/>
        <w:bottom w:val="none" w:sz="0" w:space="0" w:color="auto"/>
        <w:right w:val="none" w:sz="0" w:space="0" w:color="auto"/>
      </w:divBdr>
    </w:div>
    <w:div w:id="1235818701">
      <w:bodyDiv w:val="1"/>
      <w:marLeft w:val="0"/>
      <w:marRight w:val="0"/>
      <w:marTop w:val="0"/>
      <w:marBottom w:val="0"/>
      <w:divBdr>
        <w:top w:val="none" w:sz="0" w:space="0" w:color="auto"/>
        <w:left w:val="none" w:sz="0" w:space="0" w:color="auto"/>
        <w:bottom w:val="none" w:sz="0" w:space="0" w:color="auto"/>
        <w:right w:val="none" w:sz="0" w:space="0" w:color="auto"/>
      </w:divBdr>
    </w:div>
    <w:div w:id="1245142310">
      <w:bodyDiv w:val="1"/>
      <w:marLeft w:val="0"/>
      <w:marRight w:val="0"/>
      <w:marTop w:val="0"/>
      <w:marBottom w:val="0"/>
      <w:divBdr>
        <w:top w:val="none" w:sz="0" w:space="0" w:color="auto"/>
        <w:left w:val="none" w:sz="0" w:space="0" w:color="auto"/>
        <w:bottom w:val="none" w:sz="0" w:space="0" w:color="auto"/>
        <w:right w:val="none" w:sz="0" w:space="0" w:color="auto"/>
      </w:divBdr>
      <w:divsChild>
        <w:div w:id="804587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84042">
      <w:bodyDiv w:val="1"/>
      <w:marLeft w:val="0"/>
      <w:marRight w:val="0"/>
      <w:marTop w:val="0"/>
      <w:marBottom w:val="0"/>
      <w:divBdr>
        <w:top w:val="none" w:sz="0" w:space="0" w:color="auto"/>
        <w:left w:val="none" w:sz="0" w:space="0" w:color="auto"/>
        <w:bottom w:val="none" w:sz="0" w:space="0" w:color="auto"/>
        <w:right w:val="none" w:sz="0" w:space="0" w:color="auto"/>
      </w:divBdr>
    </w:div>
    <w:div w:id="1268654162">
      <w:bodyDiv w:val="1"/>
      <w:marLeft w:val="0"/>
      <w:marRight w:val="0"/>
      <w:marTop w:val="0"/>
      <w:marBottom w:val="0"/>
      <w:divBdr>
        <w:top w:val="none" w:sz="0" w:space="0" w:color="auto"/>
        <w:left w:val="none" w:sz="0" w:space="0" w:color="auto"/>
        <w:bottom w:val="none" w:sz="0" w:space="0" w:color="auto"/>
        <w:right w:val="none" w:sz="0" w:space="0" w:color="auto"/>
      </w:divBdr>
      <w:divsChild>
        <w:div w:id="1970091760">
          <w:marLeft w:val="0"/>
          <w:marRight w:val="0"/>
          <w:marTop w:val="0"/>
          <w:marBottom w:val="0"/>
          <w:divBdr>
            <w:top w:val="none" w:sz="0" w:space="0" w:color="auto"/>
            <w:left w:val="none" w:sz="0" w:space="0" w:color="auto"/>
            <w:bottom w:val="none" w:sz="0" w:space="0" w:color="auto"/>
            <w:right w:val="none" w:sz="0" w:space="0" w:color="auto"/>
          </w:divBdr>
        </w:div>
        <w:div w:id="908272539">
          <w:marLeft w:val="0"/>
          <w:marRight w:val="0"/>
          <w:marTop w:val="0"/>
          <w:marBottom w:val="0"/>
          <w:divBdr>
            <w:top w:val="none" w:sz="0" w:space="0" w:color="auto"/>
            <w:left w:val="none" w:sz="0" w:space="0" w:color="auto"/>
            <w:bottom w:val="none" w:sz="0" w:space="0" w:color="auto"/>
            <w:right w:val="none" w:sz="0" w:space="0" w:color="auto"/>
          </w:divBdr>
        </w:div>
        <w:div w:id="1960645872">
          <w:marLeft w:val="0"/>
          <w:marRight w:val="0"/>
          <w:marTop w:val="0"/>
          <w:marBottom w:val="0"/>
          <w:divBdr>
            <w:top w:val="none" w:sz="0" w:space="0" w:color="auto"/>
            <w:left w:val="none" w:sz="0" w:space="0" w:color="auto"/>
            <w:bottom w:val="none" w:sz="0" w:space="0" w:color="auto"/>
            <w:right w:val="none" w:sz="0" w:space="0" w:color="auto"/>
          </w:divBdr>
        </w:div>
      </w:divsChild>
    </w:div>
    <w:div w:id="1269965077">
      <w:bodyDiv w:val="1"/>
      <w:marLeft w:val="0"/>
      <w:marRight w:val="0"/>
      <w:marTop w:val="0"/>
      <w:marBottom w:val="0"/>
      <w:divBdr>
        <w:top w:val="none" w:sz="0" w:space="0" w:color="auto"/>
        <w:left w:val="none" w:sz="0" w:space="0" w:color="auto"/>
        <w:bottom w:val="none" w:sz="0" w:space="0" w:color="auto"/>
        <w:right w:val="none" w:sz="0" w:space="0" w:color="auto"/>
      </w:divBdr>
    </w:div>
    <w:div w:id="1303999354">
      <w:bodyDiv w:val="1"/>
      <w:marLeft w:val="0"/>
      <w:marRight w:val="0"/>
      <w:marTop w:val="0"/>
      <w:marBottom w:val="0"/>
      <w:divBdr>
        <w:top w:val="none" w:sz="0" w:space="0" w:color="auto"/>
        <w:left w:val="none" w:sz="0" w:space="0" w:color="auto"/>
        <w:bottom w:val="none" w:sz="0" w:space="0" w:color="auto"/>
        <w:right w:val="none" w:sz="0" w:space="0" w:color="auto"/>
      </w:divBdr>
    </w:div>
    <w:div w:id="1306470731">
      <w:bodyDiv w:val="1"/>
      <w:marLeft w:val="0"/>
      <w:marRight w:val="0"/>
      <w:marTop w:val="0"/>
      <w:marBottom w:val="0"/>
      <w:divBdr>
        <w:top w:val="none" w:sz="0" w:space="0" w:color="auto"/>
        <w:left w:val="none" w:sz="0" w:space="0" w:color="auto"/>
        <w:bottom w:val="none" w:sz="0" w:space="0" w:color="auto"/>
        <w:right w:val="none" w:sz="0" w:space="0" w:color="auto"/>
      </w:divBdr>
    </w:div>
    <w:div w:id="1318411900">
      <w:bodyDiv w:val="1"/>
      <w:marLeft w:val="0"/>
      <w:marRight w:val="0"/>
      <w:marTop w:val="0"/>
      <w:marBottom w:val="0"/>
      <w:divBdr>
        <w:top w:val="none" w:sz="0" w:space="0" w:color="auto"/>
        <w:left w:val="none" w:sz="0" w:space="0" w:color="auto"/>
        <w:bottom w:val="none" w:sz="0" w:space="0" w:color="auto"/>
        <w:right w:val="none" w:sz="0" w:space="0" w:color="auto"/>
      </w:divBdr>
    </w:div>
    <w:div w:id="1373919261">
      <w:bodyDiv w:val="1"/>
      <w:marLeft w:val="0"/>
      <w:marRight w:val="0"/>
      <w:marTop w:val="0"/>
      <w:marBottom w:val="0"/>
      <w:divBdr>
        <w:top w:val="none" w:sz="0" w:space="0" w:color="auto"/>
        <w:left w:val="none" w:sz="0" w:space="0" w:color="auto"/>
        <w:bottom w:val="none" w:sz="0" w:space="0" w:color="auto"/>
        <w:right w:val="none" w:sz="0" w:space="0" w:color="auto"/>
      </w:divBdr>
      <w:divsChild>
        <w:div w:id="996885458">
          <w:marLeft w:val="0"/>
          <w:marRight w:val="0"/>
          <w:marTop w:val="0"/>
          <w:marBottom w:val="0"/>
          <w:divBdr>
            <w:top w:val="none" w:sz="0" w:space="0" w:color="auto"/>
            <w:left w:val="none" w:sz="0" w:space="0" w:color="auto"/>
            <w:bottom w:val="none" w:sz="0" w:space="0" w:color="auto"/>
            <w:right w:val="none" w:sz="0" w:space="0" w:color="auto"/>
          </w:divBdr>
          <w:divsChild>
            <w:div w:id="389616900">
              <w:marLeft w:val="0"/>
              <w:marRight w:val="0"/>
              <w:marTop w:val="0"/>
              <w:marBottom w:val="0"/>
              <w:divBdr>
                <w:top w:val="none" w:sz="0" w:space="0" w:color="auto"/>
                <w:left w:val="none" w:sz="0" w:space="0" w:color="auto"/>
                <w:bottom w:val="none" w:sz="0" w:space="0" w:color="auto"/>
                <w:right w:val="none" w:sz="0" w:space="0" w:color="auto"/>
              </w:divBdr>
              <w:divsChild>
                <w:div w:id="339701738">
                  <w:marLeft w:val="0"/>
                  <w:marRight w:val="0"/>
                  <w:marTop w:val="0"/>
                  <w:marBottom w:val="0"/>
                  <w:divBdr>
                    <w:top w:val="none" w:sz="0" w:space="0" w:color="auto"/>
                    <w:left w:val="none" w:sz="0" w:space="0" w:color="auto"/>
                    <w:bottom w:val="none" w:sz="0" w:space="0" w:color="auto"/>
                    <w:right w:val="none" w:sz="0" w:space="0" w:color="auto"/>
                  </w:divBdr>
                  <w:divsChild>
                    <w:div w:id="1958559015">
                      <w:marLeft w:val="0"/>
                      <w:marRight w:val="0"/>
                      <w:marTop w:val="0"/>
                      <w:marBottom w:val="300"/>
                      <w:divBdr>
                        <w:top w:val="none" w:sz="0" w:space="0" w:color="auto"/>
                        <w:left w:val="none" w:sz="0" w:space="0" w:color="auto"/>
                        <w:bottom w:val="none" w:sz="0" w:space="0" w:color="auto"/>
                        <w:right w:val="none" w:sz="0" w:space="0" w:color="auto"/>
                      </w:divBdr>
                      <w:divsChild>
                        <w:div w:id="1424570635">
                          <w:marLeft w:val="0"/>
                          <w:marRight w:val="0"/>
                          <w:marTop w:val="0"/>
                          <w:marBottom w:val="450"/>
                          <w:divBdr>
                            <w:top w:val="none" w:sz="0" w:space="0" w:color="auto"/>
                            <w:left w:val="none" w:sz="0" w:space="0" w:color="auto"/>
                            <w:bottom w:val="none" w:sz="0" w:space="0" w:color="auto"/>
                            <w:right w:val="none" w:sz="0" w:space="0" w:color="auto"/>
                          </w:divBdr>
                        </w:div>
                      </w:divsChild>
                    </w:div>
                    <w:div w:id="771321100">
                      <w:marLeft w:val="0"/>
                      <w:marRight w:val="0"/>
                      <w:marTop w:val="0"/>
                      <w:marBottom w:val="300"/>
                      <w:divBdr>
                        <w:top w:val="none" w:sz="0" w:space="0" w:color="auto"/>
                        <w:left w:val="none" w:sz="0" w:space="0" w:color="auto"/>
                        <w:bottom w:val="none" w:sz="0" w:space="0" w:color="auto"/>
                        <w:right w:val="none" w:sz="0" w:space="0" w:color="auto"/>
                      </w:divBdr>
                      <w:divsChild>
                        <w:div w:id="307319458">
                          <w:marLeft w:val="0"/>
                          <w:marRight w:val="0"/>
                          <w:marTop w:val="0"/>
                          <w:marBottom w:val="0"/>
                          <w:divBdr>
                            <w:top w:val="single" w:sz="2" w:space="0" w:color="auto"/>
                            <w:left w:val="single" w:sz="18" w:space="15" w:color="auto"/>
                            <w:bottom w:val="single" w:sz="2" w:space="0" w:color="auto"/>
                            <w:right w:val="single" w:sz="2" w:space="8" w:color="auto"/>
                          </w:divBdr>
                        </w:div>
                      </w:divsChild>
                    </w:div>
                    <w:div w:id="199444409">
                      <w:marLeft w:val="0"/>
                      <w:marRight w:val="0"/>
                      <w:marTop w:val="0"/>
                      <w:marBottom w:val="0"/>
                      <w:divBdr>
                        <w:top w:val="none" w:sz="0" w:space="0" w:color="auto"/>
                        <w:left w:val="none" w:sz="0" w:space="0" w:color="auto"/>
                        <w:bottom w:val="none" w:sz="0" w:space="0" w:color="auto"/>
                        <w:right w:val="none" w:sz="0" w:space="0" w:color="auto"/>
                      </w:divBdr>
                      <w:divsChild>
                        <w:div w:id="1751201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897280304">
          <w:marLeft w:val="0"/>
          <w:marRight w:val="0"/>
          <w:marTop w:val="0"/>
          <w:marBottom w:val="0"/>
          <w:divBdr>
            <w:top w:val="none" w:sz="0" w:space="0" w:color="auto"/>
            <w:left w:val="none" w:sz="0" w:space="0" w:color="auto"/>
            <w:bottom w:val="none" w:sz="0" w:space="0" w:color="auto"/>
            <w:right w:val="none" w:sz="0" w:space="0" w:color="auto"/>
          </w:divBdr>
          <w:divsChild>
            <w:div w:id="1512187419">
              <w:marLeft w:val="0"/>
              <w:marRight w:val="0"/>
              <w:marTop w:val="0"/>
              <w:marBottom w:val="0"/>
              <w:divBdr>
                <w:top w:val="none" w:sz="0" w:space="0" w:color="auto"/>
                <w:left w:val="none" w:sz="0" w:space="0" w:color="auto"/>
                <w:bottom w:val="none" w:sz="0" w:space="0" w:color="auto"/>
                <w:right w:val="none" w:sz="0" w:space="0" w:color="auto"/>
              </w:divBdr>
              <w:divsChild>
                <w:div w:id="607590744">
                  <w:marLeft w:val="0"/>
                  <w:marRight w:val="0"/>
                  <w:marTop w:val="0"/>
                  <w:marBottom w:val="0"/>
                  <w:divBdr>
                    <w:top w:val="none" w:sz="0" w:space="0" w:color="auto"/>
                    <w:left w:val="none" w:sz="0" w:space="0" w:color="auto"/>
                    <w:bottom w:val="none" w:sz="0" w:space="0" w:color="auto"/>
                    <w:right w:val="none" w:sz="0" w:space="0" w:color="auto"/>
                  </w:divBdr>
                  <w:divsChild>
                    <w:div w:id="120392152">
                      <w:marLeft w:val="0"/>
                      <w:marRight w:val="0"/>
                      <w:marTop w:val="0"/>
                      <w:marBottom w:val="0"/>
                      <w:divBdr>
                        <w:top w:val="none" w:sz="0" w:space="0" w:color="auto"/>
                        <w:left w:val="none" w:sz="0" w:space="0" w:color="auto"/>
                        <w:bottom w:val="none" w:sz="0" w:space="0" w:color="auto"/>
                        <w:right w:val="none" w:sz="0" w:space="0" w:color="auto"/>
                      </w:divBdr>
                      <w:divsChild>
                        <w:div w:id="161324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766111">
      <w:bodyDiv w:val="1"/>
      <w:marLeft w:val="0"/>
      <w:marRight w:val="0"/>
      <w:marTop w:val="0"/>
      <w:marBottom w:val="0"/>
      <w:divBdr>
        <w:top w:val="none" w:sz="0" w:space="0" w:color="auto"/>
        <w:left w:val="none" w:sz="0" w:space="0" w:color="auto"/>
        <w:bottom w:val="none" w:sz="0" w:space="0" w:color="auto"/>
        <w:right w:val="none" w:sz="0" w:space="0" w:color="auto"/>
      </w:divBdr>
    </w:div>
    <w:div w:id="1461416740">
      <w:bodyDiv w:val="1"/>
      <w:marLeft w:val="0"/>
      <w:marRight w:val="0"/>
      <w:marTop w:val="0"/>
      <w:marBottom w:val="0"/>
      <w:divBdr>
        <w:top w:val="none" w:sz="0" w:space="0" w:color="auto"/>
        <w:left w:val="none" w:sz="0" w:space="0" w:color="auto"/>
        <w:bottom w:val="none" w:sz="0" w:space="0" w:color="auto"/>
        <w:right w:val="none" w:sz="0" w:space="0" w:color="auto"/>
      </w:divBdr>
    </w:div>
    <w:div w:id="1506365469">
      <w:bodyDiv w:val="1"/>
      <w:marLeft w:val="0"/>
      <w:marRight w:val="0"/>
      <w:marTop w:val="0"/>
      <w:marBottom w:val="0"/>
      <w:divBdr>
        <w:top w:val="none" w:sz="0" w:space="0" w:color="auto"/>
        <w:left w:val="none" w:sz="0" w:space="0" w:color="auto"/>
        <w:bottom w:val="none" w:sz="0" w:space="0" w:color="auto"/>
        <w:right w:val="none" w:sz="0" w:space="0" w:color="auto"/>
      </w:divBdr>
    </w:div>
    <w:div w:id="1510027776">
      <w:bodyDiv w:val="1"/>
      <w:marLeft w:val="0"/>
      <w:marRight w:val="0"/>
      <w:marTop w:val="0"/>
      <w:marBottom w:val="0"/>
      <w:divBdr>
        <w:top w:val="none" w:sz="0" w:space="0" w:color="auto"/>
        <w:left w:val="none" w:sz="0" w:space="0" w:color="auto"/>
        <w:bottom w:val="none" w:sz="0" w:space="0" w:color="auto"/>
        <w:right w:val="none" w:sz="0" w:space="0" w:color="auto"/>
      </w:divBdr>
    </w:div>
    <w:div w:id="1535847457">
      <w:bodyDiv w:val="1"/>
      <w:marLeft w:val="0"/>
      <w:marRight w:val="0"/>
      <w:marTop w:val="0"/>
      <w:marBottom w:val="0"/>
      <w:divBdr>
        <w:top w:val="none" w:sz="0" w:space="0" w:color="auto"/>
        <w:left w:val="none" w:sz="0" w:space="0" w:color="auto"/>
        <w:bottom w:val="none" w:sz="0" w:space="0" w:color="auto"/>
        <w:right w:val="none" w:sz="0" w:space="0" w:color="auto"/>
      </w:divBdr>
    </w:div>
    <w:div w:id="1608273177">
      <w:bodyDiv w:val="1"/>
      <w:marLeft w:val="0"/>
      <w:marRight w:val="0"/>
      <w:marTop w:val="0"/>
      <w:marBottom w:val="0"/>
      <w:divBdr>
        <w:top w:val="none" w:sz="0" w:space="0" w:color="auto"/>
        <w:left w:val="none" w:sz="0" w:space="0" w:color="auto"/>
        <w:bottom w:val="none" w:sz="0" w:space="0" w:color="auto"/>
        <w:right w:val="none" w:sz="0" w:space="0" w:color="auto"/>
      </w:divBdr>
    </w:div>
    <w:div w:id="1610434584">
      <w:bodyDiv w:val="1"/>
      <w:marLeft w:val="0"/>
      <w:marRight w:val="0"/>
      <w:marTop w:val="0"/>
      <w:marBottom w:val="0"/>
      <w:divBdr>
        <w:top w:val="none" w:sz="0" w:space="0" w:color="auto"/>
        <w:left w:val="none" w:sz="0" w:space="0" w:color="auto"/>
        <w:bottom w:val="none" w:sz="0" w:space="0" w:color="auto"/>
        <w:right w:val="none" w:sz="0" w:space="0" w:color="auto"/>
      </w:divBdr>
      <w:divsChild>
        <w:div w:id="913508794">
          <w:marLeft w:val="0"/>
          <w:marRight w:val="0"/>
          <w:marTop w:val="0"/>
          <w:marBottom w:val="0"/>
          <w:divBdr>
            <w:top w:val="none" w:sz="0" w:space="0" w:color="auto"/>
            <w:left w:val="none" w:sz="0" w:space="0" w:color="auto"/>
            <w:bottom w:val="none" w:sz="0" w:space="0" w:color="auto"/>
            <w:right w:val="none" w:sz="0" w:space="0" w:color="auto"/>
          </w:divBdr>
        </w:div>
        <w:div w:id="902643430">
          <w:marLeft w:val="0"/>
          <w:marRight w:val="0"/>
          <w:marTop w:val="0"/>
          <w:marBottom w:val="0"/>
          <w:divBdr>
            <w:top w:val="none" w:sz="0" w:space="0" w:color="auto"/>
            <w:left w:val="none" w:sz="0" w:space="0" w:color="auto"/>
            <w:bottom w:val="none" w:sz="0" w:space="0" w:color="auto"/>
            <w:right w:val="none" w:sz="0" w:space="0" w:color="auto"/>
          </w:divBdr>
        </w:div>
        <w:div w:id="482699160">
          <w:marLeft w:val="0"/>
          <w:marRight w:val="0"/>
          <w:marTop w:val="0"/>
          <w:marBottom w:val="0"/>
          <w:divBdr>
            <w:top w:val="none" w:sz="0" w:space="0" w:color="auto"/>
            <w:left w:val="none" w:sz="0" w:space="0" w:color="auto"/>
            <w:bottom w:val="none" w:sz="0" w:space="0" w:color="auto"/>
            <w:right w:val="none" w:sz="0" w:space="0" w:color="auto"/>
          </w:divBdr>
        </w:div>
      </w:divsChild>
    </w:div>
    <w:div w:id="1612125183">
      <w:bodyDiv w:val="1"/>
      <w:marLeft w:val="0"/>
      <w:marRight w:val="0"/>
      <w:marTop w:val="0"/>
      <w:marBottom w:val="0"/>
      <w:divBdr>
        <w:top w:val="none" w:sz="0" w:space="0" w:color="auto"/>
        <w:left w:val="none" w:sz="0" w:space="0" w:color="auto"/>
        <w:bottom w:val="none" w:sz="0" w:space="0" w:color="auto"/>
        <w:right w:val="none" w:sz="0" w:space="0" w:color="auto"/>
      </w:divBdr>
      <w:divsChild>
        <w:div w:id="16947645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5136837">
      <w:bodyDiv w:val="1"/>
      <w:marLeft w:val="0"/>
      <w:marRight w:val="0"/>
      <w:marTop w:val="0"/>
      <w:marBottom w:val="0"/>
      <w:divBdr>
        <w:top w:val="none" w:sz="0" w:space="0" w:color="auto"/>
        <w:left w:val="none" w:sz="0" w:space="0" w:color="auto"/>
        <w:bottom w:val="none" w:sz="0" w:space="0" w:color="auto"/>
        <w:right w:val="none" w:sz="0" w:space="0" w:color="auto"/>
      </w:divBdr>
    </w:div>
    <w:div w:id="1623152699">
      <w:bodyDiv w:val="1"/>
      <w:marLeft w:val="0"/>
      <w:marRight w:val="0"/>
      <w:marTop w:val="0"/>
      <w:marBottom w:val="0"/>
      <w:divBdr>
        <w:top w:val="none" w:sz="0" w:space="0" w:color="auto"/>
        <w:left w:val="none" w:sz="0" w:space="0" w:color="auto"/>
        <w:bottom w:val="none" w:sz="0" w:space="0" w:color="auto"/>
        <w:right w:val="none" w:sz="0" w:space="0" w:color="auto"/>
      </w:divBdr>
    </w:div>
    <w:div w:id="1643147809">
      <w:bodyDiv w:val="1"/>
      <w:marLeft w:val="0"/>
      <w:marRight w:val="0"/>
      <w:marTop w:val="0"/>
      <w:marBottom w:val="0"/>
      <w:divBdr>
        <w:top w:val="none" w:sz="0" w:space="0" w:color="auto"/>
        <w:left w:val="none" w:sz="0" w:space="0" w:color="auto"/>
        <w:bottom w:val="none" w:sz="0" w:space="0" w:color="auto"/>
        <w:right w:val="none" w:sz="0" w:space="0" w:color="auto"/>
      </w:divBdr>
    </w:div>
    <w:div w:id="1691837649">
      <w:bodyDiv w:val="1"/>
      <w:marLeft w:val="0"/>
      <w:marRight w:val="0"/>
      <w:marTop w:val="0"/>
      <w:marBottom w:val="0"/>
      <w:divBdr>
        <w:top w:val="none" w:sz="0" w:space="0" w:color="auto"/>
        <w:left w:val="none" w:sz="0" w:space="0" w:color="auto"/>
        <w:bottom w:val="none" w:sz="0" w:space="0" w:color="auto"/>
        <w:right w:val="none" w:sz="0" w:space="0" w:color="auto"/>
      </w:divBdr>
    </w:div>
    <w:div w:id="1771510616">
      <w:bodyDiv w:val="1"/>
      <w:marLeft w:val="0"/>
      <w:marRight w:val="0"/>
      <w:marTop w:val="0"/>
      <w:marBottom w:val="0"/>
      <w:divBdr>
        <w:top w:val="none" w:sz="0" w:space="0" w:color="auto"/>
        <w:left w:val="none" w:sz="0" w:space="0" w:color="auto"/>
        <w:bottom w:val="none" w:sz="0" w:space="0" w:color="auto"/>
        <w:right w:val="none" w:sz="0" w:space="0" w:color="auto"/>
      </w:divBdr>
    </w:div>
    <w:div w:id="1794250286">
      <w:bodyDiv w:val="1"/>
      <w:marLeft w:val="0"/>
      <w:marRight w:val="0"/>
      <w:marTop w:val="0"/>
      <w:marBottom w:val="0"/>
      <w:divBdr>
        <w:top w:val="none" w:sz="0" w:space="0" w:color="auto"/>
        <w:left w:val="none" w:sz="0" w:space="0" w:color="auto"/>
        <w:bottom w:val="none" w:sz="0" w:space="0" w:color="auto"/>
        <w:right w:val="none" w:sz="0" w:space="0" w:color="auto"/>
      </w:divBdr>
    </w:div>
    <w:div w:id="1812286679">
      <w:bodyDiv w:val="1"/>
      <w:marLeft w:val="0"/>
      <w:marRight w:val="0"/>
      <w:marTop w:val="0"/>
      <w:marBottom w:val="0"/>
      <w:divBdr>
        <w:top w:val="none" w:sz="0" w:space="0" w:color="auto"/>
        <w:left w:val="none" w:sz="0" w:space="0" w:color="auto"/>
        <w:bottom w:val="none" w:sz="0" w:space="0" w:color="auto"/>
        <w:right w:val="none" w:sz="0" w:space="0" w:color="auto"/>
      </w:divBdr>
    </w:div>
    <w:div w:id="1840461271">
      <w:bodyDiv w:val="1"/>
      <w:marLeft w:val="0"/>
      <w:marRight w:val="0"/>
      <w:marTop w:val="0"/>
      <w:marBottom w:val="0"/>
      <w:divBdr>
        <w:top w:val="none" w:sz="0" w:space="0" w:color="auto"/>
        <w:left w:val="none" w:sz="0" w:space="0" w:color="auto"/>
        <w:bottom w:val="none" w:sz="0" w:space="0" w:color="auto"/>
        <w:right w:val="none" w:sz="0" w:space="0" w:color="auto"/>
      </w:divBdr>
    </w:div>
    <w:div w:id="1910655855">
      <w:bodyDiv w:val="1"/>
      <w:marLeft w:val="0"/>
      <w:marRight w:val="0"/>
      <w:marTop w:val="0"/>
      <w:marBottom w:val="0"/>
      <w:divBdr>
        <w:top w:val="none" w:sz="0" w:space="0" w:color="auto"/>
        <w:left w:val="none" w:sz="0" w:space="0" w:color="auto"/>
        <w:bottom w:val="none" w:sz="0" w:space="0" w:color="auto"/>
        <w:right w:val="none" w:sz="0" w:space="0" w:color="auto"/>
      </w:divBdr>
    </w:div>
    <w:div w:id="1912933454">
      <w:bodyDiv w:val="1"/>
      <w:marLeft w:val="0"/>
      <w:marRight w:val="0"/>
      <w:marTop w:val="0"/>
      <w:marBottom w:val="0"/>
      <w:divBdr>
        <w:top w:val="none" w:sz="0" w:space="0" w:color="auto"/>
        <w:left w:val="none" w:sz="0" w:space="0" w:color="auto"/>
        <w:bottom w:val="none" w:sz="0" w:space="0" w:color="auto"/>
        <w:right w:val="none" w:sz="0" w:space="0" w:color="auto"/>
      </w:divBdr>
    </w:div>
    <w:div w:id="1957330022">
      <w:bodyDiv w:val="1"/>
      <w:marLeft w:val="0"/>
      <w:marRight w:val="0"/>
      <w:marTop w:val="0"/>
      <w:marBottom w:val="0"/>
      <w:divBdr>
        <w:top w:val="none" w:sz="0" w:space="0" w:color="auto"/>
        <w:left w:val="none" w:sz="0" w:space="0" w:color="auto"/>
        <w:bottom w:val="none" w:sz="0" w:space="0" w:color="auto"/>
        <w:right w:val="none" w:sz="0" w:space="0" w:color="auto"/>
      </w:divBdr>
    </w:div>
    <w:div w:id="2004695290">
      <w:bodyDiv w:val="1"/>
      <w:marLeft w:val="0"/>
      <w:marRight w:val="0"/>
      <w:marTop w:val="0"/>
      <w:marBottom w:val="0"/>
      <w:divBdr>
        <w:top w:val="none" w:sz="0" w:space="0" w:color="auto"/>
        <w:left w:val="none" w:sz="0" w:space="0" w:color="auto"/>
        <w:bottom w:val="none" w:sz="0" w:space="0" w:color="auto"/>
        <w:right w:val="none" w:sz="0" w:space="0" w:color="auto"/>
      </w:divBdr>
      <w:divsChild>
        <w:div w:id="1151601395">
          <w:marLeft w:val="0"/>
          <w:marRight w:val="0"/>
          <w:marTop w:val="0"/>
          <w:marBottom w:val="0"/>
          <w:divBdr>
            <w:top w:val="none" w:sz="0" w:space="0" w:color="auto"/>
            <w:left w:val="none" w:sz="0" w:space="0" w:color="auto"/>
            <w:bottom w:val="none" w:sz="0" w:space="0" w:color="auto"/>
            <w:right w:val="none" w:sz="0" w:space="0" w:color="auto"/>
          </w:divBdr>
          <w:divsChild>
            <w:div w:id="1006785210">
              <w:marLeft w:val="0"/>
              <w:marRight w:val="0"/>
              <w:marTop w:val="0"/>
              <w:marBottom w:val="0"/>
              <w:divBdr>
                <w:top w:val="none" w:sz="0" w:space="0" w:color="auto"/>
                <w:left w:val="none" w:sz="0" w:space="0" w:color="auto"/>
                <w:bottom w:val="none" w:sz="0" w:space="0" w:color="auto"/>
                <w:right w:val="none" w:sz="0" w:space="0" w:color="auto"/>
              </w:divBdr>
              <w:divsChild>
                <w:div w:id="1058044338">
                  <w:marLeft w:val="0"/>
                  <w:marRight w:val="0"/>
                  <w:marTop w:val="0"/>
                  <w:marBottom w:val="0"/>
                  <w:divBdr>
                    <w:top w:val="none" w:sz="0" w:space="0" w:color="auto"/>
                    <w:left w:val="none" w:sz="0" w:space="0" w:color="auto"/>
                    <w:bottom w:val="none" w:sz="0" w:space="0" w:color="auto"/>
                    <w:right w:val="none" w:sz="0" w:space="0" w:color="auto"/>
                  </w:divBdr>
                  <w:divsChild>
                    <w:div w:id="1004552623">
                      <w:marLeft w:val="0"/>
                      <w:marRight w:val="0"/>
                      <w:marTop w:val="0"/>
                      <w:marBottom w:val="300"/>
                      <w:divBdr>
                        <w:top w:val="none" w:sz="0" w:space="0" w:color="auto"/>
                        <w:left w:val="none" w:sz="0" w:space="0" w:color="auto"/>
                        <w:bottom w:val="none" w:sz="0" w:space="0" w:color="auto"/>
                        <w:right w:val="none" w:sz="0" w:space="0" w:color="auto"/>
                      </w:divBdr>
                      <w:divsChild>
                        <w:div w:id="1615400148">
                          <w:marLeft w:val="0"/>
                          <w:marRight w:val="0"/>
                          <w:marTop w:val="0"/>
                          <w:marBottom w:val="450"/>
                          <w:divBdr>
                            <w:top w:val="none" w:sz="0" w:space="0" w:color="auto"/>
                            <w:left w:val="none" w:sz="0" w:space="0" w:color="auto"/>
                            <w:bottom w:val="none" w:sz="0" w:space="0" w:color="auto"/>
                            <w:right w:val="none" w:sz="0" w:space="0" w:color="auto"/>
                          </w:divBdr>
                        </w:div>
                      </w:divsChild>
                    </w:div>
                    <w:div w:id="120609233">
                      <w:marLeft w:val="0"/>
                      <w:marRight w:val="0"/>
                      <w:marTop w:val="0"/>
                      <w:marBottom w:val="300"/>
                      <w:divBdr>
                        <w:top w:val="none" w:sz="0" w:space="0" w:color="auto"/>
                        <w:left w:val="none" w:sz="0" w:space="0" w:color="auto"/>
                        <w:bottom w:val="none" w:sz="0" w:space="0" w:color="auto"/>
                        <w:right w:val="none" w:sz="0" w:space="0" w:color="auto"/>
                      </w:divBdr>
                      <w:divsChild>
                        <w:div w:id="1642688420">
                          <w:marLeft w:val="0"/>
                          <w:marRight w:val="0"/>
                          <w:marTop w:val="0"/>
                          <w:marBottom w:val="0"/>
                          <w:divBdr>
                            <w:top w:val="single" w:sz="2" w:space="0" w:color="auto"/>
                            <w:left w:val="single" w:sz="18" w:space="15" w:color="auto"/>
                            <w:bottom w:val="single" w:sz="2" w:space="0" w:color="auto"/>
                            <w:right w:val="single" w:sz="2" w:space="8" w:color="auto"/>
                          </w:divBdr>
                        </w:div>
                      </w:divsChild>
                    </w:div>
                    <w:div w:id="499202494">
                      <w:marLeft w:val="0"/>
                      <w:marRight w:val="0"/>
                      <w:marTop w:val="0"/>
                      <w:marBottom w:val="0"/>
                      <w:divBdr>
                        <w:top w:val="none" w:sz="0" w:space="0" w:color="auto"/>
                        <w:left w:val="none" w:sz="0" w:space="0" w:color="auto"/>
                        <w:bottom w:val="none" w:sz="0" w:space="0" w:color="auto"/>
                        <w:right w:val="none" w:sz="0" w:space="0" w:color="auto"/>
                      </w:divBdr>
                      <w:divsChild>
                        <w:div w:id="11341054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934699940">
          <w:marLeft w:val="0"/>
          <w:marRight w:val="0"/>
          <w:marTop w:val="0"/>
          <w:marBottom w:val="0"/>
          <w:divBdr>
            <w:top w:val="none" w:sz="0" w:space="0" w:color="auto"/>
            <w:left w:val="none" w:sz="0" w:space="0" w:color="auto"/>
            <w:bottom w:val="none" w:sz="0" w:space="0" w:color="auto"/>
            <w:right w:val="none" w:sz="0" w:space="0" w:color="auto"/>
          </w:divBdr>
          <w:divsChild>
            <w:div w:id="1365788163">
              <w:marLeft w:val="0"/>
              <w:marRight w:val="0"/>
              <w:marTop w:val="0"/>
              <w:marBottom w:val="0"/>
              <w:divBdr>
                <w:top w:val="none" w:sz="0" w:space="0" w:color="auto"/>
                <w:left w:val="none" w:sz="0" w:space="0" w:color="auto"/>
                <w:bottom w:val="none" w:sz="0" w:space="0" w:color="auto"/>
                <w:right w:val="none" w:sz="0" w:space="0" w:color="auto"/>
              </w:divBdr>
              <w:divsChild>
                <w:div w:id="1796169927">
                  <w:marLeft w:val="0"/>
                  <w:marRight w:val="0"/>
                  <w:marTop w:val="0"/>
                  <w:marBottom w:val="0"/>
                  <w:divBdr>
                    <w:top w:val="none" w:sz="0" w:space="0" w:color="auto"/>
                    <w:left w:val="none" w:sz="0" w:space="0" w:color="auto"/>
                    <w:bottom w:val="none" w:sz="0" w:space="0" w:color="auto"/>
                    <w:right w:val="none" w:sz="0" w:space="0" w:color="auto"/>
                  </w:divBdr>
                  <w:divsChild>
                    <w:div w:id="1426422081">
                      <w:marLeft w:val="0"/>
                      <w:marRight w:val="0"/>
                      <w:marTop w:val="0"/>
                      <w:marBottom w:val="0"/>
                      <w:divBdr>
                        <w:top w:val="none" w:sz="0" w:space="0" w:color="auto"/>
                        <w:left w:val="none" w:sz="0" w:space="0" w:color="auto"/>
                        <w:bottom w:val="none" w:sz="0" w:space="0" w:color="auto"/>
                        <w:right w:val="none" w:sz="0" w:space="0" w:color="auto"/>
                      </w:divBdr>
                      <w:divsChild>
                        <w:div w:id="20541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2490329">
      <w:bodyDiv w:val="1"/>
      <w:marLeft w:val="0"/>
      <w:marRight w:val="0"/>
      <w:marTop w:val="0"/>
      <w:marBottom w:val="0"/>
      <w:divBdr>
        <w:top w:val="none" w:sz="0" w:space="0" w:color="auto"/>
        <w:left w:val="none" w:sz="0" w:space="0" w:color="auto"/>
        <w:bottom w:val="none" w:sz="0" w:space="0" w:color="auto"/>
        <w:right w:val="none" w:sz="0" w:space="0" w:color="auto"/>
      </w:divBdr>
    </w:div>
    <w:div w:id="2022463253">
      <w:bodyDiv w:val="1"/>
      <w:marLeft w:val="0"/>
      <w:marRight w:val="0"/>
      <w:marTop w:val="0"/>
      <w:marBottom w:val="0"/>
      <w:divBdr>
        <w:top w:val="none" w:sz="0" w:space="0" w:color="auto"/>
        <w:left w:val="none" w:sz="0" w:space="0" w:color="auto"/>
        <w:bottom w:val="none" w:sz="0" w:space="0" w:color="auto"/>
        <w:right w:val="none" w:sz="0" w:space="0" w:color="auto"/>
      </w:divBdr>
    </w:div>
    <w:div w:id="2038237966">
      <w:bodyDiv w:val="1"/>
      <w:marLeft w:val="0"/>
      <w:marRight w:val="0"/>
      <w:marTop w:val="0"/>
      <w:marBottom w:val="0"/>
      <w:divBdr>
        <w:top w:val="none" w:sz="0" w:space="0" w:color="auto"/>
        <w:left w:val="none" w:sz="0" w:space="0" w:color="auto"/>
        <w:bottom w:val="none" w:sz="0" w:space="0" w:color="auto"/>
        <w:right w:val="none" w:sz="0" w:space="0" w:color="auto"/>
      </w:divBdr>
    </w:div>
    <w:div w:id="2048411980">
      <w:bodyDiv w:val="1"/>
      <w:marLeft w:val="0"/>
      <w:marRight w:val="0"/>
      <w:marTop w:val="0"/>
      <w:marBottom w:val="0"/>
      <w:divBdr>
        <w:top w:val="none" w:sz="0" w:space="0" w:color="auto"/>
        <w:left w:val="none" w:sz="0" w:space="0" w:color="auto"/>
        <w:bottom w:val="none" w:sz="0" w:space="0" w:color="auto"/>
        <w:right w:val="none" w:sz="0" w:space="0" w:color="auto"/>
      </w:divBdr>
    </w:div>
    <w:div w:id="2054621154">
      <w:bodyDiv w:val="1"/>
      <w:marLeft w:val="0"/>
      <w:marRight w:val="0"/>
      <w:marTop w:val="0"/>
      <w:marBottom w:val="0"/>
      <w:divBdr>
        <w:top w:val="none" w:sz="0" w:space="0" w:color="auto"/>
        <w:left w:val="none" w:sz="0" w:space="0" w:color="auto"/>
        <w:bottom w:val="none" w:sz="0" w:space="0" w:color="auto"/>
        <w:right w:val="none" w:sz="0" w:space="0" w:color="auto"/>
      </w:divBdr>
    </w:div>
    <w:div w:id="2056663073">
      <w:bodyDiv w:val="1"/>
      <w:marLeft w:val="0"/>
      <w:marRight w:val="0"/>
      <w:marTop w:val="0"/>
      <w:marBottom w:val="0"/>
      <w:divBdr>
        <w:top w:val="none" w:sz="0" w:space="0" w:color="auto"/>
        <w:left w:val="none" w:sz="0" w:space="0" w:color="auto"/>
        <w:bottom w:val="none" w:sz="0" w:space="0" w:color="auto"/>
        <w:right w:val="none" w:sz="0" w:space="0" w:color="auto"/>
      </w:divBdr>
    </w:div>
    <w:div w:id="2071417638">
      <w:bodyDiv w:val="1"/>
      <w:marLeft w:val="0"/>
      <w:marRight w:val="0"/>
      <w:marTop w:val="0"/>
      <w:marBottom w:val="0"/>
      <w:divBdr>
        <w:top w:val="none" w:sz="0" w:space="0" w:color="auto"/>
        <w:left w:val="none" w:sz="0" w:space="0" w:color="auto"/>
        <w:bottom w:val="none" w:sz="0" w:space="0" w:color="auto"/>
        <w:right w:val="none" w:sz="0" w:space="0" w:color="auto"/>
      </w:divBdr>
    </w:div>
    <w:div w:id="2121416128">
      <w:bodyDiv w:val="1"/>
      <w:marLeft w:val="0"/>
      <w:marRight w:val="0"/>
      <w:marTop w:val="0"/>
      <w:marBottom w:val="0"/>
      <w:divBdr>
        <w:top w:val="none" w:sz="0" w:space="0" w:color="auto"/>
        <w:left w:val="none" w:sz="0" w:space="0" w:color="auto"/>
        <w:bottom w:val="none" w:sz="0" w:space="0" w:color="auto"/>
        <w:right w:val="none" w:sz="0" w:space="0" w:color="auto"/>
      </w:divBdr>
      <w:divsChild>
        <w:div w:id="1870025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918851">
      <w:bodyDiv w:val="1"/>
      <w:marLeft w:val="0"/>
      <w:marRight w:val="0"/>
      <w:marTop w:val="0"/>
      <w:marBottom w:val="0"/>
      <w:divBdr>
        <w:top w:val="none" w:sz="0" w:space="0" w:color="auto"/>
        <w:left w:val="none" w:sz="0" w:space="0" w:color="auto"/>
        <w:bottom w:val="none" w:sz="0" w:space="0" w:color="auto"/>
        <w:right w:val="none" w:sz="0" w:space="0" w:color="auto"/>
      </w:divBdr>
      <w:divsChild>
        <w:div w:id="107821961">
          <w:marLeft w:val="0"/>
          <w:marRight w:val="0"/>
          <w:marTop w:val="0"/>
          <w:marBottom w:val="0"/>
          <w:divBdr>
            <w:top w:val="none" w:sz="0" w:space="0" w:color="auto"/>
            <w:left w:val="none" w:sz="0" w:space="0" w:color="auto"/>
            <w:bottom w:val="none" w:sz="0" w:space="0" w:color="auto"/>
            <w:right w:val="none" w:sz="0" w:space="0" w:color="auto"/>
          </w:divBdr>
          <w:divsChild>
            <w:div w:id="2058553591">
              <w:marLeft w:val="0"/>
              <w:marRight w:val="0"/>
              <w:marTop w:val="0"/>
              <w:marBottom w:val="0"/>
              <w:divBdr>
                <w:top w:val="none" w:sz="0" w:space="0" w:color="auto"/>
                <w:left w:val="none" w:sz="0" w:space="0" w:color="auto"/>
                <w:bottom w:val="none" w:sz="0" w:space="0" w:color="auto"/>
                <w:right w:val="none" w:sz="0" w:space="0" w:color="auto"/>
              </w:divBdr>
            </w:div>
            <w:div w:id="4629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52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vonik.com/en/company/businesslines/hc/drug-substance.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evonik.com/en/applications/application_1993586.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vonik.com.br" TargetMode="External"/><Relationship Id="rId5" Type="http://schemas.openxmlformats.org/officeDocument/2006/relationships/numbering" Target="numbering.xml"/><Relationship Id="rId15" Type="http://schemas.openxmlformats.org/officeDocument/2006/relationships/hyperlink" Target="mailto:tais@viapublicacomunicacao.com.br"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lements.evonik.com/en/trends---themen.html?tag=elements%3Averfahren%2Ffermentation"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AE5922196129074989E6A5CB52AC4D0A" ma:contentTypeVersion="23" ma:contentTypeDescription="Crie um novo documento." ma:contentTypeScope="" ma:versionID="cbd25ec3b9fd5e2dc6b6d173396ac5b1">
  <xsd:schema xmlns:xsd="http://www.w3.org/2001/XMLSchema" xmlns:xs="http://www.w3.org/2001/XMLSchema" xmlns:p="http://schemas.microsoft.com/office/2006/metadata/properties" xmlns:ns2="975ba0ad-2743-46d6-a51d-86035555cdd3" xmlns:ns3="5aa82502-32e2-449a-ab91-8687627c3bc2" targetNamespace="http://schemas.microsoft.com/office/2006/metadata/properties" ma:root="true" ma:fieldsID="d202b2f72ac90fbd8be5aef03818a740" ns2:_="" ns3:_="">
    <xsd:import namespace="975ba0ad-2743-46d6-a51d-86035555cdd3"/>
    <xsd:import namespace="5aa82502-32e2-449a-ab91-8687627c3b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Date" minOccurs="0"/>
                <xsd:element ref="ns2:Category" minOccurs="0"/>
                <xsd:element ref="ns2:Country_x002f_Region" minOccurs="0"/>
                <xsd:element ref="ns2:Author0"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5ba0ad-2743-46d6-a51d-86035555cd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Date" ma:index="21" nillable="true" ma:displayName="Date" ma:description="Report publish year." ma:format="Dropdown" ma:internalName="Date">
      <xsd:simpleType>
        <xsd:restriction base="dms:Text">
          <xsd:maxLength value="255"/>
        </xsd:restriction>
      </xsd:simpleType>
    </xsd:element>
    <xsd:element name="Category" ma:index="22" nillable="true" ma:displayName="Category" ma:format="Dropdown" ma:internalName="Category">
      <xsd:simpleType>
        <xsd:restriction base="dms:Choice">
          <xsd:enumeration value="Skin Care"/>
          <xsd:enumeration value="Hair Care"/>
          <xsd:enumeration value="Bath and Shower"/>
          <xsd:enumeration value="Color Cosmetics"/>
          <xsd:enumeration value="Consumer"/>
          <xsd:enumeration value="Personal Care"/>
          <xsd:enumeration value="Cleaning Solutions"/>
        </xsd:restriction>
      </xsd:simpleType>
    </xsd:element>
    <xsd:element name="Country_x002f_Region" ma:index="23" nillable="true" ma:displayName="Country/Region" ma:format="Dropdown" ma:internalName="Country_x002f_Region">
      <xsd:complexType>
        <xsd:complexContent>
          <xsd:extension base="dms:MultiChoiceFillIn">
            <xsd:sequence>
              <xsd:element name="Value" maxOccurs="unbounded" minOccurs="0" nillable="true">
                <xsd:simpleType>
                  <xsd:union memberTypes="dms:Text">
                    <xsd:simpleType>
                      <xsd:restriction base="dms:Choice">
                        <xsd:enumeration value="World"/>
                        <xsd:enumeration value="Brazil"/>
                        <xsd:enumeration value="China"/>
                        <xsd:enumeration value="France"/>
                        <xsd:enumeration value="Germany"/>
                        <xsd:enumeration value="Japan"/>
                        <xsd:enumeration value="South Korea"/>
                        <xsd:enumeration value="UK"/>
                        <xsd:enumeration value="US"/>
                        <xsd:enumeration value="Colombia"/>
                      </xsd:restriction>
                    </xsd:simpleType>
                  </xsd:union>
                </xsd:simpleType>
              </xsd:element>
            </xsd:sequence>
          </xsd:extension>
        </xsd:complexContent>
      </xsd:complexType>
    </xsd:element>
    <xsd:element name="Author0" ma:index="24" nillable="true" ma:displayName="Author" ma:format="Dropdown" ma:internalName="Author0">
      <xsd:simpleType>
        <xsd:restriction base="dms:Text">
          <xsd:maxLength value="255"/>
        </xsd:restriction>
      </xsd:simpleType>
    </xsd:element>
    <xsd:element name="lcf76f155ced4ddcb4097134ff3c332f" ma:index="26" nillable="true" ma:taxonomy="true" ma:internalName="lcf76f155ced4ddcb4097134ff3c332f" ma:taxonomyFieldName="MediaServiceImageTags" ma:displayName="Marcações de imagem" ma:readOnly="false" ma:fieldId="{5cf76f15-5ced-4ddc-b409-7134ff3c332f}" ma:taxonomyMulti="true" ma:sspId="f23ef092-bb7d-4dd6-a2c4-1d73ad4cb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a82502-32e2-449a-ab91-8687627c3bc2" elementFormDefault="qualified">
    <xsd:import namespace="http://schemas.microsoft.com/office/2006/documentManagement/types"/>
    <xsd:import namespace="http://schemas.microsoft.com/office/infopath/2007/PartnerControls"/>
    <xsd:element name="SharedWithUsers" ma:index="13"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hes de Compartilhado Com" ma:internalName="SharedWithDetails" ma:readOnly="true">
      <xsd:simpleType>
        <xsd:restriction base="dms:Note">
          <xsd:maxLength value="255"/>
        </xsd:restriction>
      </xsd:simpleType>
    </xsd:element>
    <xsd:element name="TaxCatchAll" ma:index="27" nillable="true" ma:displayName="Taxonomy Catch All Column" ma:hidden="true" ma:list="{3eff1661-4005-4d3f-9038-5a0cd5626e80}" ma:internalName="TaxCatchAll" ma:showField="CatchAllData" ma:web="5aa82502-32e2-449a-ab91-8687627c3b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ate xmlns="975ba0ad-2743-46d6-a51d-86035555cdd3" xsi:nil="true"/>
    <Country_x002f_Region xmlns="975ba0ad-2743-46d6-a51d-86035555cdd3" xsi:nil="true"/>
    <TaxCatchAll xmlns="5aa82502-32e2-449a-ab91-8687627c3bc2" xsi:nil="true"/>
    <lcf76f155ced4ddcb4097134ff3c332f xmlns="975ba0ad-2743-46d6-a51d-86035555cdd3">
      <Terms xmlns="http://schemas.microsoft.com/office/infopath/2007/PartnerControls"/>
    </lcf76f155ced4ddcb4097134ff3c332f>
    <Category xmlns="975ba0ad-2743-46d6-a51d-86035555cdd3" xsi:nil="true"/>
    <Author0 xmlns="975ba0ad-2743-46d6-a51d-86035555cdd3" xsi:nil="true"/>
  </documentManagement>
</p:properties>
</file>

<file path=customXml/itemProps1.xml><?xml version="1.0" encoding="utf-8"?>
<ds:datastoreItem xmlns:ds="http://schemas.openxmlformats.org/officeDocument/2006/customXml" ds:itemID="{5F58537E-1AD3-460B-893B-73F5FA8C26B8}">
  <ds:schemaRefs>
    <ds:schemaRef ds:uri="http://schemas.microsoft.com/sharepoint/v3/contenttype/forms"/>
  </ds:schemaRefs>
</ds:datastoreItem>
</file>

<file path=customXml/itemProps2.xml><?xml version="1.0" encoding="utf-8"?>
<ds:datastoreItem xmlns:ds="http://schemas.openxmlformats.org/officeDocument/2006/customXml" ds:itemID="{7E9660A4-0011-4A98-9676-73408CD6E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5ba0ad-2743-46d6-a51d-86035555cdd3"/>
    <ds:schemaRef ds:uri="5aa82502-32e2-449a-ab91-8687627c3b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342953-39FA-470E-B73F-B7D3277F46D6}">
  <ds:schemaRefs>
    <ds:schemaRef ds:uri="http://schemas.openxmlformats.org/officeDocument/2006/bibliography"/>
  </ds:schemaRefs>
</ds:datastoreItem>
</file>

<file path=customXml/itemProps4.xml><?xml version="1.0" encoding="utf-8"?>
<ds:datastoreItem xmlns:ds="http://schemas.openxmlformats.org/officeDocument/2006/customXml" ds:itemID="{53D9FBE8-1A35-4BCA-B56A-9CC94D55ECBC}">
  <ds:schemaRefs>
    <ds:schemaRef ds:uri="http://schemas.microsoft.com/office/2006/metadata/properties"/>
    <ds:schemaRef ds:uri="http://schemas.microsoft.com/office/infopath/2007/PartnerControls"/>
    <ds:schemaRef ds:uri="975ba0ad-2743-46d6-a51d-86035555cdd3"/>
    <ds:schemaRef ds:uri="5aa82502-32e2-449a-ab91-8687627c3bc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1012</Words>
  <Characters>5468</Characters>
  <Application>Microsoft Office Word</Application>
  <DocSecurity>0</DocSecurity>
  <Lines>45</Lines>
  <Paragraphs>12</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Evonik</vt:lpstr>
      <vt:lpstr>Evonik</vt:lpstr>
      <vt:lpstr>Press Release Evonik</vt:lpstr>
    </vt:vector>
  </TitlesOfParts>
  <Manager>Inês Cardoso</Manager>
  <Company>Via Pública Comunicação</Company>
  <LinksUpToDate>false</LinksUpToDate>
  <CharactersWithSpaces>6468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Evonik</dc:title>
  <dc:subject>Release Internacional Expansao Eslovaquia-  Espanhol</dc:subject>
  <dc:creator>Via Pública Comunicação</dc:creator>
  <cp:keywords/>
  <dc:description>Setembro 2026</dc:description>
  <cp:lastModifiedBy>Taís Augusto</cp:lastModifiedBy>
  <cp:revision>2</cp:revision>
  <cp:lastPrinted>2017-06-09T09:57:00Z</cp:lastPrinted>
  <dcterms:created xsi:type="dcterms:W3CDTF">2026-09-29T15:15:00Z</dcterms:created>
  <dcterms:modified xsi:type="dcterms:W3CDTF">2026-09-29T15:15:00Z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0x010100AE5922196129074989E6A5CB52AC4D0A</vt:lpwstr>
  </property>
  <property fmtid="{D5CDD505-2E9C-101B-9397-08002B2CF9AE}" pid="3" name="ClassificationContentMarkingFooterShapeIds">
    <vt:lpwstr>5,6,7</vt:lpwstr>
  </property>
  <property fmtid="{D5CDD505-2E9C-101B-9397-08002B2CF9AE}" pid="4" name="ClassificationContentMarkingFooterFontProps">
    <vt:lpwstr>#000000,10,Calibri</vt:lpwstr>
  </property>
  <property fmtid="{D5CDD505-2E9C-101B-9397-08002B2CF9AE}" pid="5" name="ClassificationContentMarkingFooterText">
    <vt:lpwstr>[internal]</vt:lpwstr>
  </property>
  <property fmtid="{D5CDD505-2E9C-101B-9397-08002B2CF9AE}" pid="6" name="MSIP_Label_abda4ade-b73a-4575-9edb-0cfe0c309fd1_Enabled">
    <vt:lpwstr>true</vt:lpwstr>
  </property>
  <property fmtid="{D5CDD505-2E9C-101B-9397-08002B2CF9AE}" pid="7" name="MSIP_Label_abda4ade-b73a-4575-9edb-0cfe0c309fd1_SetDate">
    <vt:lpwstr>2024-04-19T19:05:22Z</vt:lpwstr>
  </property>
  <property fmtid="{D5CDD505-2E9C-101B-9397-08002B2CF9AE}" pid="8" name="MSIP_Label_abda4ade-b73a-4575-9edb-0cfe0c309fd1_Method">
    <vt:lpwstr>Privileged</vt:lpwstr>
  </property>
  <property fmtid="{D5CDD505-2E9C-101B-9397-08002B2CF9AE}" pid="9" name="MSIP_Label_abda4ade-b73a-4575-9edb-0cfe0c309fd1_Name">
    <vt:lpwstr>abda4ade-b73a-4575-9edb-0cfe0c309fd1</vt:lpwstr>
  </property>
  <property fmtid="{D5CDD505-2E9C-101B-9397-08002B2CF9AE}" pid="10" name="MSIP_Label_abda4ade-b73a-4575-9edb-0cfe0c309fd1_SiteId">
    <vt:lpwstr>acf01cd9-ddd4-4522-a2c3-ebcadef31fbb</vt:lpwstr>
  </property>
  <property fmtid="{D5CDD505-2E9C-101B-9397-08002B2CF9AE}" pid="11" name="MSIP_Label_abda4ade-b73a-4575-9edb-0cfe0c309fd1_ActionId">
    <vt:lpwstr>ccfccf3c-6711-4d54-898c-1b7ec8f4f166</vt:lpwstr>
  </property>
  <property fmtid="{D5CDD505-2E9C-101B-9397-08002B2CF9AE}" pid="12" name="MSIP_Label_abda4ade-b73a-4575-9edb-0cfe0c309fd1_ContentBits">
    <vt:lpwstr>2</vt:lpwstr>
  </property>
  <property fmtid="{D5CDD505-2E9C-101B-9397-08002B2CF9AE}" pid="13" name="43b072f0-0f82-4aac-be1e-8abeffc32f66">
    <vt:bool>false</vt:bool>
  </property>
</Properties>
</file>