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555F03B" w:rsidR="004F1918" w:rsidRPr="008D6C5B" w:rsidRDefault="002D254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26</w:t>
            </w:r>
            <w:r w:rsidR="00CD4B25">
              <w:rPr>
                <w:b w:val="0"/>
                <w:sz w:val="18"/>
                <w:szCs w:val="18"/>
                <w:lang w:val="pt-BR"/>
              </w:rPr>
              <w:t xml:space="preserve"> de abril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 xml:space="preserve">Comunicação &amp; </w:t>
            </w:r>
            <w:r w:rsidRPr="00CD4B2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E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74146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2D25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2D2544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2D254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2D2544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2D2544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535EA93" w14:textId="4D2D2961" w:rsidR="00CD4B25" w:rsidRPr="0010739D" w:rsidRDefault="001C3CD2" w:rsidP="00CD4B25">
      <w:pPr>
        <w:pStyle w:val="Title"/>
      </w:pPr>
      <w:bookmarkStart w:id="0" w:name="_Hlk69119240"/>
      <w:r w:rsidRPr="0010739D">
        <w:t>Plataforma</w:t>
      </w:r>
      <w:r w:rsidR="00CD4B25" w:rsidRPr="0010739D">
        <w:t xml:space="preserve"> para a inteligência artificial: Evonik passa a integrar o MIT-IBM Watson Al </w:t>
      </w:r>
      <w:proofErr w:type="spellStart"/>
      <w:r w:rsidR="00CD4B25" w:rsidRPr="0010739D">
        <w:t>Lab</w:t>
      </w:r>
      <w:proofErr w:type="spellEnd"/>
      <w:r w:rsidR="00CD4B25" w:rsidRPr="0010739D">
        <w:t xml:space="preserve"> para acelerar a inovação com o uso da inteligência artificial (IA)</w:t>
      </w:r>
    </w:p>
    <w:bookmarkEnd w:id="0"/>
    <w:p w14:paraId="30750BC7" w14:textId="77777777" w:rsidR="00CD4B25" w:rsidRPr="0010739D" w:rsidRDefault="00CD4B25" w:rsidP="00CD4B25">
      <w:pPr>
        <w:pStyle w:val="Title"/>
      </w:pPr>
    </w:p>
    <w:p w14:paraId="1551AD3C" w14:textId="77777777" w:rsidR="00CD4B25" w:rsidRPr="0010739D" w:rsidRDefault="00CD4B25" w:rsidP="00CD4B25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10739D">
        <w:rPr>
          <w:rFonts w:cs="Lucida Sans Unicode"/>
          <w:sz w:val="24"/>
        </w:rPr>
        <w:t xml:space="preserve">Evonik, IBM </w:t>
      </w:r>
      <w:proofErr w:type="spellStart"/>
      <w:r w:rsidRPr="0010739D">
        <w:rPr>
          <w:rFonts w:cs="Lucida Sans Unicode"/>
          <w:sz w:val="24"/>
        </w:rPr>
        <w:t>Research</w:t>
      </w:r>
      <w:proofErr w:type="spellEnd"/>
      <w:r w:rsidRPr="0010739D">
        <w:rPr>
          <w:rFonts w:cs="Lucida Sans Unicode"/>
          <w:sz w:val="24"/>
        </w:rPr>
        <w:t xml:space="preserve"> e a universidade americana MIT exploram potenciais aplicações industriais</w:t>
      </w:r>
    </w:p>
    <w:p w14:paraId="796F8566" w14:textId="77777777" w:rsidR="00CD4B25" w:rsidRPr="0010739D" w:rsidRDefault="00CD4B25" w:rsidP="00CD4B25">
      <w:pPr>
        <w:numPr>
          <w:ilvl w:val="0"/>
          <w:numId w:val="32"/>
        </w:numPr>
        <w:tabs>
          <w:tab w:val="num" w:pos="1425"/>
        </w:tabs>
        <w:ind w:left="340" w:right="85" w:hanging="340"/>
        <w:rPr>
          <w:rFonts w:cs="Lucida Sans Unicode"/>
          <w:sz w:val="24"/>
        </w:rPr>
      </w:pPr>
      <w:r w:rsidRPr="0010739D">
        <w:rPr>
          <w:rFonts w:cs="Lucida Sans Unicode"/>
          <w:sz w:val="24"/>
        </w:rPr>
        <w:t xml:space="preserve">Admissão para o Conselho Consultivo do programa de pesquisa </w:t>
      </w:r>
    </w:p>
    <w:p w14:paraId="465D9982" w14:textId="77777777" w:rsidR="00CD4B25" w:rsidRPr="0010739D" w:rsidRDefault="00CD4B25" w:rsidP="00CD4B25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10739D">
        <w:rPr>
          <w:rFonts w:cs="Lucida Sans Unicode"/>
          <w:sz w:val="24"/>
        </w:rPr>
        <w:t xml:space="preserve">Ampliação antecipada da parceria estratégica com a IBM </w:t>
      </w:r>
    </w:p>
    <w:p w14:paraId="0FD6E905" w14:textId="77777777" w:rsidR="00CD4B25" w:rsidRPr="0010739D" w:rsidRDefault="00CD4B25" w:rsidP="00CD4B25">
      <w:pPr>
        <w:ind w:left="340" w:right="85"/>
        <w:rPr>
          <w:rFonts w:cs="Lucida Sans Unicode"/>
          <w:sz w:val="24"/>
        </w:rPr>
      </w:pPr>
    </w:p>
    <w:p w14:paraId="42B621A9" w14:textId="77777777" w:rsidR="00CD4B25" w:rsidRPr="0010739D" w:rsidRDefault="00CD4B25" w:rsidP="00CD4B25">
      <w:r w:rsidRPr="0010739D">
        <w:t xml:space="preserve">A Evonik amplia sua cooperação com a IBM no campo da digitalização. As duas empresas estendem a sua parceria estratégica, antes do previsto, até 2025. A antecipação dessa decisão oferece mais oportunidades para projetos de longo prazo. </w:t>
      </w:r>
    </w:p>
    <w:p w14:paraId="603616C0" w14:textId="77777777" w:rsidR="00CD4B25" w:rsidRPr="0010739D" w:rsidRDefault="00CD4B25" w:rsidP="00CD4B25"/>
    <w:p w14:paraId="1613B319" w14:textId="77777777" w:rsidR="00CD4B25" w:rsidRPr="0010739D" w:rsidRDefault="00CD4B25" w:rsidP="00CD4B25">
      <w:r w:rsidRPr="0010739D">
        <w:t xml:space="preserve">A Evonik também será envolvida no programa de pesquisa e desenvolvimento de inteligência artificial no Instituto de Tecnologia de Massachusetts (MIT), o que faz dela a primeira empresa química a participar do MIT-IBM Watson AI Lab. </w:t>
      </w:r>
    </w:p>
    <w:p w14:paraId="0CCA766A" w14:textId="77777777" w:rsidR="00CD4B25" w:rsidRPr="0010739D" w:rsidRDefault="00CD4B25" w:rsidP="00CD4B25"/>
    <w:p w14:paraId="4E2D7A0D" w14:textId="77777777" w:rsidR="00CD4B25" w:rsidRPr="0010739D" w:rsidRDefault="00CD4B25" w:rsidP="00CD4B25">
      <w:r w:rsidRPr="0010739D">
        <w:t xml:space="preserve">Nessa interação única no campus do MIT em Cambridge, Massachusetts, especialistas acadêmicos e da indústria investigam os usos e efeitos potenciais da inteligência artificial. “Mentes brilhantes das áreas científica e empresarial trabalham juntos em prol do progresso digital. Estamos entusiasmados com a nossa participação nessa iniciativa”, diz Henrik Hahn, </w:t>
      </w:r>
      <w:proofErr w:type="spellStart"/>
      <w:r w:rsidRPr="0010739D">
        <w:t>Chief</w:t>
      </w:r>
      <w:proofErr w:type="spellEnd"/>
      <w:r w:rsidRPr="0010739D">
        <w:t xml:space="preserve"> Digital Officer (CDO) na Evonik. </w:t>
      </w:r>
    </w:p>
    <w:p w14:paraId="41B031BE" w14:textId="77777777" w:rsidR="00CD4B25" w:rsidRPr="0010739D" w:rsidRDefault="00CD4B25" w:rsidP="00CD4B25"/>
    <w:p w14:paraId="2A321FC2" w14:textId="77777777" w:rsidR="004470A8" w:rsidRPr="0010739D" w:rsidRDefault="00CD4B25" w:rsidP="00CD4B25">
      <w:r w:rsidRPr="0010739D">
        <w:t xml:space="preserve">A IA é uma ferramenta útil para inovações e melhorias na indústria química. A Evonik está satisfeita por integrar o MIT-IBM Watson AI </w:t>
      </w:r>
      <w:proofErr w:type="spellStart"/>
      <w:r w:rsidRPr="0010739D">
        <w:t>Lab</w:t>
      </w:r>
      <w:proofErr w:type="spellEnd"/>
      <w:r w:rsidRPr="0010739D">
        <w:t xml:space="preserve"> e seu Conselho Consultivo e contribuir com suas ideias e aplicações nos campos de descoberta de materiais, tecnologias de formulação, gestão do conhecimento e análise de mercado a fim de avançar as aplicações em geral da IA na indústria química.</w:t>
      </w:r>
    </w:p>
    <w:p w14:paraId="706623F9" w14:textId="77777777" w:rsidR="004470A8" w:rsidRPr="0010739D" w:rsidRDefault="004470A8" w:rsidP="00CD4B25"/>
    <w:p w14:paraId="1F712AE1" w14:textId="21558B8C" w:rsidR="00CD4B25" w:rsidRPr="00C7388F" w:rsidRDefault="00CD4B25" w:rsidP="00CD4B25">
      <w:r w:rsidRPr="0010739D">
        <w:rPr>
          <w:rStyle w:val="tw4winMark"/>
          <w:noProof w:val="0"/>
          <w:color w:val="auto"/>
          <w:specVanish w:val="0"/>
        </w:rPr>
        <w:t>&lt;0}</w:t>
      </w:r>
      <w:r w:rsidRPr="0010739D">
        <w:t xml:space="preserve">“Trabalhar na inteligência artificial também representa um teste decisivo para </w:t>
      </w:r>
      <w:r w:rsidR="00A85AFF" w:rsidRPr="0010739D">
        <w:t xml:space="preserve">o potencial </w:t>
      </w:r>
      <w:r w:rsidRPr="0010739D">
        <w:t xml:space="preserve">desempenho dos sistemas digitais: por exemplo, estamos investigando como </w:t>
      </w:r>
      <w:r w:rsidR="00A85AFF" w:rsidRPr="0010739D">
        <w:t>tomar decisões</w:t>
      </w:r>
      <w:r w:rsidRPr="0010739D">
        <w:t xml:space="preserve"> pode</w:t>
      </w:r>
      <w:r w:rsidR="00A85AFF" w:rsidRPr="0010739D">
        <w:t xml:space="preserve"> </w:t>
      </w:r>
      <w:r w:rsidRPr="0010739D">
        <w:t>ser melhor, mais sistemático e mais rápido com</w:t>
      </w:r>
      <w:r w:rsidRPr="00C7388F">
        <w:t xml:space="preserve"> a ajuda dos </w:t>
      </w:r>
      <w:r w:rsidRPr="00C7388F">
        <w:lastRenderedPageBreak/>
        <w:t xml:space="preserve">algoritmos”, diz Hahn. “Afinal, tudo gira em torno do valor que a IA pode adicionar à empresa”, acrescenta.  </w:t>
      </w:r>
    </w:p>
    <w:p w14:paraId="5386BFF2" w14:textId="77777777" w:rsidR="00CD4B25" w:rsidRPr="00C7388F" w:rsidRDefault="00CD4B25" w:rsidP="00CD4B25"/>
    <w:p w14:paraId="737E8851" w14:textId="4970426A" w:rsidR="00CD4B25" w:rsidRPr="0010739D" w:rsidRDefault="00CD4B25" w:rsidP="00CD4B25">
      <w:r w:rsidRPr="00C7388F">
        <w:t xml:space="preserve">Hahn considera positiva a parceria estratégica com a IBM, que já foi iniciada em 2017: “O trabalho conjunto ajudou a avançar a transformação digital de uma </w:t>
      </w:r>
      <w:r w:rsidRPr="0010739D">
        <w:t xml:space="preserve">maneira direcionada. A Evonik se vê como pioneira em digitalização dentro da indústria química. Nossa parceria com a IBM e nosso novo compromisso com o MIT-IBM Watson AI </w:t>
      </w:r>
      <w:proofErr w:type="spellStart"/>
      <w:r w:rsidRPr="0010739D">
        <w:t>Lab</w:t>
      </w:r>
      <w:proofErr w:type="spellEnd"/>
      <w:r w:rsidRPr="0010739D">
        <w:t xml:space="preserve"> reforça ainda mais essa </w:t>
      </w:r>
      <w:r w:rsidR="00A85AFF" w:rsidRPr="0010739D">
        <w:t>afirma</w:t>
      </w:r>
      <w:r w:rsidRPr="0010739D">
        <w:t xml:space="preserve">ção”. </w:t>
      </w:r>
    </w:p>
    <w:p w14:paraId="584090B9" w14:textId="77777777" w:rsidR="00CD4B25" w:rsidRPr="0010739D" w:rsidRDefault="00CD4B25" w:rsidP="00CD4B25"/>
    <w:p w14:paraId="3FFCE871" w14:textId="77777777" w:rsidR="00CD4B25" w:rsidRPr="00C7388F" w:rsidRDefault="00CD4B25" w:rsidP="00CD4B25">
      <w:r w:rsidRPr="0010739D">
        <w:t>Como parte da parceria, Evonik e IBM já investigaram, em projetos piloto, novas possibilidades de criar uma inteligência colaborativa entre humanos e máquinas. Os especialistas já não precisam buscar informações valiosas como se procurassem uma agulha num palheiro. Em vez disso, décadas de conhecimento hoje são fáceis de acessar e analisar de maneira intuitiva. Agora já se podem estabelecer novas conexões entre dados</w:t>
      </w:r>
      <w:r w:rsidRPr="00C7388F">
        <w:t xml:space="preserve">. O químico pode explorar intuitivamente e comparar formulações e suas propriedades relacionadas para desenvolver ideias para novos produtos.  </w:t>
      </w:r>
    </w:p>
    <w:p w14:paraId="646E0BB8" w14:textId="77777777" w:rsidR="00CD4B25" w:rsidRPr="00C7388F" w:rsidRDefault="00CD4B25" w:rsidP="00CD4B25"/>
    <w:p w14:paraId="6CC4756C" w14:textId="77777777" w:rsidR="00CD4B25" w:rsidRPr="00C7388F" w:rsidRDefault="00CD4B25" w:rsidP="00CD4B25">
      <w:r w:rsidRPr="00C7388F">
        <w:t xml:space="preserve">Evonik e IBM também conseguiram construir uma Inteligência Artificial que vai acelerar ainda mais a pesquisa por novos materiais. Em estreita colaboração com a IBM </w:t>
      </w:r>
      <w:proofErr w:type="spellStart"/>
      <w:r w:rsidRPr="00C7388F">
        <w:t>Research</w:t>
      </w:r>
      <w:proofErr w:type="spellEnd"/>
      <w:r w:rsidRPr="00C7388F">
        <w:t xml:space="preserve">, uma </w:t>
      </w:r>
      <w:proofErr w:type="spellStart"/>
      <w:r w:rsidRPr="00C7388F">
        <w:t>Deep</w:t>
      </w:r>
      <w:proofErr w:type="spellEnd"/>
      <w:r w:rsidRPr="00C7388F">
        <w:t xml:space="preserve"> Neural Network (rede neural profunda) foi desenvolvida e treinada para prognosticar propriedades ou novas formulações para polímeros de alta performance. </w:t>
      </w:r>
      <w:bookmarkStart w:id="1" w:name="WfTarget"/>
      <w:r w:rsidRPr="00C7388F">
        <w:t xml:space="preserve">Esses prognósticos ajudam os pesquisadores como uma bússola apontando para direções promissoras para novos produtos e soluções customizadas. </w:t>
      </w:r>
      <w:bookmarkEnd w:id="1"/>
    </w:p>
    <w:p w14:paraId="47D9996F" w14:textId="77777777" w:rsidR="00CD4B25" w:rsidRPr="00C7388F" w:rsidRDefault="00CD4B25" w:rsidP="00CD4B25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lastRenderedPageBreak/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2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33E7" w14:textId="77777777" w:rsidR="00741467" w:rsidRDefault="00741467">
      <w:pPr>
        <w:spacing w:line="240" w:lineRule="auto"/>
      </w:pPr>
      <w:r>
        <w:separator/>
      </w:r>
    </w:p>
  </w:endnote>
  <w:endnote w:type="continuationSeparator" w:id="0">
    <w:p w14:paraId="519BF968" w14:textId="77777777" w:rsidR="00741467" w:rsidRDefault="00741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9AC4" w14:textId="77777777" w:rsidR="00741467" w:rsidRDefault="00741467">
      <w:pPr>
        <w:spacing w:line="240" w:lineRule="auto"/>
      </w:pPr>
      <w:r>
        <w:separator/>
      </w:r>
    </w:p>
  </w:footnote>
  <w:footnote w:type="continuationSeparator" w:id="0">
    <w:p w14:paraId="5052D992" w14:textId="77777777" w:rsidR="00741467" w:rsidRDefault="007414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1AC9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0739D"/>
    <w:rsid w:val="00124443"/>
    <w:rsid w:val="0014346F"/>
    <w:rsid w:val="00146ADE"/>
    <w:rsid w:val="00152126"/>
    <w:rsid w:val="00162B4B"/>
    <w:rsid w:val="001631E8"/>
    <w:rsid w:val="00165932"/>
    <w:rsid w:val="00166485"/>
    <w:rsid w:val="001714D6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3CD2"/>
    <w:rsid w:val="001C7BA2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544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470A8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1467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66B0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85AFF"/>
    <w:rsid w:val="00A90CDB"/>
    <w:rsid w:val="00A94EC5"/>
    <w:rsid w:val="00A97CD7"/>
    <w:rsid w:val="00A97DD8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4B25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64B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CCF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2021-05-11T22:00:00+00:00</Date>
    <DocumentTitle xmlns="15ce2d31-04c3-48cb-bf76-e52371868153">Press Release - Parceria IBM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630BB81A-50FA-4B74-94F0-874F6433A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C3921-9EB8-43B9-BF94-CF01E9967DB0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4563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Março 2021</dc:description>
  <cp:lastModifiedBy>Taís Augusto</cp:lastModifiedBy>
  <cp:revision>2</cp:revision>
  <cp:lastPrinted>2017-06-09T09:57:00Z</cp:lastPrinted>
  <dcterms:created xsi:type="dcterms:W3CDTF">2021-04-26T15:17:00Z</dcterms:created>
  <dcterms:modified xsi:type="dcterms:W3CDTF">2021-04-26T15:17:00Z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