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9DB297B" w:rsidR="004F1918" w:rsidRPr="00737945" w:rsidRDefault="00840FE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02</w:t>
            </w:r>
            <w:r w:rsidR="001A51F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864A90">
              <w:rPr>
                <w:b w:val="0"/>
                <w:sz w:val="18"/>
                <w:szCs w:val="18"/>
                <w:lang w:val="pt-BR"/>
              </w:rPr>
              <w:t xml:space="preserve"> </w:t>
            </w:r>
            <w:r>
              <w:rPr>
                <w:b w:val="0"/>
                <w:sz w:val="18"/>
                <w:szCs w:val="18"/>
                <w:lang w:val="pt-BR"/>
              </w:rPr>
              <w:t>agost</w:t>
            </w:r>
            <w:r w:rsidR="0054603F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AA2687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04B00" w:rsidRDefault="0083228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59297045" w14:textId="3A197A68" w:rsidR="0054603F" w:rsidRPr="007A10F1" w:rsidRDefault="003C126A" w:rsidP="00525207">
      <w:pPr>
        <w:rPr>
          <w:rFonts w:cs="Lucida Sans Unicode"/>
          <w:b/>
          <w:bCs/>
          <w:sz w:val="24"/>
        </w:rPr>
      </w:pPr>
      <w:r>
        <w:rPr>
          <w:b/>
          <w:bCs/>
          <w:color w:val="0D0D0D"/>
          <w:sz w:val="24"/>
        </w:rPr>
        <w:t>Espuma estrutural</w:t>
      </w:r>
      <w:r w:rsidR="007A10F1" w:rsidRPr="007A10F1">
        <w:rPr>
          <w:b/>
          <w:bCs/>
          <w:sz w:val="24"/>
        </w:rPr>
        <w:t xml:space="preserve"> da Evonik está </w:t>
      </w:r>
      <w:r w:rsidR="004C7A6D">
        <w:rPr>
          <w:b/>
          <w:bCs/>
          <w:sz w:val="24"/>
        </w:rPr>
        <w:t xml:space="preserve">presente em carro autônomo desenvolvido pela </w:t>
      </w:r>
      <w:r w:rsidR="00450B9F">
        <w:rPr>
          <w:b/>
          <w:bCs/>
          <w:sz w:val="24"/>
        </w:rPr>
        <w:t xml:space="preserve">Unicamp </w:t>
      </w:r>
      <w:r w:rsidR="007A10F1" w:rsidRPr="007A10F1">
        <w:rPr>
          <w:b/>
          <w:bCs/>
          <w:sz w:val="24"/>
        </w:rPr>
        <w:t xml:space="preserve">E-Racing </w:t>
      </w:r>
    </w:p>
    <w:p w14:paraId="72F53F14" w14:textId="0013F217" w:rsidR="007A10F1" w:rsidRDefault="007A10F1" w:rsidP="00411259">
      <w:pPr>
        <w:rPr>
          <w:rFonts w:cs="Lucida Sans Unicode"/>
          <w:sz w:val="24"/>
        </w:rPr>
      </w:pPr>
    </w:p>
    <w:p w14:paraId="183B05F2" w14:textId="77777777" w:rsidR="004C7A6D" w:rsidRPr="0055170A" w:rsidRDefault="004C7A6D" w:rsidP="00411259">
      <w:pPr>
        <w:rPr>
          <w:rFonts w:cs="Lucida Sans Unicode"/>
          <w:sz w:val="24"/>
        </w:rPr>
      </w:pPr>
    </w:p>
    <w:p w14:paraId="63F06F87" w14:textId="6352F1D2" w:rsidR="00B67A46" w:rsidRDefault="00B67A46" w:rsidP="00B67A46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A espuma estrutural rígida de </w:t>
      </w:r>
      <w:proofErr w:type="spellStart"/>
      <w:r>
        <w:rPr>
          <w:rFonts w:cs="Lucida Sans Unicode"/>
          <w:szCs w:val="22"/>
        </w:rPr>
        <w:t>polimetacrilimida</w:t>
      </w:r>
      <w:proofErr w:type="spellEnd"/>
      <w:r>
        <w:rPr>
          <w:rFonts w:cs="Lucida Sans Unicode"/>
          <w:szCs w:val="22"/>
        </w:rPr>
        <w:t xml:space="preserve"> (PMI) ROHACELL®, fornecida pela Evonik há mais de 50 anos, está presente em mais um projeto </w:t>
      </w:r>
      <w:r w:rsidR="00D9721A">
        <w:rPr>
          <w:rFonts w:cs="Lucida Sans Unicode"/>
          <w:szCs w:val="22"/>
        </w:rPr>
        <w:t xml:space="preserve">inovador </w:t>
      </w:r>
      <w:r>
        <w:rPr>
          <w:rFonts w:cs="Lucida Sans Unicode"/>
          <w:szCs w:val="22"/>
        </w:rPr>
        <w:t>da Unicamp E-Racing: o carro autônomo.</w:t>
      </w:r>
    </w:p>
    <w:p w14:paraId="1CA6F986" w14:textId="3EAE2944" w:rsidR="0055170A" w:rsidRPr="00B67A46" w:rsidRDefault="0055170A" w:rsidP="00450B9F">
      <w:pPr>
        <w:suppressAutoHyphens/>
        <w:jc w:val="both"/>
        <w:rPr>
          <w:rFonts w:cs="Lucida Sans Unicode"/>
          <w:bCs/>
          <w:szCs w:val="22"/>
        </w:rPr>
      </w:pPr>
    </w:p>
    <w:p w14:paraId="526F481D" w14:textId="26FDE272" w:rsidR="00D9721A" w:rsidRDefault="00B67A46" w:rsidP="000A003B">
      <w:pPr>
        <w:suppressAutoHyphens/>
        <w:rPr>
          <w:rFonts w:cs="Lucida Sans Unicode"/>
          <w:color w:val="000000"/>
          <w:szCs w:val="22"/>
          <w:shd w:val="clear" w:color="auto" w:fill="FFFFFF"/>
        </w:rPr>
      </w:pP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A equipe Unicamp E-Racing, formada por </w:t>
      </w:r>
      <w:r w:rsidR="00840FE6">
        <w:rPr>
          <w:rFonts w:cs="Lucida Sans Unicode"/>
          <w:color w:val="000000"/>
          <w:szCs w:val="22"/>
          <w:shd w:val="clear" w:color="auto" w:fill="FFFFFF"/>
        </w:rPr>
        <w:t>cerca de 100</w:t>
      </w: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r w:rsidR="00D9721A">
        <w:rPr>
          <w:rFonts w:cs="Lucida Sans Unicode"/>
          <w:szCs w:val="22"/>
        </w:rPr>
        <w:t xml:space="preserve">estudantes de </w:t>
      </w:r>
      <w:r w:rsidRPr="00B67A46">
        <w:rPr>
          <w:rFonts w:cs="Lucida Sans Unicode"/>
          <w:szCs w:val="22"/>
        </w:rPr>
        <w:t xml:space="preserve">Engenharia Mecânica, Elétrica, Computação, Controle e Automação e em Física da Universidade Estadual de Campinas, além de </w:t>
      </w:r>
      <w:r w:rsidR="00D9721A">
        <w:rPr>
          <w:rFonts w:cs="Lucida Sans Unicode"/>
          <w:szCs w:val="22"/>
        </w:rPr>
        <w:t>dois</w:t>
      </w:r>
      <w:r w:rsidRPr="00B67A46">
        <w:rPr>
          <w:rFonts w:cs="Lucida Sans Unicode"/>
          <w:szCs w:val="22"/>
        </w:rPr>
        <w:t xml:space="preserve"> professores orientadores</w:t>
      </w:r>
      <w:r w:rsidR="00D9721A">
        <w:rPr>
          <w:rFonts w:cs="Lucida Sans Unicode"/>
          <w:szCs w:val="22"/>
        </w:rPr>
        <w:t xml:space="preserve">, </w:t>
      </w: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consagrou-se como a primeira equipe </w:t>
      </w:r>
      <w:r w:rsidR="00D9721A">
        <w:rPr>
          <w:rFonts w:cs="Lucida Sans Unicode"/>
          <w:color w:val="000000"/>
          <w:szCs w:val="22"/>
          <w:shd w:val="clear" w:color="auto" w:fill="FFFFFF"/>
        </w:rPr>
        <w:t>d</w:t>
      </w: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as Américas a ter um carro sem piloto para </w:t>
      </w:r>
      <w:r w:rsidR="00D9721A">
        <w:rPr>
          <w:rFonts w:cs="Lucida Sans Unicode"/>
          <w:color w:val="000000"/>
          <w:szCs w:val="22"/>
          <w:shd w:val="clear" w:color="auto" w:fill="FFFFFF"/>
        </w:rPr>
        <w:t xml:space="preserve">a próxima edição </w:t>
      </w:r>
      <w:proofErr w:type="gramStart"/>
      <w:r w:rsidR="00D9721A">
        <w:rPr>
          <w:rFonts w:cs="Lucida Sans Unicode"/>
          <w:color w:val="000000"/>
          <w:szCs w:val="22"/>
          <w:shd w:val="clear" w:color="auto" w:fill="FFFFFF"/>
        </w:rPr>
        <w:t>d</w:t>
      </w:r>
      <w:r w:rsidR="00362441">
        <w:rPr>
          <w:rFonts w:cs="Lucida Sans Unicode"/>
          <w:color w:val="000000"/>
          <w:szCs w:val="22"/>
          <w:shd w:val="clear" w:color="auto" w:fill="FFFFFF"/>
        </w:rPr>
        <w:t>a</w:t>
      </w:r>
      <w:r w:rsidR="00D9721A">
        <w:rPr>
          <w:rFonts w:cs="Lucida Sans Unicode"/>
          <w:color w:val="000000"/>
          <w:szCs w:val="22"/>
          <w:shd w:val="clear" w:color="auto" w:fill="FFFFFF"/>
        </w:rPr>
        <w:t xml:space="preserve">  </w:t>
      </w:r>
      <w:r w:rsidRPr="00B67A46">
        <w:rPr>
          <w:rFonts w:cs="Lucida Sans Unicode"/>
          <w:color w:val="000000"/>
          <w:szCs w:val="22"/>
          <w:shd w:val="clear" w:color="auto" w:fill="FFFFFF"/>
        </w:rPr>
        <w:t>Fórmula</w:t>
      </w:r>
      <w:proofErr w:type="gramEnd"/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 SAE</w:t>
      </w:r>
      <w:r w:rsidR="00D9721A">
        <w:rPr>
          <w:rFonts w:cs="Lucida Sans Unicode"/>
          <w:color w:val="000000"/>
          <w:szCs w:val="22"/>
          <w:shd w:val="clear" w:color="auto" w:fill="FFFFFF"/>
        </w:rPr>
        <w:t xml:space="preserve"> (FSAE)</w:t>
      </w: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, </w:t>
      </w:r>
      <w:r w:rsidRPr="00D65500">
        <w:rPr>
          <w:rFonts w:cs="Lucida Sans Unicode"/>
          <w:szCs w:val="22"/>
          <w:shd w:val="clear" w:color="auto" w:fill="FFFFFF"/>
        </w:rPr>
        <w:t>competição</w:t>
      </w:r>
      <w:r w:rsidR="00D9721A" w:rsidRPr="00D65500">
        <w:rPr>
          <w:rFonts w:cs="Lucida Sans Unicode"/>
          <w:szCs w:val="22"/>
          <w:shd w:val="clear" w:color="auto" w:fill="FFFFFF"/>
        </w:rPr>
        <w:t xml:space="preserve"> mundial</w:t>
      </w:r>
      <w:r w:rsidRPr="00D65500">
        <w:rPr>
          <w:rFonts w:cs="Lucida Sans Unicode"/>
          <w:szCs w:val="22"/>
          <w:shd w:val="clear" w:color="auto" w:fill="FFFFFF"/>
        </w:rPr>
        <w:t xml:space="preserve"> </w:t>
      </w:r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organizada pela Society </w:t>
      </w:r>
      <w:proofErr w:type="spellStart"/>
      <w:r w:rsidRPr="00B67A46">
        <w:rPr>
          <w:rFonts w:cs="Lucida Sans Unicode"/>
          <w:color w:val="000000"/>
          <w:szCs w:val="22"/>
          <w:shd w:val="clear" w:color="auto" w:fill="FFFFFF"/>
        </w:rPr>
        <w:t>of</w:t>
      </w:r>
      <w:proofErr w:type="spellEnd"/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proofErr w:type="spellStart"/>
      <w:r w:rsidRPr="00B67A46">
        <w:rPr>
          <w:rFonts w:cs="Lucida Sans Unicode"/>
          <w:color w:val="000000"/>
          <w:szCs w:val="22"/>
          <w:shd w:val="clear" w:color="auto" w:fill="FFFFFF"/>
        </w:rPr>
        <w:t>Automotive</w:t>
      </w:r>
      <w:proofErr w:type="spellEnd"/>
      <w:r w:rsidRPr="00B67A46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proofErr w:type="spellStart"/>
      <w:r w:rsidRPr="00B67A46">
        <w:rPr>
          <w:rFonts w:cs="Lucida Sans Unicode"/>
          <w:color w:val="000000"/>
          <w:szCs w:val="22"/>
          <w:shd w:val="clear" w:color="auto" w:fill="FFFFFF"/>
        </w:rPr>
        <w:t>Engineers</w:t>
      </w:r>
      <w:proofErr w:type="spellEnd"/>
      <w:r w:rsidR="00D9721A">
        <w:rPr>
          <w:rFonts w:cs="Lucida Sans Unicode"/>
          <w:color w:val="000000"/>
          <w:szCs w:val="22"/>
          <w:shd w:val="clear" w:color="auto" w:fill="FFFFFF"/>
        </w:rPr>
        <w:t xml:space="preserve"> (SAE)</w:t>
      </w:r>
      <w:r w:rsidRPr="00B67A46">
        <w:rPr>
          <w:rFonts w:cs="Lucida Sans Unicode"/>
          <w:color w:val="000000"/>
          <w:szCs w:val="22"/>
          <w:shd w:val="clear" w:color="auto" w:fill="FFFFFF"/>
        </w:rPr>
        <w:t>.</w:t>
      </w:r>
    </w:p>
    <w:p w14:paraId="6DADD30D" w14:textId="77777777" w:rsidR="00D9721A" w:rsidRDefault="00D9721A" w:rsidP="00B67A46">
      <w:pPr>
        <w:rPr>
          <w:rFonts w:cs="Lucida Sans Unicode"/>
          <w:szCs w:val="22"/>
        </w:rPr>
      </w:pPr>
    </w:p>
    <w:p w14:paraId="361DFAF7" w14:textId="77777777" w:rsidR="000A003B" w:rsidRDefault="00362441" w:rsidP="00FC53EC">
      <w:pPr>
        <w:pBdr>
          <w:top w:val="nil"/>
          <w:left w:val="nil"/>
          <w:bottom w:val="nil"/>
          <w:right w:val="nil"/>
          <w:between w:val="nil"/>
        </w:pBdr>
      </w:pPr>
      <w:r>
        <w:t>“</w:t>
      </w:r>
      <w:r w:rsidR="00D9721A">
        <w:t xml:space="preserve">O grupo vem trabalhando no seu mais novo projeto desde o início de 2020. Denominado E2021, é com certeza o projeto mais complexo que a equipe já desenvolveu: 100% elétrico, com </w:t>
      </w:r>
      <w:r>
        <w:t xml:space="preserve">quatro </w:t>
      </w:r>
      <w:r w:rsidR="00D9721A">
        <w:t>motores (um motor em cada roda) e com um sistema autônomo embarcado ao carro</w:t>
      </w:r>
      <w:r w:rsidR="000A003B">
        <w:t>”, explica Eduardo Smarieri Xavier, Diretor Administrativo da Mecânica na Unicamp E-Racing.</w:t>
      </w:r>
    </w:p>
    <w:p w14:paraId="083D64CF" w14:textId="77777777" w:rsidR="000A003B" w:rsidRDefault="000A003B" w:rsidP="00FC53EC">
      <w:pPr>
        <w:pBdr>
          <w:top w:val="nil"/>
          <w:left w:val="nil"/>
          <w:bottom w:val="nil"/>
          <w:right w:val="nil"/>
          <w:between w:val="nil"/>
        </w:pBdr>
      </w:pPr>
    </w:p>
    <w:p w14:paraId="2F99F402" w14:textId="7FBE6367" w:rsidR="00FC53EC" w:rsidRDefault="000A003B" w:rsidP="00FC53EC">
      <w:pPr>
        <w:pBdr>
          <w:top w:val="nil"/>
          <w:left w:val="nil"/>
          <w:bottom w:val="nil"/>
          <w:right w:val="nil"/>
          <w:between w:val="nil"/>
        </w:pBdr>
      </w:pPr>
      <w:r>
        <w:t>Segundo ele, o</w:t>
      </w:r>
      <w:r w:rsidR="00D9721A">
        <w:t xml:space="preserve"> planejamento de competição depende muito da permissão para a volta aos trabalhos presenciais, mas o propósito é que o protótipo dispute a próxima edição presencial da Formula SAE BRASIL, e então participe das competições internacionais no ano seguinte, com foco na competição FSG - Formula </w:t>
      </w:r>
      <w:proofErr w:type="spellStart"/>
      <w:r w:rsidR="00D9721A">
        <w:t>Student</w:t>
      </w:r>
      <w:proofErr w:type="spellEnd"/>
      <w:r w:rsidR="00D9721A">
        <w:t xml:space="preserve"> </w:t>
      </w:r>
      <w:proofErr w:type="spellStart"/>
      <w:r w:rsidR="00D9721A">
        <w:t>Germany</w:t>
      </w:r>
      <w:proofErr w:type="spellEnd"/>
      <w:r w:rsidR="00FC53EC">
        <w:t>.</w:t>
      </w:r>
    </w:p>
    <w:p w14:paraId="1FAD0413" w14:textId="64ABA81E" w:rsidR="00FC53EC" w:rsidRDefault="00FC53EC" w:rsidP="00FC53EC">
      <w:pPr>
        <w:pBdr>
          <w:top w:val="nil"/>
          <w:left w:val="nil"/>
          <w:bottom w:val="nil"/>
          <w:right w:val="nil"/>
          <w:between w:val="nil"/>
        </w:pBdr>
      </w:pPr>
    </w:p>
    <w:p w14:paraId="54855BD3" w14:textId="0988B995" w:rsidR="00FC53EC" w:rsidRPr="00B70BBC" w:rsidRDefault="00FC53EC" w:rsidP="00FC53EC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 xml:space="preserve">“Para a Evonik, essa parceria contribui para a divulgação da marca </w:t>
      </w:r>
      <w:r w:rsidRPr="009D689B">
        <w:rPr>
          <w:rFonts w:cs="Lucida Sans Unicode"/>
          <w:color w:val="0D0D0D"/>
          <w:szCs w:val="22"/>
        </w:rPr>
        <w:t>ROHACELL®</w:t>
      </w:r>
      <w:r>
        <w:rPr>
          <w:rFonts w:cs="Lucida Sans Unicode"/>
          <w:color w:val="0D0D0D"/>
          <w:szCs w:val="22"/>
        </w:rPr>
        <w:t xml:space="preserve"> nas competições e promove o conhecimento prático dos universitários que serão inseridos no mercado de trabalho já conhecendo as excelentes propriedades deste material</w:t>
      </w:r>
      <w:r w:rsidR="000A003B">
        <w:rPr>
          <w:rFonts w:cs="Lucida Sans Unicode"/>
          <w:color w:val="0D0D0D"/>
          <w:szCs w:val="22"/>
        </w:rPr>
        <w:t xml:space="preserve">, </w:t>
      </w:r>
      <w:r w:rsidR="000A003B">
        <w:rPr>
          <w:rFonts w:cs="Lucida Sans Unicode"/>
          <w:szCs w:val="22"/>
        </w:rPr>
        <w:t>empregado em tecnologias automotivas, aeroespaciais,</w:t>
      </w:r>
      <w:r w:rsidR="004041EC">
        <w:rPr>
          <w:rFonts w:cs="Lucida Sans Unicode"/>
          <w:szCs w:val="22"/>
        </w:rPr>
        <w:t xml:space="preserve"> eólicas,</w:t>
      </w:r>
      <w:r w:rsidR="000A003B">
        <w:rPr>
          <w:rFonts w:cs="Lucida Sans Unicode"/>
          <w:szCs w:val="22"/>
        </w:rPr>
        <w:t xml:space="preserve"> navais, eletrônicas, médicas e de equipamentos esportivos</w:t>
      </w:r>
      <w:r>
        <w:rPr>
          <w:rFonts w:cs="Lucida Sans Unicode"/>
          <w:color w:val="0D0D0D"/>
          <w:szCs w:val="22"/>
        </w:rPr>
        <w:t>”, destaca R</w:t>
      </w:r>
      <w:r w:rsidRPr="00B70BBC">
        <w:rPr>
          <w:rFonts w:cs="Lucida Sans Unicode"/>
          <w:szCs w:val="22"/>
        </w:rPr>
        <w:t xml:space="preserve">odrigo Marques, </w:t>
      </w:r>
      <w:r>
        <w:rPr>
          <w:rFonts w:cs="Lucida Sans Unicode"/>
          <w:szCs w:val="22"/>
        </w:rPr>
        <w:t>Coordenador de</w:t>
      </w:r>
      <w:r w:rsidRPr="00B70BBC">
        <w:rPr>
          <w:rFonts w:cs="Lucida Sans Unicode"/>
          <w:szCs w:val="22"/>
        </w:rPr>
        <w:t xml:space="preserve"> Negócios </w:t>
      </w:r>
      <w:r>
        <w:rPr>
          <w:rFonts w:cs="Lucida Sans Unicode"/>
          <w:szCs w:val="22"/>
        </w:rPr>
        <w:t>da área de Polímeros de Alta Performance da Evonik.</w:t>
      </w:r>
    </w:p>
    <w:p w14:paraId="2742813A" w14:textId="3D6454CE" w:rsidR="00FC53EC" w:rsidRDefault="00FC53EC" w:rsidP="00FC53EC">
      <w:pPr>
        <w:rPr>
          <w:rFonts w:cs="Lucida Sans Unicode"/>
          <w:szCs w:val="22"/>
        </w:rPr>
      </w:pPr>
    </w:p>
    <w:p w14:paraId="4D16284B" w14:textId="142AB183" w:rsidR="00FC53EC" w:rsidRPr="000A003B" w:rsidRDefault="0035650C" w:rsidP="00FC53EC">
      <w:pPr>
        <w:rPr>
          <w:rFonts w:cs="Lucida Sans Unicode"/>
          <w:b/>
          <w:bCs/>
          <w:szCs w:val="22"/>
        </w:rPr>
      </w:pPr>
      <w:r>
        <w:rPr>
          <w:rFonts w:cs="Lucida Sans Unicode"/>
          <w:b/>
          <w:bCs/>
          <w:szCs w:val="22"/>
        </w:rPr>
        <w:t xml:space="preserve">Resistência, leveza e </w:t>
      </w:r>
      <w:r w:rsidR="008F304B">
        <w:rPr>
          <w:rFonts w:cs="Lucida Sans Unicode"/>
          <w:b/>
          <w:bCs/>
          <w:szCs w:val="22"/>
        </w:rPr>
        <w:t xml:space="preserve">alta performance </w:t>
      </w:r>
    </w:p>
    <w:p w14:paraId="47D300EB" w14:textId="0E1894E9" w:rsidR="0035650C" w:rsidRPr="0035650C" w:rsidRDefault="000A003B" w:rsidP="0035650C">
      <w:p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O </w:t>
      </w:r>
      <w:r>
        <w:rPr>
          <w:color w:val="0D0D0D"/>
        </w:rPr>
        <w:t>ROHACELL®</w:t>
      </w:r>
      <w:r>
        <w:t xml:space="preserve">, fornecido pela Evonik, será utilizado no pacote aerodinâmico </w:t>
      </w:r>
      <w:proofErr w:type="gramStart"/>
      <w:r>
        <w:t>do fórmula</w:t>
      </w:r>
      <w:proofErr w:type="gramEnd"/>
      <w:r>
        <w:t xml:space="preserve"> elétrico e autônomo E2021 </w:t>
      </w:r>
      <w:r w:rsidR="0035650C">
        <w:t>(</w:t>
      </w:r>
      <w:r>
        <w:t xml:space="preserve">asa dianteira, asa traseira e </w:t>
      </w:r>
      <w:proofErr w:type="spellStart"/>
      <w:r>
        <w:rPr>
          <w:i/>
        </w:rPr>
        <w:t>Endplate</w:t>
      </w:r>
      <w:proofErr w:type="spellEnd"/>
      <w:r w:rsidR="0035650C">
        <w:rPr>
          <w:i/>
        </w:rPr>
        <w:t>)</w:t>
      </w:r>
      <w:r>
        <w:t>.</w:t>
      </w:r>
      <w:r w:rsidR="00A472C2">
        <w:t xml:space="preserve"> </w:t>
      </w:r>
      <w:r w:rsidR="0035650C">
        <w:t>P</w:t>
      </w:r>
      <w:r>
        <w:t xml:space="preserve">ara que o </w:t>
      </w:r>
      <w:r w:rsidR="0035650C">
        <w:t>p</w:t>
      </w:r>
      <w:r>
        <w:t xml:space="preserve">acote </w:t>
      </w:r>
      <w:r w:rsidR="0035650C">
        <w:t xml:space="preserve">aerodinâmico </w:t>
      </w:r>
      <w:r>
        <w:t>suporte com segurança as forças</w:t>
      </w:r>
      <w:r w:rsidR="0035650C">
        <w:t xml:space="preserve"> </w:t>
      </w:r>
      <w:r>
        <w:t>solicita</w:t>
      </w:r>
      <w:r w:rsidR="0035650C">
        <w:t>da</w:t>
      </w:r>
      <w:r>
        <w:t>s</w:t>
      </w:r>
      <w:r w:rsidR="0035650C">
        <w:t xml:space="preserve"> (cerca de 138N de força vertical e 79N de força horizontal), é necessário um material de núcleo</w:t>
      </w:r>
      <w:r>
        <w:t xml:space="preserve">. Além disso, por se tratar de um </w:t>
      </w:r>
      <w:r>
        <w:rPr>
          <w:highlight w:val="white"/>
        </w:rPr>
        <w:t>carro elétrico de alta performance, busca</w:t>
      </w:r>
      <w:r w:rsidR="0035650C">
        <w:rPr>
          <w:highlight w:val="white"/>
        </w:rPr>
        <w:t>-se</w:t>
      </w:r>
      <w:r>
        <w:rPr>
          <w:highlight w:val="white"/>
        </w:rPr>
        <w:t xml:space="preserve"> sempre otimizar </w:t>
      </w:r>
      <w:r w:rsidR="0035650C">
        <w:rPr>
          <w:highlight w:val="white"/>
        </w:rPr>
        <w:t xml:space="preserve">o </w:t>
      </w:r>
      <w:r>
        <w:rPr>
          <w:highlight w:val="white"/>
        </w:rPr>
        <w:t xml:space="preserve">projeto e reduzir seu peso total. </w:t>
      </w:r>
    </w:p>
    <w:p w14:paraId="49B376AD" w14:textId="77777777" w:rsidR="0035650C" w:rsidRPr="008F304B" w:rsidRDefault="0035650C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  <w:highlight w:val="white"/>
        </w:rPr>
      </w:pPr>
    </w:p>
    <w:p w14:paraId="577A29F0" w14:textId="77777777" w:rsidR="0035650C" w:rsidRPr="008F304B" w:rsidRDefault="0035650C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</w:rPr>
      </w:pPr>
      <w:r w:rsidRPr="008F304B">
        <w:rPr>
          <w:rFonts w:cs="Lucida Sans Unicode"/>
          <w:szCs w:val="22"/>
          <w:highlight w:val="white"/>
        </w:rPr>
        <w:t>“O</w:t>
      </w:r>
      <w:r w:rsidR="000A003B" w:rsidRPr="008F304B">
        <w:rPr>
          <w:rFonts w:cs="Lucida Sans Unicode"/>
          <w:szCs w:val="22"/>
          <w:highlight w:val="white"/>
        </w:rPr>
        <w:t xml:space="preserve"> </w:t>
      </w:r>
      <w:r w:rsidR="000A003B" w:rsidRPr="008F304B">
        <w:rPr>
          <w:rFonts w:cs="Lucida Sans Unicode"/>
          <w:color w:val="0D0D0D"/>
          <w:szCs w:val="22"/>
        </w:rPr>
        <w:t>ROHACELL®</w:t>
      </w:r>
      <w:r w:rsidR="000A003B" w:rsidRPr="008F304B">
        <w:rPr>
          <w:rFonts w:cs="Lucida Sans Unicode"/>
          <w:szCs w:val="22"/>
        </w:rPr>
        <w:t xml:space="preserve"> se adequa perfeitamente ao nosso projeto, pois permite segurança e, ao mesmo tempo, um baixo peso total, já que apresenta </w:t>
      </w:r>
      <w:r w:rsidRPr="008F304B">
        <w:rPr>
          <w:rFonts w:cs="Lucida Sans Unicode"/>
          <w:szCs w:val="22"/>
        </w:rPr>
        <w:t>alta</w:t>
      </w:r>
      <w:r w:rsidR="000A003B" w:rsidRPr="008F304B">
        <w:rPr>
          <w:rFonts w:cs="Lucida Sans Unicode"/>
          <w:szCs w:val="22"/>
        </w:rPr>
        <w:t xml:space="preserve"> resistência e uma baixa densidade</w:t>
      </w:r>
      <w:r w:rsidR="000A003B" w:rsidRPr="008F304B">
        <w:rPr>
          <w:rFonts w:cs="Lucida Sans Unicode"/>
          <w:color w:val="0D0D0D"/>
          <w:szCs w:val="22"/>
        </w:rPr>
        <w:t>, que permitem uma melhora de performance em pista de nosso veículo</w:t>
      </w:r>
      <w:r w:rsidRPr="008F304B">
        <w:rPr>
          <w:rFonts w:cs="Lucida Sans Unicode"/>
          <w:color w:val="0D0D0D"/>
          <w:szCs w:val="22"/>
        </w:rPr>
        <w:t xml:space="preserve">”, conta o </w:t>
      </w:r>
      <w:r w:rsidRPr="008F304B">
        <w:rPr>
          <w:rFonts w:cs="Lucida Sans Unicode"/>
          <w:szCs w:val="22"/>
        </w:rPr>
        <w:t>Diretor Administrativo da Mecânica na Unicamp E-Racing.</w:t>
      </w:r>
    </w:p>
    <w:p w14:paraId="029ADF79" w14:textId="04A7B821" w:rsidR="000A003B" w:rsidRPr="008F304B" w:rsidRDefault="000A003B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</w:rPr>
      </w:pPr>
    </w:p>
    <w:p w14:paraId="0A7BE03B" w14:textId="3283C463" w:rsidR="000A003B" w:rsidRPr="008F304B" w:rsidRDefault="00A472C2" w:rsidP="008F304B">
      <w:pPr>
        <w:suppressAutoHyphens/>
        <w:rPr>
          <w:rFonts w:cs="Lucida Sans Unicode"/>
          <w:color w:val="0D0D0D"/>
          <w:szCs w:val="22"/>
        </w:rPr>
      </w:pPr>
      <w:r w:rsidRPr="008F304B">
        <w:rPr>
          <w:rFonts w:cs="Lucida Sans Unicode"/>
          <w:bCs/>
          <w:szCs w:val="22"/>
        </w:rPr>
        <w:t xml:space="preserve">A parceria da Evonik com a universidade – iniciada há cerca de seis anos - consiste no fornecimento do produto </w:t>
      </w:r>
      <w:r w:rsidRPr="008F304B">
        <w:rPr>
          <w:rFonts w:cs="Lucida Sans Unicode"/>
          <w:color w:val="0D0D0D"/>
          <w:szCs w:val="22"/>
        </w:rPr>
        <w:t xml:space="preserve">ROHACELL® </w:t>
      </w:r>
      <w:r w:rsidR="009765EC" w:rsidRPr="008F304B">
        <w:rPr>
          <w:rFonts w:cs="Lucida Sans Unicode"/>
          <w:color w:val="0D0D0D"/>
          <w:szCs w:val="22"/>
        </w:rPr>
        <w:t xml:space="preserve">em placas </w:t>
      </w:r>
      <w:r w:rsidRPr="008F304B">
        <w:rPr>
          <w:rFonts w:cs="Lucida Sans Unicode"/>
          <w:color w:val="0D0D0D"/>
          <w:szCs w:val="22"/>
        </w:rPr>
        <w:t>para a montagem estrutural dos protótipos,</w:t>
      </w:r>
      <w:r w:rsidRPr="008F304B">
        <w:rPr>
          <w:rFonts w:cs="Lucida Sans Unicode"/>
          <w:szCs w:val="22"/>
        </w:rPr>
        <w:t xml:space="preserve"> desenvolvidos e manufaturados para a competição anualmente e que visam apresentar inovações e soluções criativas para atender às futuras exigências do mercado.</w:t>
      </w:r>
    </w:p>
    <w:p w14:paraId="60F88E93" w14:textId="77777777" w:rsidR="009765EC" w:rsidRPr="008F304B" w:rsidRDefault="009765EC" w:rsidP="008F304B">
      <w:pPr>
        <w:rPr>
          <w:rFonts w:cs="Lucida Sans Unicode"/>
          <w:szCs w:val="22"/>
        </w:rPr>
      </w:pPr>
    </w:p>
    <w:p w14:paraId="1075BCEB" w14:textId="336011C6" w:rsidR="009765EC" w:rsidRPr="008F304B" w:rsidRDefault="00D65500" w:rsidP="008F304B">
      <w:pPr>
        <w:rPr>
          <w:rFonts w:cs="Lucida Sans Unicode"/>
          <w:szCs w:val="22"/>
        </w:rPr>
      </w:pPr>
      <w:r w:rsidRPr="008F304B">
        <w:rPr>
          <w:rFonts w:cs="Lucida Sans Unicode"/>
          <w:szCs w:val="22"/>
        </w:rPr>
        <w:t>“</w:t>
      </w:r>
      <w:r w:rsidR="009765EC" w:rsidRPr="008F304B">
        <w:rPr>
          <w:rFonts w:cs="Lucida Sans Unicode"/>
          <w:szCs w:val="22"/>
        </w:rPr>
        <w:t>Nossa solução permite que os componentes possam ser produzidos com rapidez e eficiência, reduzindo o tempo e os custos de produção. Além disso, as vantagens da redução do peso permitem economizar energia ao longo da vida útil do</w:t>
      </w:r>
      <w:r w:rsidR="003C126A">
        <w:rPr>
          <w:rFonts w:cs="Lucida Sans Unicode"/>
          <w:szCs w:val="22"/>
        </w:rPr>
        <w:t xml:space="preserve"> veículo</w:t>
      </w:r>
      <w:r w:rsidRPr="008F304B">
        <w:rPr>
          <w:rFonts w:cs="Lucida Sans Unicode"/>
          <w:szCs w:val="22"/>
        </w:rPr>
        <w:t>”, destaca Rodrigo Marques, elencando ainda demais benefícios da espuma de PMI, como e</w:t>
      </w:r>
      <w:r w:rsidR="009765EC" w:rsidRPr="008F304B">
        <w:rPr>
          <w:rFonts w:cs="Lucida Sans Unicode"/>
          <w:szCs w:val="22"/>
        </w:rPr>
        <w:t>xcelente propriedade mecânica em uma ampla faixa de temperaturas</w:t>
      </w:r>
      <w:r w:rsidRPr="008F304B">
        <w:rPr>
          <w:rFonts w:cs="Lucida Sans Unicode"/>
          <w:szCs w:val="22"/>
        </w:rPr>
        <w:t>; r</w:t>
      </w:r>
      <w:r w:rsidR="009765EC" w:rsidRPr="008F304B">
        <w:rPr>
          <w:rFonts w:cs="Lucida Sans Unicode"/>
          <w:szCs w:val="22"/>
        </w:rPr>
        <w:t>esistência a altas temperaturas</w:t>
      </w:r>
      <w:r w:rsidRPr="008F304B">
        <w:rPr>
          <w:rFonts w:cs="Lucida Sans Unicode"/>
          <w:szCs w:val="22"/>
        </w:rPr>
        <w:t>; f</w:t>
      </w:r>
      <w:r w:rsidR="009765EC" w:rsidRPr="008F304B">
        <w:rPr>
          <w:rFonts w:cs="Lucida Sans Unicode"/>
          <w:szCs w:val="22"/>
        </w:rPr>
        <w:t>ácil processamento</w:t>
      </w:r>
      <w:r w:rsidRPr="008F304B">
        <w:rPr>
          <w:rFonts w:cs="Lucida Sans Unicode"/>
          <w:szCs w:val="22"/>
        </w:rPr>
        <w:t>; e</w:t>
      </w:r>
      <w:r w:rsidR="009765EC" w:rsidRPr="008F304B">
        <w:rPr>
          <w:rFonts w:cs="Lucida Sans Unicode"/>
          <w:szCs w:val="22"/>
        </w:rPr>
        <w:t>xcelente resistência dinâmic</w:t>
      </w:r>
      <w:r w:rsidRPr="008F304B">
        <w:rPr>
          <w:rFonts w:cs="Lucida Sans Unicode"/>
          <w:szCs w:val="22"/>
        </w:rPr>
        <w:t>a e v</w:t>
      </w:r>
      <w:r w:rsidR="009765EC" w:rsidRPr="008F304B">
        <w:rPr>
          <w:rFonts w:cs="Lucida Sans Unicode"/>
          <w:szCs w:val="22"/>
        </w:rPr>
        <w:t>ersatilidade de processamento</w:t>
      </w:r>
      <w:r w:rsidRPr="008F304B">
        <w:rPr>
          <w:rFonts w:cs="Lucida Sans Unicode"/>
          <w:szCs w:val="22"/>
        </w:rPr>
        <w:t xml:space="preserve">. </w:t>
      </w:r>
    </w:p>
    <w:p w14:paraId="501886AF" w14:textId="086C4C0A" w:rsidR="00A472C2" w:rsidRPr="008F304B" w:rsidRDefault="00A472C2" w:rsidP="008F304B">
      <w:pPr>
        <w:suppressAutoHyphens/>
        <w:rPr>
          <w:rFonts w:eastAsia="Trebuchet MS" w:cs="Lucida Sans Unicode"/>
          <w:color w:val="0D0D0D"/>
          <w:szCs w:val="22"/>
        </w:rPr>
      </w:pPr>
    </w:p>
    <w:p w14:paraId="28DDF5A6" w14:textId="5937CBE3" w:rsidR="00D65500" w:rsidRPr="008F304B" w:rsidRDefault="008F304B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  <w:highlight w:val="white"/>
        </w:rPr>
      </w:pPr>
      <w:r w:rsidRPr="008F304B">
        <w:rPr>
          <w:rFonts w:eastAsia="Trebuchet MS" w:cs="Lucida Sans Unicode"/>
          <w:color w:val="0D0D0D"/>
          <w:szCs w:val="22"/>
        </w:rPr>
        <w:t xml:space="preserve">A Evonik tem orgulho em contribuir com o projeto </w:t>
      </w:r>
      <w:r w:rsidRPr="008F304B">
        <w:rPr>
          <w:rFonts w:cs="Lucida Sans Unicode"/>
          <w:color w:val="000000"/>
          <w:szCs w:val="22"/>
          <w:shd w:val="clear" w:color="auto" w:fill="FFFFFF"/>
        </w:rPr>
        <w:t>Unicamp E-Racing</w:t>
      </w:r>
      <w:r w:rsidRPr="008F304B">
        <w:rPr>
          <w:rFonts w:cs="Lucida Sans Unicode"/>
          <w:szCs w:val="22"/>
          <w:highlight w:val="white"/>
        </w:rPr>
        <w:t>, que d</w:t>
      </w:r>
      <w:r w:rsidR="00D65500" w:rsidRPr="008F304B">
        <w:rPr>
          <w:rFonts w:cs="Lucida Sans Unicode"/>
          <w:szCs w:val="22"/>
          <w:highlight w:val="white"/>
        </w:rPr>
        <w:t>esde 2011</w:t>
      </w:r>
      <w:r w:rsidRPr="008F304B">
        <w:rPr>
          <w:rFonts w:cs="Lucida Sans Unicode"/>
          <w:szCs w:val="22"/>
          <w:highlight w:val="white"/>
        </w:rPr>
        <w:t xml:space="preserve"> constrói</w:t>
      </w:r>
      <w:r w:rsidR="00D65500" w:rsidRPr="008F304B">
        <w:rPr>
          <w:rFonts w:cs="Lucida Sans Unicode"/>
          <w:szCs w:val="22"/>
          <w:highlight w:val="white"/>
        </w:rPr>
        <w:t xml:space="preserve"> carros elétricos de alta performance</w:t>
      </w:r>
      <w:r w:rsidRPr="008F304B">
        <w:rPr>
          <w:rFonts w:cs="Lucida Sans Unicode"/>
          <w:szCs w:val="22"/>
          <w:highlight w:val="white"/>
        </w:rPr>
        <w:t xml:space="preserve"> e</w:t>
      </w:r>
      <w:r w:rsidR="00D65500" w:rsidRPr="008F304B">
        <w:rPr>
          <w:rFonts w:cs="Lucida Sans Unicode"/>
          <w:szCs w:val="22"/>
          <w:highlight w:val="white"/>
        </w:rPr>
        <w:t xml:space="preserve"> que já mostr</w:t>
      </w:r>
      <w:r>
        <w:rPr>
          <w:rFonts w:cs="Lucida Sans Unicode"/>
          <w:szCs w:val="22"/>
          <w:highlight w:val="white"/>
        </w:rPr>
        <w:t>ou</w:t>
      </w:r>
      <w:r w:rsidR="00D65500" w:rsidRPr="008F304B">
        <w:rPr>
          <w:rFonts w:cs="Lucida Sans Unicode"/>
          <w:szCs w:val="22"/>
          <w:highlight w:val="white"/>
        </w:rPr>
        <w:t xml:space="preserve"> para o mundo o potencial da tecnologia brasileira</w:t>
      </w:r>
      <w:r w:rsidRPr="008F304B">
        <w:rPr>
          <w:rFonts w:cs="Lucida Sans Unicode"/>
          <w:szCs w:val="22"/>
          <w:highlight w:val="white"/>
        </w:rPr>
        <w:t xml:space="preserve">, sendo </w:t>
      </w:r>
      <w:r w:rsidR="00D65500" w:rsidRPr="008F304B">
        <w:rPr>
          <w:rFonts w:cs="Lucida Sans Unicode"/>
          <w:szCs w:val="22"/>
          <w:highlight w:val="white"/>
        </w:rPr>
        <w:t>heptacampeões nacionais e bicampeões mundiais.</w:t>
      </w:r>
    </w:p>
    <w:p w14:paraId="7EAD26EC" w14:textId="77777777" w:rsidR="008F304B" w:rsidRPr="008F304B" w:rsidRDefault="008F304B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  <w:highlight w:val="white"/>
        </w:rPr>
      </w:pPr>
    </w:p>
    <w:p w14:paraId="6FF61F71" w14:textId="49B1284E" w:rsidR="00D65500" w:rsidRPr="008F304B" w:rsidRDefault="008F304B" w:rsidP="008F304B">
      <w:pPr>
        <w:pBdr>
          <w:top w:val="nil"/>
          <w:left w:val="nil"/>
          <w:bottom w:val="nil"/>
          <w:right w:val="nil"/>
          <w:between w:val="nil"/>
        </w:pBdr>
        <w:rPr>
          <w:rFonts w:cs="Lucida Sans Unicode"/>
          <w:szCs w:val="22"/>
          <w:highlight w:val="white"/>
        </w:rPr>
      </w:pPr>
      <w:r>
        <w:rPr>
          <w:rFonts w:cs="Lucida Sans Unicode"/>
          <w:szCs w:val="22"/>
          <w:highlight w:val="white"/>
        </w:rPr>
        <w:lastRenderedPageBreak/>
        <w:t>“</w:t>
      </w:r>
      <w:r w:rsidR="00D65500" w:rsidRPr="008F304B">
        <w:rPr>
          <w:rFonts w:cs="Lucida Sans Unicode"/>
          <w:szCs w:val="22"/>
          <w:highlight w:val="white"/>
        </w:rPr>
        <w:t>Possuímos o recorde de carro mais rápido das Américas com uma aceleração de 0-100 km/h em 2,4 segundos.</w:t>
      </w:r>
      <w:r w:rsidRPr="008F304B">
        <w:rPr>
          <w:rFonts w:cs="Lucida Sans Unicode"/>
          <w:szCs w:val="22"/>
          <w:highlight w:val="white"/>
        </w:rPr>
        <w:t xml:space="preserve"> </w:t>
      </w:r>
      <w:r w:rsidR="00D65500" w:rsidRPr="008F304B">
        <w:rPr>
          <w:rFonts w:cs="Lucida Sans Unicode"/>
          <w:szCs w:val="22"/>
          <w:highlight w:val="white"/>
        </w:rPr>
        <w:t>Mas nossa missão não é apenas superar limites: é tornar o Brasil referência em mobilidade elétrica globalmente.</w:t>
      </w:r>
      <w:r w:rsidRPr="008F304B">
        <w:rPr>
          <w:rFonts w:cs="Lucida Sans Unicode"/>
          <w:szCs w:val="22"/>
          <w:highlight w:val="white"/>
        </w:rPr>
        <w:t xml:space="preserve"> Por isso </w:t>
      </w:r>
      <w:r w:rsidR="00D65500" w:rsidRPr="008F304B">
        <w:rPr>
          <w:rFonts w:cs="Lucida Sans Unicode"/>
          <w:szCs w:val="22"/>
          <w:highlight w:val="white"/>
        </w:rPr>
        <w:t>adentramos a mobilidade autônoma</w:t>
      </w:r>
      <w:r w:rsidRPr="008F304B">
        <w:rPr>
          <w:rFonts w:cs="Lucida Sans Unicode"/>
          <w:szCs w:val="22"/>
          <w:highlight w:val="white"/>
        </w:rPr>
        <w:t xml:space="preserve"> e</w:t>
      </w:r>
      <w:r w:rsidR="00D65500" w:rsidRPr="008F304B">
        <w:rPr>
          <w:rFonts w:cs="Lucida Sans Unicode"/>
          <w:szCs w:val="22"/>
          <w:highlight w:val="white"/>
        </w:rPr>
        <w:t xml:space="preserve"> desenvolvemos o </w:t>
      </w:r>
      <w:proofErr w:type="gramStart"/>
      <w:r w:rsidR="00D65500" w:rsidRPr="008F304B">
        <w:rPr>
          <w:rFonts w:cs="Lucida Sans Unicode"/>
          <w:szCs w:val="22"/>
          <w:highlight w:val="white"/>
        </w:rPr>
        <w:t>primeiro fórmula</w:t>
      </w:r>
      <w:proofErr w:type="gramEnd"/>
      <w:r w:rsidR="00D65500" w:rsidRPr="008F304B">
        <w:rPr>
          <w:rFonts w:cs="Lucida Sans Unicode"/>
          <w:szCs w:val="22"/>
          <w:highlight w:val="white"/>
        </w:rPr>
        <w:t xml:space="preserve"> autônomo de todo a América</w:t>
      </w:r>
      <w:r>
        <w:rPr>
          <w:rFonts w:cs="Lucida Sans Unicode"/>
          <w:szCs w:val="22"/>
          <w:highlight w:val="white"/>
        </w:rPr>
        <w:t xml:space="preserve">”, complementa </w:t>
      </w:r>
      <w:r>
        <w:t>Eduardo Smarieri Xavier</w:t>
      </w:r>
      <w:r w:rsidR="00D65500" w:rsidRPr="008F304B">
        <w:rPr>
          <w:rFonts w:cs="Lucida Sans Unicode"/>
          <w:szCs w:val="22"/>
          <w:highlight w:val="white"/>
        </w:rPr>
        <w:t>.</w:t>
      </w:r>
    </w:p>
    <w:p w14:paraId="50213493" w14:textId="77777777" w:rsidR="00D65500" w:rsidRDefault="00D65500" w:rsidP="00D65500">
      <w:pPr>
        <w:pBdr>
          <w:top w:val="nil"/>
          <w:left w:val="nil"/>
          <w:bottom w:val="nil"/>
          <w:right w:val="nil"/>
          <w:between w:val="nil"/>
        </w:pBdr>
        <w:jc w:val="both"/>
        <w:rPr>
          <w:highlight w:val="white"/>
        </w:rPr>
      </w:pPr>
    </w:p>
    <w:p w14:paraId="28F30DBB" w14:textId="77777777" w:rsidR="00052484" w:rsidRDefault="00052484" w:rsidP="00525207">
      <w:pPr>
        <w:rPr>
          <w:rFonts w:cs="Lucida Sans Unicode"/>
          <w:szCs w:val="22"/>
        </w:rPr>
      </w:pPr>
    </w:p>
    <w:p w14:paraId="31C79E82" w14:textId="77777777" w:rsidR="00E444A9" w:rsidRDefault="00E444A9" w:rsidP="00BB22E6">
      <w:pPr>
        <w:rPr>
          <w:color w:val="000000"/>
          <w:szCs w:val="22"/>
          <w:lang w:eastAsia="pt-BR"/>
        </w:rPr>
      </w:pPr>
    </w:p>
    <w:p w14:paraId="77B8815A" w14:textId="3E816706" w:rsidR="00D2074C" w:rsidRDefault="00D2074C" w:rsidP="00CD1EE7"/>
    <w:p w14:paraId="46ED2826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132A0D94" w14:textId="77777777" w:rsidR="0083022B" w:rsidRDefault="0083022B" w:rsidP="0083022B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4F579D1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F324947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7322565" w14:textId="77777777" w:rsidR="0083022B" w:rsidRDefault="0083022B" w:rsidP="0083022B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59D19697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88B0548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6856809B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990B843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1FF9C925" w14:textId="77777777" w:rsidR="0083022B" w:rsidRDefault="0083022B" w:rsidP="0083022B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4CA64C0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22BED214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0D8E0B9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1D5EFD1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instagram.com/Evonik.Brasil</w:t>
      </w:r>
    </w:p>
    <w:p w14:paraId="60202A67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youtube.com/EvonikIndustries</w:t>
      </w:r>
    </w:p>
    <w:p w14:paraId="4D07A37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linkedin.com/company/Evonik</w:t>
      </w:r>
    </w:p>
    <w:p w14:paraId="3916AAE0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twitter.com/Evonik</w:t>
      </w:r>
      <w:r>
        <w:rPr>
          <w:rStyle w:val="Hyperlink"/>
          <w:rFonts w:cs="Lucida Sans Unicode"/>
          <w:sz w:val="18"/>
          <w:szCs w:val="18"/>
        </w:rPr>
        <w:t>_BR</w:t>
      </w:r>
    </w:p>
    <w:p w14:paraId="35A63861" w14:textId="77777777" w:rsidR="0083022B" w:rsidRDefault="0083022B" w:rsidP="0083022B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4CDB562" w14:textId="77777777" w:rsidR="0083022B" w:rsidRDefault="0083022B" w:rsidP="0083022B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2B449C5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797EC3E2" w14:textId="77777777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0F2DB395" w14:textId="54359A28" w:rsidR="0083022B" w:rsidRDefault="0083022B" w:rsidP="0083022B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</w:t>
      </w:r>
      <w:r w:rsidR="00103536">
        <w:rPr>
          <w:rFonts w:cs="Lucida Sans Unicode"/>
          <w:sz w:val="18"/>
          <w:szCs w:val="18"/>
          <w:lang w:val="nl-BE"/>
        </w:rPr>
        <w:t xml:space="preserve"> </w:t>
      </w:r>
      <w:r>
        <w:rPr>
          <w:rFonts w:cs="Lucida Sans Unicode"/>
          <w:sz w:val="18"/>
          <w:szCs w:val="18"/>
          <w:lang w:val="nl-BE"/>
        </w:rPr>
        <w:t>-</w:t>
      </w:r>
      <w:r w:rsidR="00103536">
        <w:rPr>
          <w:rFonts w:cs="Lucida Sans Unicode"/>
          <w:sz w:val="18"/>
          <w:szCs w:val="18"/>
          <w:lang w:val="nl-BE"/>
        </w:rPr>
        <w:t xml:space="preserve"> </w:t>
      </w:r>
      <w:r>
        <w:rPr>
          <w:rFonts w:cs="Lucida Sans Unicode"/>
          <w:sz w:val="18"/>
          <w:szCs w:val="18"/>
          <w:lang w:val="nl-BE"/>
        </w:rPr>
        <w:t>sheila@viapublicacomunicacao.com.br</w:t>
      </w:r>
    </w:p>
    <w:p w14:paraId="674F25FB" w14:textId="1939DCA0" w:rsidR="0083022B" w:rsidRDefault="0083022B" w:rsidP="0083022B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</w:t>
      </w:r>
      <w:r w:rsidR="00103536">
        <w:rPr>
          <w:rFonts w:cs="Lucida Sans Unicode"/>
          <w:sz w:val="18"/>
          <w:szCs w:val="18"/>
        </w:rPr>
        <w:t xml:space="preserve"> - </w:t>
      </w:r>
      <w:r>
        <w:rPr>
          <w:rFonts w:cs="Lucida Sans Unicode"/>
          <w:sz w:val="18"/>
          <w:szCs w:val="18"/>
        </w:rPr>
        <w:t>tais@viapublicacomunicacao.com.br</w:t>
      </w:r>
    </w:p>
    <w:p w14:paraId="055A228E" w14:textId="4CBC4DA9" w:rsidR="00370D1C" w:rsidRPr="004C7A6D" w:rsidRDefault="0083022B" w:rsidP="004C7A6D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Inês Cardoso: (11) 3562.5555</w:t>
      </w:r>
      <w:r w:rsidR="00103536">
        <w:rPr>
          <w:rFonts w:cs="Lucida Sans Unicode"/>
          <w:sz w:val="18"/>
          <w:szCs w:val="18"/>
        </w:rPr>
        <w:t xml:space="preserve"> - </w:t>
      </w:r>
      <w:hyperlink r:id="rId12" w:history="1">
        <w:r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sectPr w:rsidR="00370D1C" w:rsidRPr="004C7A6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1275" w14:textId="77777777" w:rsidR="0083228F" w:rsidRDefault="0083228F">
      <w:pPr>
        <w:spacing w:line="240" w:lineRule="auto"/>
      </w:pPr>
      <w:r>
        <w:separator/>
      </w:r>
    </w:p>
  </w:endnote>
  <w:endnote w:type="continuationSeparator" w:id="0">
    <w:p w14:paraId="35819A69" w14:textId="77777777" w:rsidR="0083228F" w:rsidRDefault="00832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8817" w14:textId="77777777" w:rsidR="0083228F" w:rsidRDefault="0083228F">
      <w:pPr>
        <w:spacing w:line="240" w:lineRule="auto"/>
      </w:pPr>
      <w:r>
        <w:separator/>
      </w:r>
    </w:p>
  </w:footnote>
  <w:footnote w:type="continuationSeparator" w:id="0">
    <w:p w14:paraId="724105A0" w14:textId="77777777" w:rsidR="0083228F" w:rsidRDefault="00832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6FD0B9C"/>
    <w:multiLevelType w:val="hybridMultilevel"/>
    <w:tmpl w:val="20804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B2611"/>
    <w:multiLevelType w:val="hybridMultilevel"/>
    <w:tmpl w:val="1D267CA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2" w15:restartNumberingAfterBreak="0">
    <w:nsid w:val="3693524A"/>
    <w:multiLevelType w:val="hybridMultilevel"/>
    <w:tmpl w:val="4B24116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D61F64"/>
    <w:multiLevelType w:val="multilevel"/>
    <w:tmpl w:val="CD8CF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2380E"/>
    <w:multiLevelType w:val="hybridMultilevel"/>
    <w:tmpl w:val="3A424B10"/>
    <w:lvl w:ilvl="0" w:tplc="1164A400">
      <w:start w:val="1"/>
      <w:numFmt w:val="decimal"/>
      <w:lvlText w:val="%1-"/>
      <w:lvlJc w:val="left"/>
      <w:pPr>
        <w:ind w:left="360" w:hanging="360"/>
      </w:pPr>
      <w:rPr>
        <w:rFonts w:cs="Lucida Sans Unicode"/>
        <w:sz w:val="2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8" w15:restartNumberingAfterBreak="0">
    <w:nsid w:val="54D37BC0"/>
    <w:multiLevelType w:val="hybridMultilevel"/>
    <w:tmpl w:val="7F80E72E"/>
    <w:lvl w:ilvl="0" w:tplc="52341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8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85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8A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C55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A8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6FB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1C97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E1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C32BE"/>
    <w:multiLevelType w:val="hybridMultilevel"/>
    <w:tmpl w:val="C8F052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3"/>
  </w:num>
  <w:num w:numId="13">
    <w:abstractNumId w:val="20"/>
  </w:num>
  <w:num w:numId="14">
    <w:abstractNumId w:val="10"/>
  </w:num>
  <w:num w:numId="15">
    <w:abstractNumId w:val="31"/>
  </w:num>
  <w:num w:numId="16">
    <w:abstractNumId w:val="30"/>
  </w:num>
  <w:num w:numId="17">
    <w:abstractNumId w:val="14"/>
  </w:num>
  <w:num w:numId="18">
    <w:abstractNumId w:val="16"/>
  </w:num>
  <w:num w:numId="19">
    <w:abstractNumId w:val="23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7"/>
  </w:num>
  <w:num w:numId="33">
    <w:abstractNumId w:val="21"/>
  </w:num>
  <w:num w:numId="34">
    <w:abstractNumId w:val="11"/>
  </w:num>
  <w:num w:numId="35">
    <w:abstractNumId w:val="11"/>
  </w:num>
  <w:num w:numId="36">
    <w:abstractNumId w:val="27"/>
  </w:num>
  <w:num w:numId="37">
    <w:abstractNumId w:val="19"/>
  </w:num>
  <w:num w:numId="38">
    <w:abstractNumId w:val="27"/>
  </w:num>
  <w:num w:numId="39">
    <w:abstractNumId w:val="12"/>
  </w:num>
  <w:num w:numId="40">
    <w:abstractNumId w:val="2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5"/>
  </w:num>
  <w:num w:numId="44">
    <w:abstractNumId w:val="13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1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E6B"/>
    <w:rsid w:val="000130EC"/>
    <w:rsid w:val="00013722"/>
    <w:rsid w:val="00020503"/>
    <w:rsid w:val="00020EC3"/>
    <w:rsid w:val="00023788"/>
    <w:rsid w:val="00026899"/>
    <w:rsid w:val="00035360"/>
    <w:rsid w:val="000400C5"/>
    <w:rsid w:val="00046C72"/>
    <w:rsid w:val="00047BDE"/>
    <w:rsid w:val="00047E57"/>
    <w:rsid w:val="00052484"/>
    <w:rsid w:val="0007356C"/>
    <w:rsid w:val="00084555"/>
    <w:rsid w:val="00086556"/>
    <w:rsid w:val="00086A60"/>
    <w:rsid w:val="00092F83"/>
    <w:rsid w:val="000A003B"/>
    <w:rsid w:val="000A0DDB"/>
    <w:rsid w:val="000B274F"/>
    <w:rsid w:val="000B4D73"/>
    <w:rsid w:val="000D081A"/>
    <w:rsid w:val="000D1DD8"/>
    <w:rsid w:val="000D7DF9"/>
    <w:rsid w:val="000E022B"/>
    <w:rsid w:val="000E02DF"/>
    <w:rsid w:val="000E06AB"/>
    <w:rsid w:val="000E2184"/>
    <w:rsid w:val="000F463F"/>
    <w:rsid w:val="000F70A3"/>
    <w:rsid w:val="000F7816"/>
    <w:rsid w:val="00103536"/>
    <w:rsid w:val="00103837"/>
    <w:rsid w:val="00106ACF"/>
    <w:rsid w:val="00124443"/>
    <w:rsid w:val="0012541C"/>
    <w:rsid w:val="00125AC9"/>
    <w:rsid w:val="001362ED"/>
    <w:rsid w:val="0014346F"/>
    <w:rsid w:val="00146ADE"/>
    <w:rsid w:val="00152D4D"/>
    <w:rsid w:val="00153586"/>
    <w:rsid w:val="00155706"/>
    <w:rsid w:val="00162B4B"/>
    <w:rsid w:val="001631E8"/>
    <w:rsid w:val="00165932"/>
    <w:rsid w:val="00166485"/>
    <w:rsid w:val="0017199E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6367"/>
    <w:rsid w:val="001B74CC"/>
    <w:rsid w:val="001D7CA8"/>
    <w:rsid w:val="001E4560"/>
    <w:rsid w:val="001F0EC1"/>
    <w:rsid w:val="001F347F"/>
    <w:rsid w:val="001F7C26"/>
    <w:rsid w:val="00221C32"/>
    <w:rsid w:val="0022494C"/>
    <w:rsid w:val="002376F7"/>
    <w:rsid w:val="00237ECF"/>
    <w:rsid w:val="00241B78"/>
    <w:rsid w:val="002427AA"/>
    <w:rsid w:val="0024351A"/>
    <w:rsid w:val="0024351E"/>
    <w:rsid w:val="00243912"/>
    <w:rsid w:val="00257FE1"/>
    <w:rsid w:val="00271544"/>
    <w:rsid w:val="0027659F"/>
    <w:rsid w:val="00287090"/>
    <w:rsid w:val="00290F07"/>
    <w:rsid w:val="00293A55"/>
    <w:rsid w:val="002A3233"/>
    <w:rsid w:val="002A76D7"/>
    <w:rsid w:val="002B1589"/>
    <w:rsid w:val="002B49D6"/>
    <w:rsid w:val="002B6293"/>
    <w:rsid w:val="002B645E"/>
    <w:rsid w:val="002C10C6"/>
    <w:rsid w:val="002C12A0"/>
    <w:rsid w:val="002C5942"/>
    <w:rsid w:val="002C743F"/>
    <w:rsid w:val="002D206A"/>
    <w:rsid w:val="002D2996"/>
    <w:rsid w:val="002D4E6A"/>
    <w:rsid w:val="002D4EF0"/>
    <w:rsid w:val="002D5F0C"/>
    <w:rsid w:val="002D7BB3"/>
    <w:rsid w:val="002F364E"/>
    <w:rsid w:val="002F49B3"/>
    <w:rsid w:val="003004BF"/>
    <w:rsid w:val="00301998"/>
    <w:rsid w:val="00302206"/>
    <w:rsid w:val="003067D4"/>
    <w:rsid w:val="0031020E"/>
    <w:rsid w:val="00310BD6"/>
    <w:rsid w:val="003165B9"/>
    <w:rsid w:val="00316EC0"/>
    <w:rsid w:val="00327413"/>
    <w:rsid w:val="00327FAD"/>
    <w:rsid w:val="00345B60"/>
    <w:rsid w:val="003508E4"/>
    <w:rsid w:val="00352A18"/>
    <w:rsid w:val="0035650C"/>
    <w:rsid w:val="00362441"/>
    <w:rsid w:val="00362743"/>
    <w:rsid w:val="00364D2E"/>
    <w:rsid w:val="00367974"/>
    <w:rsid w:val="00370D1C"/>
    <w:rsid w:val="00375942"/>
    <w:rsid w:val="00380845"/>
    <w:rsid w:val="00384C52"/>
    <w:rsid w:val="003A023D"/>
    <w:rsid w:val="003C0198"/>
    <w:rsid w:val="003C126A"/>
    <w:rsid w:val="003C2AD5"/>
    <w:rsid w:val="003D50B7"/>
    <w:rsid w:val="003D6E84"/>
    <w:rsid w:val="003E4D56"/>
    <w:rsid w:val="003E63D6"/>
    <w:rsid w:val="003F1B7A"/>
    <w:rsid w:val="003F4CD0"/>
    <w:rsid w:val="003F5330"/>
    <w:rsid w:val="003F72E3"/>
    <w:rsid w:val="004016F5"/>
    <w:rsid w:val="004041EC"/>
    <w:rsid w:val="00411259"/>
    <w:rsid w:val="004146D3"/>
    <w:rsid w:val="00420303"/>
    <w:rsid w:val="00422338"/>
    <w:rsid w:val="00424F52"/>
    <w:rsid w:val="00436C0E"/>
    <w:rsid w:val="004405E0"/>
    <w:rsid w:val="004425CF"/>
    <w:rsid w:val="00450B9F"/>
    <w:rsid w:val="004540AC"/>
    <w:rsid w:val="004617C5"/>
    <w:rsid w:val="00462A6C"/>
    <w:rsid w:val="00464856"/>
    <w:rsid w:val="00474C19"/>
    <w:rsid w:val="00475154"/>
    <w:rsid w:val="00476F6F"/>
    <w:rsid w:val="0048125C"/>
    <w:rsid w:val="004820F9"/>
    <w:rsid w:val="00486462"/>
    <w:rsid w:val="0049367A"/>
    <w:rsid w:val="004A17C4"/>
    <w:rsid w:val="004A5E45"/>
    <w:rsid w:val="004B1590"/>
    <w:rsid w:val="004B1F74"/>
    <w:rsid w:val="004B7C16"/>
    <w:rsid w:val="004C36BF"/>
    <w:rsid w:val="004C520C"/>
    <w:rsid w:val="004C5E53"/>
    <w:rsid w:val="004C672E"/>
    <w:rsid w:val="004C7A6D"/>
    <w:rsid w:val="004C7B9F"/>
    <w:rsid w:val="004D2DEC"/>
    <w:rsid w:val="004E04B2"/>
    <w:rsid w:val="004E1DCE"/>
    <w:rsid w:val="004E3505"/>
    <w:rsid w:val="004E4003"/>
    <w:rsid w:val="004E4E1F"/>
    <w:rsid w:val="004F0B24"/>
    <w:rsid w:val="004F1444"/>
    <w:rsid w:val="004F1918"/>
    <w:rsid w:val="004F59E4"/>
    <w:rsid w:val="00501C6C"/>
    <w:rsid w:val="00516C49"/>
    <w:rsid w:val="005225EC"/>
    <w:rsid w:val="00525207"/>
    <w:rsid w:val="00533724"/>
    <w:rsid w:val="00536E02"/>
    <w:rsid w:val="00537A93"/>
    <w:rsid w:val="0054603F"/>
    <w:rsid w:val="0055170A"/>
    <w:rsid w:val="00552ADA"/>
    <w:rsid w:val="0057548A"/>
    <w:rsid w:val="00582643"/>
    <w:rsid w:val="00582C0E"/>
    <w:rsid w:val="00583E3E"/>
    <w:rsid w:val="00587C52"/>
    <w:rsid w:val="005A119C"/>
    <w:rsid w:val="005A20AE"/>
    <w:rsid w:val="005A55C5"/>
    <w:rsid w:val="005A73EC"/>
    <w:rsid w:val="005A7D03"/>
    <w:rsid w:val="005B15FE"/>
    <w:rsid w:val="005C5615"/>
    <w:rsid w:val="005C56ED"/>
    <w:rsid w:val="005D1874"/>
    <w:rsid w:val="005D44CA"/>
    <w:rsid w:val="005D5D35"/>
    <w:rsid w:val="005E3211"/>
    <w:rsid w:val="005E6AE3"/>
    <w:rsid w:val="005E799F"/>
    <w:rsid w:val="005F234C"/>
    <w:rsid w:val="005F50D9"/>
    <w:rsid w:val="005F5868"/>
    <w:rsid w:val="005F587F"/>
    <w:rsid w:val="0060031A"/>
    <w:rsid w:val="00600E86"/>
    <w:rsid w:val="00605C02"/>
    <w:rsid w:val="00606A38"/>
    <w:rsid w:val="00635063"/>
    <w:rsid w:val="00635F70"/>
    <w:rsid w:val="00643B20"/>
    <w:rsid w:val="00645F2F"/>
    <w:rsid w:val="00650E27"/>
    <w:rsid w:val="00651FB6"/>
    <w:rsid w:val="00652A75"/>
    <w:rsid w:val="006568F4"/>
    <w:rsid w:val="006651E2"/>
    <w:rsid w:val="00672AFA"/>
    <w:rsid w:val="00673491"/>
    <w:rsid w:val="00686A77"/>
    <w:rsid w:val="00695721"/>
    <w:rsid w:val="006A13B7"/>
    <w:rsid w:val="006A581A"/>
    <w:rsid w:val="006A5A6B"/>
    <w:rsid w:val="006C6EA8"/>
    <w:rsid w:val="006D3293"/>
    <w:rsid w:val="006D601A"/>
    <w:rsid w:val="006E1B53"/>
    <w:rsid w:val="006E2F15"/>
    <w:rsid w:val="006E434B"/>
    <w:rsid w:val="006F3AB9"/>
    <w:rsid w:val="006F48B3"/>
    <w:rsid w:val="00717EDA"/>
    <w:rsid w:val="00722113"/>
    <w:rsid w:val="0072366D"/>
    <w:rsid w:val="00723778"/>
    <w:rsid w:val="00723B85"/>
    <w:rsid w:val="0073026D"/>
    <w:rsid w:val="00731495"/>
    <w:rsid w:val="0073177A"/>
    <w:rsid w:val="00737945"/>
    <w:rsid w:val="00744FA6"/>
    <w:rsid w:val="00750B86"/>
    <w:rsid w:val="00756D83"/>
    <w:rsid w:val="00763004"/>
    <w:rsid w:val="00770879"/>
    <w:rsid w:val="00772B2E"/>
    <w:rsid w:val="007733D3"/>
    <w:rsid w:val="00774C1C"/>
    <w:rsid w:val="00775D2E"/>
    <w:rsid w:val="007767AB"/>
    <w:rsid w:val="00784360"/>
    <w:rsid w:val="007A10F1"/>
    <w:rsid w:val="007A2C47"/>
    <w:rsid w:val="007B528D"/>
    <w:rsid w:val="007C0B84"/>
    <w:rsid w:val="007C1E2C"/>
    <w:rsid w:val="007C4857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59DB"/>
    <w:rsid w:val="00816960"/>
    <w:rsid w:val="00816BD2"/>
    <w:rsid w:val="00820F2C"/>
    <w:rsid w:val="00825D88"/>
    <w:rsid w:val="00827876"/>
    <w:rsid w:val="0083022B"/>
    <w:rsid w:val="0083228F"/>
    <w:rsid w:val="008352AA"/>
    <w:rsid w:val="00836B9A"/>
    <w:rsid w:val="00840CD4"/>
    <w:rsid w:val="00840FE6"/>
    <w:rsid w:val="0084389E"/>
    <w:rsid w:val="008448B4"/>
    <w:rsid w:val="008462C3"/>
    <w:rsid w:val="00850B77"/>
    <w:rsid w:val="00860A6B"/>
    <w:rsid w:val="00864A90"/>
    <w:rsid w:val="00876608"/>
    <w:rsid w:val="0088508F"/>
    <w:rsid w:val="00885442"/>
    <w:rsid w:val="008904B2"/>
    <w:rsid w:val="00896B8A"/>
    <w:rsid w:val="00897078"/>
    <w:rsid w:val="008A0D35"/>
    <w:rsid w:val="008A2AE8"/>
    <w:rsid w:val="008B03E0"/>
    <w:rsid w:val="008B7A4E"/>
    <w:rsid w:val="008B7AFE"/>
    <w:rsid w:val="008B7B41"/>
    <w:rsid w:val="008C00D3"/>
    <w:rsid w:val="008C52EF"/>
    <w:rsid w:val="008D59A8"/>
    <w:rsid w:val="008E7921"/>
    <w:rsid w:val="008F1CB7"/>
    <w:rsid w:val="008F304B"/>
    <w:rsid w:val="008F49C5"/>
    <w:rsid w:val="008F5C81"/>
    <w:rsid w:val="0090621C"/>
    <w:rsid w:val="00931E5F"/>
    <w:rsid w:val="00932C0C"/>
    <w:rsid w:val="00935881"/>
    <w:rsid w:val="009369D9"/>
    <w:rsid w:val="00940E59"/>
    <w:rsid w:val="0094397A"/>
    <w:rsid w:val="00943B3E"/>
    <w:rsid w:val="009454A0"/>
    <w:rsid w:val="009504BE"/>
    <w:rsid w:val="00954060"/>
    <w:rsid w:val="00954F97"/>
    <w:rsid w:val="009560C1"/>
    <w:rsid w:val="00962609"/>
    <w:rsid w:val="00964E51"/>
    <w:rsid w:val="00966112"/>
    <w:rsid w:val="00970643"/>
    <w:rsid w:val="00971345"/>
    <w:rsid w:val="00972915"/>
    <w:rsid w:val="009752DC"/>
    <w:rsid w:val="0097547F"/>
    <w:rsid w:val="009765EC"/>
    <w:rsid w:val="00977987"/>
    <w:rsid w:val="009814C9"/>
    <w:rsid w:val="00986269"/>
    <w:rsid w:val="0098727A"/>
    <w:rsid w:val="00990A4E"/>
    <w:rsid w:val="00991DED"/>
    <w:rsid w:val="009A16A5"/>
    <w:rsid w:val="009A7CDC"/>
    <w:rsid w:val="009A7D4B"/>
    <w:rsid w:val="009B57FA"/>
    <w:rsid w:val="009B710C"/>
    <w:rsid w:val="009C0B75"/>
    <w:rsid w:val="009C0CD3"/>
    <w:rsid w:val="009C2043"/>
    <w:rsid w:val="009C2B65"/>
    <w:rsid w:val="009C40DA"/>
    <w:rsid w:val="009C5F4B"/>
    <w:rsid w:val="009D07FD"/>
    <w:rsid w:val="009D1FCE"/>
    <w:rsid w:val="009D2BB4"/>
    <w:rsid w:val="009E4892"/>
    <w:rsid w:val="009F29FD"/>
    <w:rsid w:val="009F3B26"/>
    <w:rsid w:val="009F43A1"/>
    <w:rsid w:val="009F6AA2"/>
    <w:rsid w:val="00A10430"/>
    <w:rsid w:val="00A16154"/>
    <w:rsid w:val="00A2310A"/>
    <w:rsid w:val="00A2326C"/>
    <w:rsid w:val="00A24706"/>
    <w:rsid w:val="00A24DF4"/>
    <w:rsid w:val="00A27B4B"/>
    <w:rsid w:val="00A30B6A"/>
    <w:rsid w:val="00A30BD0"/>
    <w:rsid w:val="00A30D15"/>
    <w:rsid w:val="00A310AD"/>
    <w:rsid w:val="00A333FB"/>
    <w:rsid w:val="00A34137"/>
    <w:rsid w:val="00A3644E"/>
    <w:rsid w:val="00A375B5"/>
    <w:rsid w:val="00A41C88"/>
    <w:rsid w:val="00A41D1A"/>
    <w:rsid w:val="00A43738"/>
    <w:rsid w:val="00A472C2"/>
    <w:rsid w:val="00A50138"/>
    <w:rsid w:val="00A52144"/>
    <w:rsid w:val="00A525C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4EC5"/>
    <w:rsid w:val="00A97CD7"/>
    <w:rsid w:val="00A97EAD"/>
    <w:rsid w:val="00AA15C6"/>
    <w:rsid w:val="00AA2687"/>
    <w:rsid w:val="00AA4298"/>
    <w:rsid w:val="00AA5DCA"/>
    <w:rsid w:val="00AC3B64"/>
    <w:rsid w:val="00AC73AC"/>
    <w:rsid w:val="00AE3848"/>
    <w:rsid w:val="00AE601F"/>
    <w:rsid w:val="00AF0606"/>
    <w:rsid w:val="00AF5C98"/>
    <w:rsid w:val="00AF6529"/>
    <w:rsid w:val="00AF7D27"/>
    <w:rsid w:val="00B12477"/>
    <w:rsid w:val="00B16406"/>
    <w:rsid w:val="00B175C1"/>
    <w:rsid w:val="00B2025B"/>
    <w:rsid w:val="00B2032C"/>
    <w:rsid w:val="00B24445"/>
    <w:rsid w:val="00B27680"/>
    <w:rsid w:val="00B31D5A"/>
    <w:rsid w:val="00B50076"/>
    <w:rsid w:val="00B5137F"/>
    <w:rsid w:val="00B56705"/>
    <w:rsid w:val="00B6117C"/>
    <w:rsid w:val="00B64EAD"/>
    <w:rsid w:val="00B656C6"/>
    <w:rsid w:val="00B67A46"/>
    <w:rsid w:val="00B75CA9"/>
    <w:rsid w:val="00B811DE"/>
    <w:rsid w:val="00B9317E"/>
    <w:rsid w:val="00BA0DF1"/>
    <w:rsid w:val="00BA41A7"/>
    <w:rsid w:val="00BA4C6A"/>
    <w:rsid w:val="00BA584D"/>
    <w:rsid w:val="00BB000D"/>
    <w:rsid w:val="00BB22E6"/>
    <w:rsid w:val="00BB78B7"/>
    <w:rsid w:val="00BC1B97"/>
    <w:rsid w:val="00BC1D7E"/>
    <w:rsid w:val="00BC21DD"/>
    <w:rsid w:val="00BC36A0"/>
    <w:rsid w:val="00BC4141"/>
    <w:rsid w:val="00BC5BDC"/>
    <w:rsid w:val="00BD07B0"/>
    <w:rsid w:val="00BE0C48"/>
    <w:rsid w:val="00BE1628"/>
    <w:rsid w:val="00BE30E7"/>
    <w:rsid w:val="00BE6048"/>
    <w:rsid w:val="00BF2CEC"/>
    <w:rsid w:val="00BF30BC"/>
    <w:rsid w:val="00BF70B0"/>
    <w:rsid w:val="00BF7733"/>
    <w:rsid w:val="00BF7C77"/>
    <w:rsid w:val="00C100C6"/>
    <w:rsid w:val="00C10FC7"/>
    <w:rsid w:val="00C14D17"/>
    <w:rsid w:val="00C21FFE"/>
    <w:rsid w:val="00C2259A"/>
    <w:rsid w:val="00C23F71"/>
    <w:rsid w:val="00C242F2"/>
    <w:rsid w:val="00C251AD"/>
    <w:rsid w:val="00C310A2"/>
    <w:rsid w:val="00C31302"/>
    <w:rsid w:val="00C33407"/>
    <w:rsid w:val="00C35687"/>
    <w:rsid w:val="00C35CD1"/>
    <w:rsid w:val="00C41494"/>
    <w:rsid w:val="00C4228E"/>
    <w:rsid w:val="00C4300F"/>
    <w:rsid w:val="00C44564"/>
    <w:rsid w:val="00C4524D"/>
    <w:rsid w:val="00C47BB7"/>
    <w:rsid w:val="00C50699"/>
    <w:rsid w:val="00C50930"/>
    <w:rsid w:val="00C519DA"/>
    <w:rsid w:val="00C526E4"/>
    <w:rsid w:val="00C60F15"/>
    <w:rsid w:val="00C838DB"/>
    <w:rsid w:val="00C84B35"/>
    <w:rsid w:val="00C87140"/>
    <w:rsid w:val="00C930F0"/>
    <w:rsid w:val="00C94042"/>
    <w:rsid w:val="00C944D5"/>
    <w:rsid w:val="00C94C0D"/>
    <w:rsid w:val="00CA6F45"/>
    <w:rsid w:val="00CB3A53"/>
    <w:rsid w:val="00CB6CC2"/>
    <w:rsid w:val="00CB7A42"/>
    <w:rsid w:val="00CD1EE7"/>
    <w:rsid w:val="00CD72B4"/>
    <w:rsid w:val="00CE2E92"/>
    <w:rsid w:val="00CE3B3A"/>
    <w:rsid w:val="00CE7E18"/>
    <w:rsid w:val="00CF2E07"/>
    <w:rsid w:val="00CF3942"/>
    <w:rsid w:val="00CF439E"/>
    <w:rsid w:val="00D04B00"/>
    <w:rsid w:val="00D101C2"/>
    <w:rsid w:val="00D10AFB"/>
    <w:rsid w:val="00D12103"/>
    <w:rsid w:val="00D16416"/>
    <w:rsid w:val="00D2074C"/>
    <w:rsid w:val="00D208A1"/>
    <w:rsid w:val="00D317DA"/>
    <w:rsid w:val="00D37F3A"/>
    <w:rsid w:val="00D46695"/>
    <w:rsid w:val="00D46DAB"/>
    <w:rsid w:val="00D50B3E"/>
    <w:rsid w:val="00D5275A"/>
    <w:rsid w:val="00D60C11"/>
    <w:rsid w:val="00D61DD8"/>
    <w:rsid w:val="00D630D8"/>
    <w:rsid w:val="00D65500"/>
    <w:rsid w:val="00D70539"/>
    <w:rsid w:val="00D72A07"/>
    <w:rsid w:val="00D81410"/>
    <w:rsid w:val="00D84239"/>
    <w:rsid w:val="00D90774"/>
    <w:rsid w:val="00D95388"/>
    <w:rsid w:val="00D96E04"/>
    <w:rsid w:val="00D9721A"/>
    <w:rsid w:val="00DB31F6"/>
    <w:rsid w:val="00DB3E3C"/>
    <w:rsid w:val="00DB5252"/>
    <w:rsid w:val="00DC1267"/>
    <w:rsid w:val="00DC1494"/>
    <w:rsid w:val="00DC1628"/>
    <w:rsid w:val="00DD46D0"/>
    <w:rsid w:val="00DE534A"/>
    <w:rsid w:val="00DF2E97"/>
    <w:rsid w:val="00DF6503"/>
    <w:rsid w:val="00E012F7"/>
    <w:rsid w:val="00E05BB2"/>
    <w:rsid w:val="00E120CF"/>
    <w:rsid w:val="00E122B8"/>
    <w:rsid w:val="00E12370"/>
    <w:rsid w:val="00E12950"/>
    <w:rsid w:val="00E13141"/>
    <w:rsid w:val="00E172A1"/>
    <w:rsid w:val="00E17C9E"/>
    <w:rsid w:val="00E17CC8"/>
    <w:rsid w:val="00E17FDD"/>
    <w:rsid w:val="00E27FDF"/>
    <w:rsid w:val="00E345A3"/>
    <w:rsid w:val="00E35E2A"/>
    <w:rsid w:val="00E363F0"/>
    <w:rsid w:val="00E430EA"/>
    <w:rsid w:val="00E444A9"/>
    <w:rsid w:val="00E44B62"/>
    <w:rsid w:val="00E46293"/>
    <w:rsid w:val="00E46D1E"/>
    <w:rsid w:val="00E5685D"/>
    <w:rsid w:val="00E600F8"/>
    <w:rsid w:val="00E6418A"/>
    <w:rsid w:val="00E67EA2"/>
    <w:rsid w:val="00E7771D"/>
    <w:rsid w:val="00E86454"/>
    <w:rsid w:val="00E8737C"/>
    <w:rsid w:val="00E97290"/>
    <w:rsid w:val="00EA2259"/>
    <w:rsid w:val="00EA6726"/>
    <w:rsid w:val="00EA6E63"/>
    <w:rsid w:val="00EA7E4E"/>
    <w:rsid w:val="00EB0C3E"/>
    <w:rsid w:val="00EB4921"/>
    <w:rsid w:val="00EC012C"/>
    <w:rsid w:val="00EC294E"/>
    <w:rsid w:val="00EC2C4D"/>
    <w:rsid w:val="00EC31C5"/>
    <w:rsid w:val="00EC360B"/>
    <w:rsid w:val="00EC3D5B"/>
    <w:rsid w:val="00ED11E4"/>
    <w:rsid w:val="00ED18F8"/>
    <w:rsid w:val="00ED1DEA"/>
    <w:rsid w:val="00ED3808"/>
    <w:rsid w:val="00EE4A72"/>
    <w:rsid w:val="00EF6B9A"/>
    <w:rsid w:val="00EF7EB3"/>
    <w:rsid w:val="00F018DC"/>
    <w:rsid w:val="00F31F7C"/>
    <w:rsid w:val="00F37B32"/>
    <w:rsid w:val="00F40E56"/>
    <w:rsid w:val="00F5602B"/>
    <w:rsid w:val="00F57C72"/>
    <w:rsid w:val="00F6598A"/>
    <w:rsid w:val="00F66865"/>
    <w:rsid w:val="00F66FEE"/>
    <w:rsid w:val="00F70209"/>
    <w:rsid w:val="00F82101"/>
    <w:rsid w:val="00F8640B"/>
    <w:rsid w:val="00F94E80"/>
    <w:rsid w:val="00F96B9B"/>
    <w:rsid w:val="00FA151A"/>
    <w:rsid w:val="00FA5F5C"/>
    <w:rsid w:val="00FB0BCE"/>
    <w:rsid w:val="00FB1D68"/>
    <w:rsid w:val="00FB2CB4"/>
    <w:rsid w:val="00FB316C"/>
    <w:rsid w:val="00FC53EC"/>
    <w:rsid w:val="00FC641F"/>
    <w:rsid w:val="00FC7A2A"/>
    <w:rsid w:val="00FD043E"/>
    <w:rsid w:val="00FD0461"/>
    <w:rsid w:val="00FD1184"/>
    <w:rsid w:val="00FD5DEA"/>
    <w:rsid w:val="00FE3386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99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uiPriority w:val="99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o">
    <w:name w:val="Mention"/>
    <w:basedOn w:val="Fontepargpadro"/>
    <w:uiPriority w:val="99"/>
    <w:unhideWhenUsed/>
    <w:rsid w:val="00BB2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2021-08-12T22:00:00+00:00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ROHACELL® e Unicamp E-racing</Document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96D86-6292-4C6C-8D51-419593B31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33F0F-347B-4736-B13C-0ECE01212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5136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ROHACELL E-Racing</dc:subject>
  <dc:creator>Taís Augusto</dc:creator>
  <dc:description>Julho 2021</dc:description>
  <cp:lastModifiedBy>Sheila</cp:lastModifiedBy>
  <cp:revision>2</cp:revision>
  <cp:lastPrinted>2017-06-09T09:57:00Z</cp:lastPrinted>
  <dcterms:created xsi:type="dcterms:W3CDTF">2021-08-13T17:48:00Z</dcterms:created>
  <dcterms:modified xsi:type="dcterms:W3CDTF">2021-08-13T17:48:00Z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</Properties>
</file>