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A260C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481FA05" w:rsidR="004F1918" w:rsidRPr="00EA260C" w:rsidRDefault="003B34F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24 de Setembro</w:t>
            </w:r>
            <w:r w:rsidR="00E52EFF" w:rsidRPr="00EA260C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A260C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EA260C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EA260C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A260C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A260C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A260C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A260C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A260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A260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A260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A260C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A260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A260C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A260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A260C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A260C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A260C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A260C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EA260C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EA260C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A260C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A260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A260C" w:rsidRDefault="0031205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A260C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A260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A260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A260C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A260C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A260C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A260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A260C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A260C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B34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3B34F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3B34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3B34F4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3B34F4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5E74958" w14:textId="57F33FC8" w:rsidR="00CD5962" w:rsidRPr="00EA260C" w:rsidRDefault="002C5202" w:rsidP="00FD6420">
      <w:pPr>
        <w:ind w:right="33"/>
        <w:rPr>
          <w:rFonts w:cs="Lucida Sans Unicode"/>
          <w:b/>
          <w:bCs/>
          <w:sz w:val="28"/>
          <w:szCs w:val="28"/>
        </w:rPr>
      </w:pPr>
      <w:r w:rsidRPr="00EA260C">
        <w:rPr>
          <w:rFonts w:cs="Lucida Sans Unicode"/>
          <w:b/>
          <w:bCs/>
          <w:sz w:val="28"/>
          <w:szCs w:val="28"/>
        </w:rPr>
        <w:t xml:space="preserve">Evonik lança </w:t>
      </w:r>
      <w:r w:rsidR="00F64DBC">
        <w:rPr>
          <w:rFonts w:cs="Lucida Sans Unicode"/>
          <w:b/>
          <w:bCs/>
          <w:sz w:val="28"/>
          <w:szCs w:val="28"/>
        </w:rPr>
        <w:t xml:space="preserve">nova </w:t>
      </w:r>
      <w:r w:rsidR="00EA260C">
        <w:rPr>
          <w:rFonts w:cs="Lucida Sans Unicode"/>
          <w:b/>
          <w:bCs/>
          <w:sz w:val="28"/>
          <w:szCs w:val="28"/>
        </w:rPr>
        <w:t xml:space="preserve">série de aditivos de compressão </w:t>
      </w:r>
      <w:r w:rsidRPr="00EA260C">
        <w:rPr>
          <w:rFonts w:cs="Lucida Sans Unicode"/>
          <w:b/>
          <w:bCs/>
          <w:sz w:val="28"/>
          <w:szCs w:val="28"/>
        </w:rPr>
        <w:t>ORTEGOL® 700</w:t>
      </w:r>
      <w:r w:rsidR="00EA260C">
        <w:rPr>
          <w:rFonts w:cs="Lucida Sans Unicode"/>
          <w:b/>
          <w:bCs/>
          <w:sz w:val="28"/>
          <w:szCs w:val="28"/>
        </w:rPr>
        <w:t xml:space="preserve"> </w:t>
      </w:r>
      <w:r w:rsidRPr="00EA260C">
        <w:rPr>
          <w:rFonts w:cs="Lucida Sans Unicode"/>
          <w:b/>
          <w:bCs/>
          <w:sz w:val="28"/>
          <w:szCs w:val="28"/>
        </w:rPr>
        <w:t xml:space="preserve">em apoio </w:t>
      </w:r>
      <w:r w:rsidR="00FD6420" w:rsidRPr="00EA260C">
        <w:rPr>
          <w:rFonts w:cs="Lucida Sans Unicode"/>
          <w:b/>
          <w:bCs/>
          <w:sz w:val="28"/>
          <w:szCs w:val="28"/>
        </w:rPr>
        <w:t xml:space="preserve">ao chamado mercado </w:t>
      </w:r>
      <w:r w:rsidRPr="00EA260C">
        <w:rPr>
          <w:rFonts w:cs="Lucida Sans Unicode"/>
          <w:b/>
          <w:bCs/>
          <w:sz w:val="28"/>
          <w:szCs w:val="28"/>
        </w:rPr>
        <w:t xml:space="preserve">“Bed in a Box” </w:t>
      </w:r>
      <w:r w:rsidR="00CD5962" w:rsidRPr="00EA260C">
        <w:rPr>
          <w:rFonts w:cs="Lucida Sans Unicode"/>
          <w:b/>
          <w:bCs/>
          <w:sz w:val="28"/>
          <w:szCs w:val="28"/>
        </w:rPr>
        <w:t xml:space="preserve"> </w:t>
      </w:r>
    </w:p>
    <w:p w14:paraId="24F585F8" w14:textId="77777777" w:rsidR="00CD5962" w:rsidRPr="00EA260C" w:rsidRDefault="00CD5962" w:rsidP="00CD5962">
      <w:pPr>
        <w:ind w:right="33"/>
        <w:rPr>
          <w:rFonts w:cs="Lucida Sans Unicode"/>
          <w:sz w:val="24"/>
        </w:rPr>
      </w:pPr>
    </w:p>
    <w:p w14:paraId="7A213C21" w14:textId="5247D9E6" w:rsidR="00CD5962" w:rsidRPr="00EA260C" w:rsidRDefault="00FD6420" w:rsidP="008660A9">
      <w:pPr>
        <w:pStyle w:val="ListParagraph"/>
        <w:numPr>
          <w:ilvl w:val="0"/>
          <w:numId w:val="42"/>
        </w:numPr>
        <w:ind w:right="33"/>
        <w:rPr>
          <w:rFonts w:cs="Lucida Sans Unicode"/>
          <w:sz w:val="24"/>
        </w:rPr>
      </w:pPr>
      <w:r w:rsidRPr="00EA260C">
        <w:rPr>
          <w:rFonts w:cs="Lucida Sans Unicode"/>
          <w:sz w:val="24"/>
        </w:rPr>
        <w:t xml:space="preserve">Novos aditivos melhoram a </w:t>
      </w:r>
      <w:r w:rsidR="00F64DBC">
        <w:rPr>
          <w:rFonts w:cs="Lucida Sans Unicode"/>
          <w:sz w:val="24"/>
        </w:rPr>
        <w:t xml:space="preserve">qualidade e a </w:t>
      </w:r>
      <w:r w:rsidRPr="00EA260C">
        <w:rPr>
          <w:rFonts w:cs="Lucida Sans Unicode"/>
          <w:sz w:val="24"/>
        </w:rPr>
        <w:t xml:space="preserve">velocidade de recuperação de espumas de poliuretano flexíveis comprimidas </w:t>
      </w:r>
      <w:r w:rsidR="00CD5962" w:rsidRPr="00EA260C">
        <w:rPr>
          <w:rFonts w:cs="Lucida Sans Unicode"/>
          <w:sz w:val="24"/>
        </w:rPr>
        <w:t xml:space="preserve"> </w:t>
      </w:r>
    </w:p>
    <w:p w14:paraId="680CB14D" w14:textId="3D1BE0EF" w:rsidR="00CD5962" w:rsidRPr="00EA260C" w:rsidRDefault="008660A9" w:rsidP="004E3040">
      <w:pPr>
        <w:pStyle w:val="ListParagraph"/>
        <w:numPr>
          <w:ilvl w:val="0"/>
          <w:numId w:val="42"/>
        </w:numPr>
        <w:ind w:right="33"/>
        <w:rPr>
          <w:rFonts w:cs="Lucida Sans Unicode"/>
          <w:sz w:val="24"/>
        </w:rPr>
      </w:pPr>
      <w:r w:rsidRPr="00EA260C">
        <w:rPr>
          <w:rFonts w:cs="Lucida Sans Unicode"/>
          <w:sz w:val="24"/>
        </w:rPr>
        <w:t>Nov</w:t>
      </w:r>
      <w:r w:rsidR="00B07828">
        <w:rPr>
          <w:rFonts w:cs="Lucida Sans Unicode"/>
          <w:sz w:val="24"/>
        </w:rPr>
        <w:t>as</w:t>
      </w:r>
      <w:r w:rsidRPr="00EA260C">
        <w:rPr>
          <w:rFonts w:cs="Lucida Sans Unicode"/>
          <w:sz w:val="24"/>
        </w:rPr>
        <w:t xml:space="preserve"> </w:t>
      </w:r>
      <w:r w:rsidR="00B07828">
        <w:rPr>
          <w:rFonts w:cs="Lucida Sans Unicode"/>
          <w:sz w:val="24"/>
        </w:rPr>
        <w:t>soluções permitem</w:t>
      </w:r>
      <w:r w:rsidRPr="00EA260C">
        <w:rPr>
          <w:rFonts w:cs="Lucida Sans Unicode"/>
          <w:sz w:val="24"/>
        </w:rPr>
        <w:t xml:space="preserve"> que a indústria se beneficie </w:t>
      </w:r>
      <w:r w:rsidR="00B07828">
        <w:rPr>
          <w:rFonts w:cs="Lucida Sans Unicode"/>
          <w:sz w:val="24"/>
        </w:rPr>
        <w:t xml:space="preserve">do crescimento da </w:t>
      </w:r>
      <w:r w:rsidR="004E3040" w:rsidRPr="00EA260C">
        <w:rPr>
          <w:rFonts w:cs="Lucida Sans Unicode"/>
          <w:sz w:val="24"/>
        </w:rPr>
        <w:t xml:space="preserve">demanda </w:t>
      </w:r>
      <w:r w:rsidR="0081524C">
        <w:rPr>
          <w:rFonts w:cs="Lucida Sans Unicode"/>
          <w:sz w:val="24"/>
        </w:rPr>
        <w:t>por</w:t>
      </w:r>
      <w:r w:rsidR="0081524C" w:rsidRPr="00EA260C">
        <w:rPr>
          <w:rFonts w:cs="Lucida Sans Unicode"/>
          <w:sz w:val="24"/>
        </w:rPr>
        <w:t xml:space="preserve"> espumas flexíveis </w:t>
      </w:r>
      <w:r w:rsidR="004E3040" w:rsidRPr="00EA260C">
        <w:rPr>
          <w:rFonts w:cs="Lucida Sans Unicode"/>
          <w:sz w:val="24"/>
        </w:rPr>
        <w:t>“Bed in a Box”</w:t>
      </w:r>
    </w:p>
    <w:p w14:paraId="49FAC5CB" w14:textId="4B1E012D" w:rsidR="00CD5962" w:rsidRPr="00EA260C" w:rsidRDefault="00A45387" w:rsidP="00DA7F46">
      <w:pPr>
        <w:pStyle w:val="ListParagraph"/>
        <w:numPr>
          <w:ilvl w:val="0"/>
          <w:numId w:val="42"/>
        </w:numPr>
        <w:ind w:right="33"/>
        <w:rPr>
          <w:rFonts w:cs="Lucida Sans Unicode"/>
          <w:sz w:val="24"/>
        </w:rPr>
      </w:pPr>
      <w:r w:rsidRPr="00EA260C">
        <w:rPr>
          <w:rFonts w:cs="Lucida Sans Unicode"/>
          <w:sz w:val="24"/>
        </w:rPr>
        <w:t xml:space="preserve">Com a nova série ORTEGOL®, </w:t>
      </w:r>
      <w:r w:rsidR="00C309D4" w:rsidRPr="00EA260C">
        <w:rPr>
          <w:rFonts w:cs="Lucida Sans Unicode"/>
          <w:sz w:val="24"/>
        </w:rPr>
        <w:t xml:space="preserve">a </w:t>
      </w:r>
      <w:r w:rsidR="001D651F" w:rsidRPr="00EA260C">
        <w:rPr>
          <w:rFonts w:cs="Lucida Sans Unicode"/>
          <w:sz w:val="24"/>
        </w:rPr>
        <w:t xml:space="preserve">Evonik segue </w:t>
      </w:r>
      <w:r w:rsidR="0081524C">
        <w:rPr>
          <w:rFonts w:cs="Lucida Sans Unicode"/>
          <w:sz w:val="24"/>
        </w:rPr>
        <w:t>ampliando</w:t>
      </w:r>
      <w:r w:rsidR="001D651F" w:rsidRPr="00EA260C">
        <w:rPr>
          <w:rFonts w:cs="Lucida Sans Unicode"/>
          <w:sz w:val="24"/>
        </w:rPr>
        <w:t xml:space="preserve"> seu portfólio de aditivos </w:t>
      </w:r>
      <w:r w:rsidR="00EF70BE" w:rsidRPr="00EA260C">
        <w:rPr>
          <w:rFonts w:cs="Lucida Sans Unicode"/>
          <w:sz w:val="24"/>
        </w:rPr>
        <w:t xml:space="preserve">para </w:t>
      </w:r>
      <w:r w:rsidR="00C309D4">
        <w:rPr>
          <w:rFonts w:cs="Lucida Sans Unicode"/>
          <w:sz w:val="24"/>
        </w:rPr>
        <w:t>uso n</w:t>
      </w:r>
      <w:r w:rsidR="00EF70BE" w:rsidRPr="00EA260C">
        <w:rPr>
          <w:rFonts w:cs="Lucida Sans Unicode"/>
          <w:sz w:val="24"/>
        </w:rPr>
        <w:t xml:space="preserve">a </w:t>
      </w:r>
      <w:r w:rsidR="00DA7F46" w:rsidRPr="00EA260C">
        <w:rPr>
          <w:rFonts w:cs="Lucida Sans Unicode"/>
          <w:sz w:val="24"/>
        </w:rPr>
        <w:t>fabricação</w:t>
      </w:r>
      <w:r w:rsidR="00EF70BE" w:rsidRPr="00EA260C">
        <w:rPr>
          <w:rFonts w:cs="Lucida Sans Unicode"/>
          <w:sz w:val="24"/>
        </w:rPr>
        <w:t xml:space="preserve"> de </w:t>
      </w:r>
      <w:r w:rsidR="00B67A31" w:rsidRPr="00EA260C">
        <w:rPr>
          <w:rFonts w:cs="Lucida Sans Unicode"/>
          <w:sz w:val="24"/>
        </w:rPr>
        <w:t xml:space="preserve">espumas flexíveis </w:t>
      </w:r>
      <w:r w:rsidR="00EF70BE" w:rsidRPr="00EA260C">
        <w:rPr>
          <w:rFonts w:cs="Lucida Sans Unicode"/>
          <w:sz w:val="24"/>
        </w:rPr>
        <w:t>de PU</w:t>
      </w:r>
    </w:p>
    <w:p w14:paraId="3482C906" w14:textId="5731A89D" w:rsidR="00CD5962" w:rsidRDefault="00CD5962" w:rsidP="003B34F4">
      <w:pPr>
        <w:ind w:right="85"/>
        <w:rPr>
          <w:rFonts w:cs="Lucida Sans Unicode"/>
          <w:sz w:val="24"/>
        </w:rPr>
      </w:pPr>
    </w:p>
    <w:p w14:paraId="271E814D" w14:textId="77777777" w:rsidR="003B34F4" w:rsidRPr="00EA260C" w:rsidRDefault="003B34F4" w:rsidP="003B34F4">
      <w:pPr>
        <w:ind w:right="85"/>
        <w:rPr>
          <w:rFonts w:cs="Lucida Sans Unicode"/>
          <w:sz w:val="24"/>
        </w:rPr>
      </w:pPr>
    </w:p>
    <w:p w14:paraId="1866C193" w14:textId="371654C0" w:rsidR="00CD5962" w:rsidRPr="00EA260C" w:rsidRDefault="00DA7F46" w:rsidP="008365C9">
      <w:r w:rsidRPr="00EA260C">
        <w:t xml:space="preserve">Evonik lançou a série ORTEGOL® 700 de </w:t>
      </w:r>
      <w:r w:rsidRPr="003B34F4">
        <w:rPr>
          <w:b/>
          <w:bCs/>
        </w:rPr>
        <w:t xml:space="preserve">aditivos para poliuretano </w:t>
      </w:r>
      <w:r w:rsidR="00C309D4" w:rsidRPr="003B34F4">
        <w:rPr>
          <w:b/>
          <w:bCs/>
        </w:rPr>
        <w:t>que melhoram</w:t>
      </w:r>
      <w:r w:rsidRPr="003B34F4">
        <w:rPr>
          <w:b/>
          <w:bCs/>
        </w:rPr>
        <w:t xml:space="preserve"> de maneira significativa a qualidade final das espumas flexíveis comprimidas</w:t>
      </w:r>
      <w:r w:rsidR="003F0571" w:rsidRPr="00EA260C">
        <w:t>.</w:t>
      </w:r>
      <w:r w:rsidR="00CD5962" w:rsidRPr="00EA260C">
        <w:t xml:space="preserve"> </w:t>
      </w:r>
      <w:r w:rsidR="003F0571" w:rsidRPr="00EA260C">
        <w:t xml:space="preserve">Com o novo aditivo, os colchões comprimidos </w:t>
      </w:r>
      <w:r w:rsidR="00460F88" w:rsidRPr="00EA260C">
        <w:t xml:space="preserve">se </w:t>
      </w:r>
      <w:r w:rsidR="008365C9" w:rsidRPr="00EA260C">
        <w:t xml:space="preserve">dilatam e recuperam o </w:t>
      </w:r>
      <w:r w:rsidR="002C3210" w:rsidRPr="00EA260C">
        <w:t>seu volume original com maior rapidez.</w:t>
      </w:r>
      <w:r w:rsidR="00CD5962" w:rsidRPr="00EA260C">
        <w:t xml:space="preserve"> </w:t>
      </w:r>
      <w:r w:rsidR="008365C9" w:rsidRPr="00EA260C">
        <w:t xml:space="preserve">A série ORTEGOL® 700 também foi concebida para melhorar o desempenho final das espumas comprimidas, especialmente após longos períodos de armazenamento e transporte. </w:t>
      </w:r>
      <w:r w:rsidR="00CD5962" w:rsidRPr="00EA260C">
        <w:t xml:space="preserve">  </w:t>
      </w:r>
    </w:p>
    <w:p w14:paraId="391CE870" w14:textId="77777777" w:rsidR="00CD5962" w:rsidRPr="00EA260C" w:rsidRDefault="00CD5962" w:rsidP="00CD5962"/>
    <w:p w14:paraId="250DE7D5" w14:textId="7CEBDF68" w:rsidR="00CD5962" w:rsidRPr="00EA260C" w:rsidRDefault="008365C9" w:rsidP="0019730F">
      <w:pPr>
        <w:rPr>
          <w:rFonts w:ascii="Trebuchet MS" w:hAnsi="Trebuchet MS" w:cs="Calibri"/>
          <w:color w:val="000000"/>
          <w:sz w:val="23"/>
          <w:szCs w:val="23"/>
          <w:shd w:val="clear" w:color="auto" w:fill="FFFFFF"/>
        </w:rPr>
      </w:pPr>
      <w:r w:rsidRPr="00EA260C">
        <w:t>“O mercado de espumas flexíveis comprimidas vem crescendo de maneira constante nos últimos anos.</w:t>
      </w:r>
      <w:r w:rsidR="00CD5962" w:rsidRPr="00EA260C">
        <w:t xml:space="preserve"> </w:t>
      </w:r>
      <w:r w:rsidR="00BE02D1">
        <w:t>Com a pandemia da</w:t>
      </w:r>
      <w:r w:rsidR="00B037B6" w:rsidRPr="00EA260C">
        <w:t xml:space="preserve"> COVID-19, as vendas no segmento “Bed in a Box” </w:t>
      </w:r>
      <w:r w:rsidR="00EC6374">
        <w:t>dispararam</w:t>
      </w:r>
      <w:r w:rsidR="0039777A" w:rsidRPr="00EA260C">
        <w:t xml:space="preserve"> na medida em que os consumidores só </w:t>
      </w:r>
      <w:r w:rsidR="00024360" w:rsidRPr="00EA260C">
        <w:t xml:space="preserve">conseguiam adquirir colchões online </w:t>
      </w:r>
      <w:r w:rsidR="00707201">
        <w:t xml:space="preserve">embalados </w:t>
      </w:r>
      <w:r w:rsidR="00024360" w:rsidRPr="00EA260C">
        <w:t xml:space="preserve">em caixas”, disse Ralph </w:t>
      </w:r>
      <w:proofErr w:type="spellStart"/>
      <w:r w:rsidR="00024360" w:rsidRPr="00EA260C">
        <w:t>Marquardt</w:t>
      </w:r>
      <w:proofErr w:type="spellEnd"/>
      <w:r w:rsidR="00024360" w:rsidRPr="00EA260C">
        <w:t>, responsável pelo negócio de aditivos de poliuretano na Evonik.</w:t>
      </w:r>
      <w:r w:rsidR="00CD5962" w:rsidRPr="00EA260C">
        <w:t xml:space="preserve"> </w:t>
      </w:r>
      <w:r w:rsidR="00D2250B" w:rsidRPr="00EA260C">
        <w:t xml:space="preserve">“É por essa razão que </w:t>
      </w:r>
      <w:r w:rsidR="002B2674" w:rsidRPr="00EA260C">
        <w:t>melhorar as</w:t>
      </w:r>
      <w:r w:rsidR="00D2250B" w:rsidRPr="00EA260C">
        <w:t xml:space="preserve"> propriedades de compressão </w:t>
      </w:r>
      <w:r w:rsidR="00BD6FD1" w:rsidRPr="00EA260C">
        <w:t xml:space="preserve">das placas de espuma </w:t>
      </w:r>
      <w:r w:rsidR="002B2674" w:rsidRPr="00EA260C">
        <w:t xml:space="preserve">de poliuretano </w:t>
      </w:r>
      <w:r w:rsidR="00A86F13">
        <w:t xml:space="preserve">hoje </w:t>
      </w:r>
      <w:r w:rsidR="00BD6FD1" w:rsidRPr="00EA260C">
        <w:t>é mais importante que nunca.</w:t>
      </w:r>
      <w:r w:rsidR="00CD5962" w:rsidRPr="00EA260C">
        <w:t xml:space="preserve"> </w:t>
      </w:r>
      <w:r w:rsidR="002B2674" w:rsidRPr="00EA260C">
        <w:t xml:space="preserve">Para ajudar a indústria a </w:t>
      </w:r>
      <w:r w:rsidR="00707201">
        <w:t>aproveitar essa</w:t>
      </w:r>
      <w:r w:rsidR="002B2674" w:rsidRPr="00EA260C">
        <w:t xml:space="preserve"> </w:t>
      </w:r>
      <w:r w:rsidR="00707201">
        <w:t>alta</w:t>
      </w:r>
      <w:r w:rsidR="002B2674" w:rsidRPr="00EA260C">
        <w:t xml:space="preserve"> demanda, nossas equipes técnicas vêm trabalhando com afinco </w:t>
      </w:r>
      <w:r w:rsidR="007E5249">
        <w:t xml:space="preserve">no desenvolvimento dessas </w:t>
      </w:r>
      <w:r w:rsidR="00DA1829" w:rsidRPr="00EA260C">
        <w:t xml:space="preserve">novas soluções revolucionárias </w:t>
      </w:r>
      <w:r w:rsidR="007E5249">
        <w:t xml:space="preserve">e em seu rápido lançamento </w:t>
      </w:r>
      <w:r w:rsidR="00DA1829" w:rsidRPr="00EA260C">
        <w:t xml:space="preserve">no mercado”. </w:t>
      </w:r>
      <w:r w:rsidR="00CD5962" w:rsidRPr="00EA260C">
        <w:rPr>
          <w:rFonts w:ascii="Trebuchet MS" w:hAnsi="Trebuchet MS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183935F" w14:textId="77777777" w:rsidR="00CD5962" w:rsidRPr="00EA260C" w:rsidRDefault="00CD5962" w:rsidP="00CD5962"/>
    <w:p w14:paraId="50AFDAB2" w14:textId="77777777" w:rsidR="007F5AD3" w:rsidRDefault="005F5A91" w:rsidP="00F81B0A">
      <w:pPr>
        <w:rPr>
          <w:color w:val="000000" w:themeColor="text1"/>
        </w:rPr>
      </w:pPr>
      <w:bookmarkStart w:id="0" w:name="WfTarget"/>
      <w:r>
        <w:t>O fornecimento</w:t>
      </w:r>
      <w:r w:rsidR="00E7225C">
        <w:t xml:space="preserve"> de </w:t>
      </w:r>
      <w:r w:rsidR="0019730F" w:rsidRPr="00EA260C">
        <w:t xml:space="preserve">espumas comprimidas aos fabricantes de colchões </w:t>
      </w:r>
      <w:r w:rsidR="00E7225C">
        <w:t>ou de</w:t>
      </w:r>
      <w:r w:rsidR="0019730F" w:rsidRPr="00EA260C">
        <w:t xml:space="preserve"> rolos de espuma </w:t>
      </w:r>
      <w:r w:rsidR="00FB422F" w:rsidRPr="00EA260C">
        <w:t>também aument</w:t>
      </w:r>
      <w:r>
        <w:t>ou</w:t>
      </w:r>
      <w:r w:rsidR="00FB422F" w:rsidRPr="00EA260C">
        <w:t xml:space="preserve"> de maneira dramática </w:t>
      </w:r>
      <w:r w:rsidR="00310B4E">
        <w:t>a fim de</w:t>
      </w:r>
      <w:r w:rsidR="00FB422F" w:rsidRPr="00EA260C">
        <w:t xml:space="preserve"> </w:t>
      </w:r>
      <w:r w:rsidR="00747690" w:rsidRPr="00EA260C">
        <w:t>suprir</w:t>
      </w:r>
      <w:r w:rsidR="00FB422F" w:rsidRPr="00EA260C">
        <w:t xml:space="preserve"> </w:t>
      </w:r>
      <w:r>
        <w:t>a</w:t>
      </w:r>
      <w:r w:rsidR="00FB422F" w:rsidRPr="00EA260C">
        <w:t xml:space="preserve"> nova demanda</w:t>
      </w:r>
      <w:r w:rsidR="00F16709">
        <w:t>.</w:t>
      </w:r>
      <w:r w:rsidR="00E931AB">
        <w:t xml:space="preserve"> </w:t>
      </w:r>
      <w:r w:rsidR="00380654">
        <w:rPr>
          <w:color w:val="000000" w:themeColor="text1"/>
        </w:rPr>
        <w:t xml:space="preserve">No entanto, </w:t>
      </w:r>
      <w:r w:rsidR="00C7572E">
        <w:rPr>
          <w:color w:val="000000" w:themeColor="text1"/>
        </w:rPr>
        <w:t xml:space="preserve">é </w:t>
      </w:r>
      <w:r w:rsidR="00A50DB7">
        <w:rPr>
          <w:color w:val="000000" w:themeColor="text1"/>
        </w:rPr>
        <w:t xml:space="preserve">comum </w:t>
      </w:r>
      <w:r w:rsidR="00A50DB7">
        <w:rPr>
          <w:color w:val="000000" w:themeColor="text1"/>
        </w:rPr>
        <w:lastRenderedPageBreak/>
        <w:t xml:space="preserve">que as espumas </w:t>
      </w:r>
      <w:r w:rsidR="00C7572E">
        <w:rPr>
          <w:color w:val="000000" w:themeColor="text1"/>
        </w:rPr>
        <w:t>demorem</w:t>
      </w:r>
      <w:r w:rsidR="00A50DB7">
        <w:rPr>
          <w:color w:val="000000" w:themeColor="text1"/>
        </w:rPr>
        <w:t xml:space="preserve"> a recuperar a sua forma após a entrega,</w:t>
      </w:r>
      <w:r w:rsidR="0064509A">
        <w:rPr>
          <w:color w:val="000000" w:themeColor="text1"/>
        </w:rPr>
        <w:t xml:space="preserve"> </w:t>
      </w:r>
      <w:r w:rsidR="00F16709">
        <w:rPr>
          <w:color w:val="000000" w:themeColor="text1"/>
        </w:rPr>
        <w:t>impossibilitando</w:t>
      </w:r>
      <w:r w:rsidR="0064509A">
        <w:rPr>
          <w:color w:val="000000" w:themeColor="text1"/>
        </w:rPr>
        <w:t xml:space="preserve"> um </w:t>
      </w:r>
      <w:r w:rsidR="00F16709">
        <w:rPr>
          <w:color w:val="000000" w:themeColor="text1"/>
        </w:rPr>
        <w:t>pronto</w:t>
      </w:r>
      <w:r w:rsidR="0064509A">
        <w:rPr>
          <w:color w:val="000000" w:themeColor="text1"/>
        </w:rPr>
        <w:t xml:space="preserve"> processamento. </w:t>
      </w:r>
      <w:r w:rsidR="00F341E9" w:rsidRPr="00EA260C">
        <w:rPr>
          <w:color w:val="000000" w:themeColor="text1"/>
        </w:rPr>
        <w:t>Em muitos casos, as espumas nem se recupera</w:t>
      </w:r>
      <w:r w:rsidR="00440EB7">
        <w:rPr>
          <w:color w:val="000000" w:themeColor="text1"/>
        </w:rPr>
        <w:t>m</w:t>
      </w:r>
      <w:r w:rsidR="00F341E9" w:rsidRPr="00EA260C">
        <w:rPr>
          <w:color w:val="000000" w:themeColor="text1"/>
        </w:rPr>
        <w:t xml:space="preserve"> totalmente, </w:t>
      </w:r>
      <w:r w:rsidR="006224E8" w:rsidRPr="00EA260C">
        <w:rPr>
          <w:color w:val="000000" w:themeColor="text1"/>
        </w:rPr>
        <w:t xml:space="preserve">fazendo com que </w:t>
      </w:r>
      <w:r w:rsidR="00FB5D10">
        <w:rPr>
          <w:color w:val="000000" w:themeColor="text1"/>
        </w:rPr>
        <w:t>sejam inadequadas</w:t>
      </w:r>
      <w:r w:rsidR="006224E8" w:rsidRPr="00EA260C">
        <w:rPr>
          <w:color w:val="000000" w:themeColor="text1"/>
        </w:rPr>
        <w:t xml:space="preserve"> para a produção de colchões </w:t>
      </w:r>
      <w:r w:rsidR="00FB5D10">
        <w:rPr>
          <w:color w:val="000000" w:themeColor="text1"/>
        </w:rPr>
        <w:t xml:space="preserve">e acabem sendo </w:t>
      </w:r>
      <w:r w:rsidR="006224E8" w:rsidRPr="00EA260C">
        <w:rPr>
          <w:color w:val="000000" w:themeColor="text1"/>
        </w:rPr>
        <w:t xml:space="preserve">descartadas. </w:t>
      </w:r>
      <w:bookmarkEnd w:id="0"/>
    </w:p>
    <w:p w14:paraId="2D57FC86" w14:textId="77777777" w:rsidR="007F5AD3" w:rsidRDefault="007F5AD3" w:rsidP="00F81B0A">
      <w:pPr>
        <w:rPr>
          <w:color w:val="000000" w:themeColor="text1"/>
        </w:rPr>
      </w:pPr>
    </w:p>
    <w:p w14:paraId="3D88C74D" w14:textId="78925ADC" w:rsidR="00F42555" w:rsidRDefault="00795F77" w:rsidP="00F81B0A">
      <w:r w:rsidRPr="00EA260C">
        <w:rPr>
          <w:color w:val="000000" w:themeColor="text1"/>
        </w:rPr>
        <w:t>Além disso</w:t>
      </w:r>
      <w:r w:rsidR="00602DF0" w:rsidRPr="00EA260C">
        <w:rPr>
          <w:color w:val="000000" w:themeColor="text1"/>
        </w:rPr>
        <w:t xml:space="preserve">, os consumidores </w:t>
      </w:r>
      <w:r w:rsidR="007F5AD3">
        <w:rPr>
          <w:color w:val="000000" w:themeColor="text1"/>
        </w:rPr>
        <w:t>finais</w:t>
      </w:r>
      <w:r w:rsidR="00602DF0" w:rsidRPr="00EA260C">
        <w:rPr>
          <w:color w:val="000000" w:themeColor="text1"/>
        </w:rPr>
        <w:t xml:space="preserve"> querem que os produtos estejam prontos para uso assim que </w:t>
      </w:r>
      <w:r w:rsidR="00F42555">
        <w:rPr>
          <w:color w:val="000000" w:themeColor="text1"/>
        </w:rPr>
        <w:t xml:space="preserve">saem </w:t>
      </w:r>
      <w:r w:rsidR="00602DF0" w:rsidRPr="00EA260C">
        <w:rPr>
          <w:color w:val="000000" w:themeColor="text1"/>
        </w:rPr>
        <w:t xml:space="preserve">da </w:t>
      </w:r>
      <w:r w:rsidR="00F42555">
        <w:rPr>
          <w:color w:val="000000" w:themeColor="text1"/>
        </w:rPr>
        <w:t>embalagem</w:t>
      </w:r>
      <w:r w:rsidR="00602DF0" w:rsidRPr="00EA260C">
        <w:rPr>
          <w:color w:val="000000" w:themeColor="text1"/>
        </w:rPr>
        <w:t>.</w:t>
      </w:r>
      <w:r w:rsidR="00CD5962" w:rsidRPr="00EA260C">
        <w:t xml:space="preserve"> </w:t>
      </w:r>
      <w:r w:rsidR="00602DF0" w:rsidRPr="00EA260C">
        <w:t>Quaisquer deformidades na espuma em razão de longos períodos de armazenamento em caixas pode resultar na devolução dos colchões</w:t>
      </w:r>
      <w:r w:rsidR="00FA23F4" w:rsidRPr="00EA260C">
        <w:t xml:space="preserve">, elevando em muito as taxas de descarte, </w:t>
      </w:r>
      <w:r w:rsidR="00FD51EC">
        <w:t xml:space="preserve">gerando </w:t>
      </w:r>
      <w:r w:rsidR="00FA23F4" w:rsidRPr="00EA260C">
        <w:t>tarifas de retorno onerosas e</w:t>
      </w:r>
      <w:r w:rsidR="00FD51EC">
        <w:t xml:space="preserve"> reduzindo </w:t>
      </w:r>
      <w:r w:rsidR="00F81B0A" w:rsidRPr="00EA260C">
        <w:t xml:space="preserve">as chances de nova compra por parte do consumidor. </w:t>
      </w:r>
      <w:r w:rsidR="00CD5962" w:rsidRPr="00EA260C">
        <w:t xml:space="preserve"> </w:t>
      </w:r>
    </w:p>
    <w:p w14:paraId="4FB977CE" w14:textId="78BB1E5D" w:rsidR="00CD5962" w:rsidRPr="00412DBD" w:rsidRDefault="00CD5962" w:rsidP="00F81B0A"/>
    <w:p w14:paraId="193600F1" w14:textId="1D1E4620" w:rsidR="00CD5962" w:rsidRPr="00EA260C" w:rsidRDefault="002B27F1" w:rsidP="00DC4E76">
      <w:r w:rsidRPr="00EA260C">
        <w:t xml:space="preserve">A Evonik desenvolveu e lançou seus aditivos ORTEGOL® 700, ORTEGOL® 701 E ORTEGOL® 702 para ajudar a indústria a </w:t>
      </w:r>
      <w:r w:rsidR="00FD51EC">
        <w:t>superar</w:t>
      </w:r>
      <w:r w:rsidR="00E532CE" w:rsidRPr="00EA260C">
        <w:t xml:space="preserve"> essas dificuldades.</w:t>
      </w:r>
      <w:r w:rsidR="00CD5962" w:rsidRPr="00EA260C">
        <w:t xml:space="preserve"> </w:t>
      </w:r>
      <w:r w:rsidR="00EB7BF3" w:rsidRPr="00EA260C">
        <w:t>Com resistência significativamente melhor ao desgaste, os novos aditivos foram otimizados contra odores e emissões</w:t>
      </w:r>
      <w:r w:rsidR="009650DF">
        <w:t xml:space="preserve">. Cada um deles passou no </w:t>
      </w:r>
      <w:r w:rsidR="00EB7BF3" w:rsidRPr="00EA260C">
        <w:t xml:space="preserve">teste </w:t>
      </w:r>
      <w:r w:rsidR="009677AF" w:rsidRPr="00EA260C">
        <w:t>de câmara de VOC.</w:t>
      </w:r>
      <w:r w:rsidR="00CD5962" w:rsidRPr="00EA260C">
        <w:t xml:space="preserve"> </w:t>
      </w:r>
      <w:r w:rsidR="00AD53FA" w:rsidRPr="00EA260C">
        <w:t>Al</w:t>
      </w:r>
      <w:r w:rsidR="00DD5A0A" w:rsidRPr="00EA260C">
        <w:t xml:space="preserve">ém disso, o ORTEGOL® 701 também é indicado para aplicações </w:t>
      </w:r>
      <w:r w:rsidR="00AD53FA" w:rsidRPr="00EA260C">
        <w:t>em a</w:t>
      </w:r>
      <w:r w:rsidR="00DD5A0A" w:rsidRPr="00EA260C">
        <w:t>ssentos automotivos</w:t>
      </w:r>
      <w:r w:rsidR="00AD53FA" w:rsidRPr="00EA260C">
        <w:t xml:space="preserve">, </w:t>
      </w:r>
      <w:r w:rsidR="002B4FA1">
        <w:t xml:space="preserve">em conformidade com as </w:t>
      </w:r>
      <w:r w:rsidR="00AD53FA" w:rsidRPr="00EA260C">
        <w:t xml:space="preserve">exigências mais recentes da norma VDA 278. </w:t>
      </w:r>
      <w:r w:rsidR="00DD5A0A" w:rsidRPr="00EA260C">
        <w:t xml:space="preserve"> </w:t>
      </w:r>
    </w:p>
    <w:p w14:paraId="47CECEA1" w14:textId="77777777" w:rsidR="00CD5962" w:rsidRPr="00EA260C" w:rsidRDefault="00CD5962" w:rsidP="00CD5962">
      <w:pPr>
        <w:rPr>
          <w:rFonts w:ascii="Trebuchet MS" w:hAnsi="Trebuchet MS" w:cs="Calibri"/>
          <w:color w:val="000000"/>
          <w:sz w:val="23"/>
          <w:szCs w:val="23"/>
          <w:shd w:val="clear" w:color="auto" w:fill="FFFFFF"/>
        </w:rPr>
      </w:pPr>
    </w:p>
    <w:p w14:paraId="63D9CF5A" w14:textId="438E480E" w:rsidR="00CD5962" w:rsidRPr="00EA260C" w:rsidRDefault="00FC60B0" w:rsidP="00DC4E76">
      <w:r w:rsidRPr="00EA260C">
        <w:t>Recomendado</w:t>
      </w:r>
      <w:r w:rsidR="00F436FF">
        <w:t>s</w:t>
      </w:r>
      <w:r w:rsidRPr="00EA260C">
        <w:t xml:space="preserve"> para uso em combinação com a linha de catalisadores DABCO® NE </w:t>
      </w:r>
      <w:r w:rsidR="00070184" w:rsidRPr="00EA260C">
        <w:t>e surfactantes TEGOSTAB® da Evonik</w:t>
      </w:r>
      <w:r w:rsidR="002B4FA1">
        <w:t xml:space="preserve">, </w:t>
      </w:r>
      <w:r w:rsidR="00F436FF">
        <w:t xml:space="preserve"> </w:t>
      </w:r>
      <w:r w:rsidRPr="00EA260C">
        <w:t xml:space="preserve">otimizados </w:t>
      </w:r>
      <w:r w:rsidR="002B4FA1">
        <w:t xml:space="preserve">do ponto de vista das </w:t>
      </w:r>
      <w:r w:rsidRPr="00EA260C">
        <w:t>emissões</w:t>
      </w:r>
      <w:r w:rsidR="00F436FF">
        <w:t>,</w:t>
      </w:r>
      <w:r w:rsidR="009650DF">
        <w:t xml:space="preserve"> </w:t>
      </w:r>
      <w:r w:rsidR="00070184" w:rsidRPr="00EA260C">
        <w:t xml:space="preserve">todos os três novos produtos ORTEGOL® reduzem o tempo de cura anterior à compressão, ajudando a reduzir custos e melhorar significativamente </w:t>
      </w:r>
      <w:r w:rsidR="00F32C3D" w:rsidRPr="00EA260C">
        <w:t>a deformação residual por compressão</w:t>
      </w:r>
      <w:r w:rsidR="00716438" w:rsidRPr="00EA260C">
        <w:t xml:space="preserve"> durante os testes de </w:t>
      </w:r>
      <w:r w:rsidR="00980AB5" w:rsidRPr="00EA260C">
        <w:t>rolagem.</w:t>
      </w:r>
      <w:r w:rsidR="00CD5962" w:rsidRPr="00EA260C">
        <w:t xml:space="preserve"> </w:t>
      </w:r>
      <w:r w:rsidR="00DC4E76" w:rsidRPr="00EA260C">
        <w:t xml:space="preserve">No caso do ORTEGOL® 702, as espumas podem ser comprimidas muito mais cedo após a cura, comumente atingindo a recuperação plena em cerca de um dia após um longo período de compressão. </w:t>
      </w:r>
      <w:r w:rsidR="00CD5962" w:rsidRPr="00EA260C">
        <w:t xml:space="preserve"> </w:t>
      </w:r>
    </w:p>
    <w:p w14:paraId="35F499DF" w14:textId="77777777" w:rsidR="00CD5962" w:rsidRPr="00EA260C" w:rsidRDefault="00CD5962" w:rsidP="00CD5962"/>
    <w:p w14:paraId="4F5C15BF" w14:textId="710E6BC3" w:rsidR="006F6AE4" w:rsidRDefault="005736E1" w:rsidP="00B55239">
      <w:r>
        <w:t xml:space="preserve">Link abaixo com o vídeo apresentando simulação </w:t>
      </w:r>
      <w:r w:rsidR="00501A1A">
        <w:t>com</w:t>
      </w:r>
      <w:r w:rsidR="00B55239" w:rsidRPr="00EA260C">
        <w:t xml:space="preserve"> </w:t>
      </w:r>
      <w:r w:rsidR="00121B09">
        <w:t xml:space="preserve">um colchão enrolado </w:t>
      </w:r>
      <w:r w:rsidR="00B55239" w:rsidRPr="00EA260C">
        <w:t xml:space="preserve">armazenado usando o método de teste de rolagem. </w:t>
      </w:r>
      <w:r w:rsidR="00CD5962" w:rsidRPr="00EA260C">
        <w:t xml:space="preserve"> </w:t>
      </w:r>
      <w:r>
        <w:br/>
      </w:r>
    </w:p>
    <w:p w14:paraId="2AFD5F05" w14:textId="4DA84708" w:rsidR="006F6AE4" w:rsidRDefault="005736E1" w:rsidP="00B55239">
      <w:hyperlink r:id="rId12" w:history="1">
        <w:r w:rsidRPr="00982B87">
          <w:rPr>
            <w:rStyle w:val="Hyperlink"/>
          </w:rPr>
          <w:t>https://e.video-cdn.net/video?video-id=8HhkedZT_xa6WGnuXWDrsp&amp;player-id=--YkVgf5L-A-qF5qs4KsKa&amp;channel-id=5226&amp;width=293</w:t>
        </w:r>
      </w:hyperlink>
    </w:p>
    <w:p w14:paraId="4BB9D041" w14:textId="77777777" w:rsidR="005736E1" w:rsidRDefault="005736E1" w:rsidP="00B55239"/>
    <w:p w14:paraId="7B2FF07B" w14:textId="5F5C2662" w:rsidR="005736E1" w:rsidRDefault="005736E1" w:rsidP="00B55239"/>
    <w:p w14:paraId="6D39636D" w14:textId="77777777" w:rsidR="005736E1" w:rsidRDefault="005736E1" w:rsidP="00B55239"/>
    <w:p w14:paraId="201C618A" w14:textId="7BD6B323" w:rsidR="006F6AE4" w:rsidRDefault="006F6AE4" w:rsidP="00B55239"/>
    <w:p w14:paraId="76A334E8" w14:textId="77777777" w:rsidR="006F6AE4" w:rsidRPr="00EA260C" w:rsidRDefault="006F6AE4" w:rsidP="00B55239"/>
    <w:p w14:paraId="25E201F8" w14:textId="60E3DC72" w:rsidR="00F5203F" w:rsidRPr="00EA260C" w:rsidRDefault="00F5203F" w:rsidP="0032793B"/>
    <w:p w14:paraId="306EDB38" w14:textId="1A21C6AF" w:rsidR="00E52EFF" w:rsidRPr="00EA260C" w:rsidRDefault="00B55239" w:rsidP="006039B4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A260C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r w:rsidR="00E52EFF" w:rsidRPr="00EA260C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77777777" w:rsidR="00E52EFF" w:rsidRPr="00EA260C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1" w:name="WfNextSeg"/>
      <w:r w:rsidRPr="00EA260C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1"/>
      <w:r w:rsidRPr="00EA260C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EA260C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EA260C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A260C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EA260C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EA260C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EA260C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EA260C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EA260C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EA260C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EA260C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instagram.com/</w:t>
      </w:r>
      <w:proofErr w:type="spellStart"/>
      <w:r w:rsidRPr="00EA260C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youtube.com/</w:t>
      </w:r>
      <w:proofErr w:type="spellStart"/>
      <w:r w:rsidRPr="00EA260C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linkedin.com/</w:t>
      </w:r>
      <w:proofErr w:type="spellStart"/>
      <w:r w:rsidRPr="00EA260C">
        <w:rPr>
          <w:rFonts w:cs="Lucida Sans Unicode"/>
          <w:sz w:val="18"/>
          <w:szCs w:val="18"/>
        </w:rPr>
        <w:t>company</w:t>
      </w:r>
      <w:proofErr w:type="spellEnd"/>
      <w:r w:rsidRPr="00EA260C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EA260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twitter.com/</w:t>
      </w:r>
      <w:proofErr w:type="spellStart"/>
      <w:r w:rsidRPr="00EA260C">
        <w:rPr>
          <w:rFonts w:cs="Lucida Sans Unicode"/>
          <w:sz w:val="18"/>
          <w:szCs w:val="18"/>
        </w:rPr>
        <w:t>Evonik</w:t>
      </w:r>
      <w:r w:rsidRPr="00EA260C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EA260C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EA260C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EA260C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EA260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EA260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Sheila Diez: (11)</w:t>
      </w:r>
      <w:r w:rsidR="00ED1D9C" w:rsidRPr="00EA260C">
        <w:rPr>
          <w:rFonts w:cs="Lucida Sans Unicode"/>
          <w:sz w:val="18"/>
          <w:szCs w:val="18"/>
        </w:rPr>
        <w:t xml:space="preserve"> </w:t>
      </w:r>
      <w:r w:rsidRPr="00EA260C">
        <w:rPr>
          <w:rFonts w:cs="Lucida Sans Unicode"/>
          <w:sz w:val="18"/>
          <w:szCs w:val="18"/>
        </w:rPr>
        <w:t>3473.0255/98540.7777 -sheila@viapublicacomunicacao.com.br</w:t>
      </w:r>
    </w:p>
    <w:p w14:paraId="53845175" w14:textId="517EFF65" w:rsidR="00737945" w:rsidRPr="00EA260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>Taís Augusto: (11) 3562.5555</w:t>
      </w:r>
      <w:r w:rsidR="00ED1D9C" w:rsidRPr="00EA260C">
        <w:rPr>
          <w:rFonts w:cs="Lucida Sans Unicode"/>
          <w:sz w:val="18"/>
          <w:szCs w:val="18"/>
        </w:rPr>
        <w:t>/99642.7274 -</w:t>
      </w:r>
      <w:r w:rsidRPr="00EA260C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EA260C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EA260C">
        <w:rPr>
          <w:rFonts w:cs="Lucida Sans Unicode"/>
          <w:sz w:val="18"/>
          <w:szCs w:val="18"/>
        </w:rPr>
        <w:t xml:space="preserve">Inês Cardoso: (11) 3562.5555/99950.6687 </w:t>
      </w:r>
      <w:r w:rsidR="00ED1D9C" w:rsidRPr="00EA260C">
        <w:rPr>
          <w:rFonts w:cs="Lucida Sans Unicode"/>
          <w:sz w:val="18"/>
          <w:szCs w:val="18"/>
        </w:rPr>
        <w:t>-</w:t>
      </w:r>
      <w:hyperlink r:id="rId13" w:history="1">
        <w:r w:rsidR="00ED1D9C" w:rsidRPr="00EA260C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EA260C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EA260C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2990" w14:textId="77777777" w:rsidR="00312057" w:rsidRDefault="00312057">
      <w:pPr>
        <w:spacing w:line="240" w:lineRule="auto"/>
      </w:pPr>
      <w:r>
        <w:separator/>
      </w:r>
    </w:p>
  </w:endnote>
  <w:endnote w:type="continuationSeparator" w:id="0">
    <w:p w14:paraId="005BB72F" w14:textId="77777777" w:rsidR="00312057" w:rsidRDefault="00312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altName w:val="苹方-简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CB36" w14:textId="77777777" w:rsidR="00CF2780" w:rsidRDefault="00CF2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F896" w14:textId="77777777" w:rsidR="00312057" w:rsidRDefault="00312057">
      <w:pPr>
        <w:spacing w:line="240" w:lineRule="auto"/>
      </w:pPr>
      <w:r>
        <w:separator/>
      </w:r>
    </w:p>
  </w:footnote>
  <w:footnote w:type="continuationSeparator" w:id="0">
    <w:p w14:paraId="54C2F73A" w14:textId="77777777" w:rsidR="00312057" w:rsidRDefault="00312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9F21" w14:textId="77777777" w:rsidR="00CF2780" w:rsidRDefault="00CF2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D0860FE"/>
    <w:multiLevelType w:val="hybridMultilevel"/>
    <w:tmpl w:val="8FBCB5AE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7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5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282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4360"/>
    <w:rsid w:val="000268F6"/>
    <w:rsid w:val="00035360"/>
    <w:rsid w:val="00037F3D"/>
    <w:rsid w:val="000400C5"/>
    <w:rsid w:val="00046C72"/>
    <w:rsid w:val="00047E57"/>
    <w:rsid w:val="0005754B"/>
    <w:rsid w:val="00070184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3A26"/>
    <w:rsid w:val="000F70A3"/>
    <w:rsid w:val="000F7816"/>
    <w:rsid w:val="00103837"/>
    <w:rsid w:val="00121B09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30F"/>
    <w:rsid w:val="00197A52"/>
    <w:rsid w:val="001A02BA"/>
    <w:rsid w:val="001A268E"/>
    <w:rsid w:val="001D0F3F"/>
    <w:rsid w:val="001D651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2674"/>
    <w:rsid w:val="002B27F1"/>
    <w:rsid w:val="002B49D6"/>
    <w:rsid w:val="002B4FA1"/>
    <w:rsid w:val="002B6293"/>
    <w:rsid w:val="002B645E"/>
    <w:rsid w:val="002C10C6"/>
    <w:rsid w:val="002C12A0"/>
    <w:rsid w:val="002C3210"/>
    <w:rsid w:val="002C5202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4E"/>
    <w:rsid w:val="00310BD6"/>
    <w:rsid w:val="00312057"/>
    <w:rsid w:val="00316EC0"/>
    <w:rsid w:val="0032793B"/>
    <w:rsid w:val="00327FAD"/>
    <w:rsid w:val="00340DB1"/>
    <w:rsid w:val="00345B60"/>
    <w:rsid w:val="003508E4"/>
    <w:rsid w:val="0035459A"/>
    <w:rsid w:val="00356519"/>
    <w:rsid w:val="00360DD4"/>
    <w:rsid w:val="00362743"/>
    <w:rsid w:val="00364D2E"/>
    <w:rsid w:val="00364D6F"/>
    <w:rsid w:val="00367974"/>
    <w:rsid w:val="00380654"/>
    <w:rsid w:val="00380845"/>
    <w:rsid w:val="00384C52"/>
    <w:rsid w:val="00391FCB"/>
    <w:rsid w:val="0039777A"/>
    <w:rsid w:val="003A023D"/>
    <w:rsid w:val="003A711C"/>
    <w:rsid w:val="003B34F4"/>
    <w:rsid w:val="003C0198"/>
    <w:rsid w:val="003D50B7"/>
    <w:rsid w:val="003D6E84"/>
    <w:rsid w:val="003E4D56"/>
    <w:rsid w:val="003F0571"/>
    <w:rsid w:val="003F1B7A"/>
    <w:rsid w:val="003F4CD0"/>
    <w:rsid w:val="003F72E3"/>
    <w:rsid w:val="004016F5"/>
    <w:rsid w:val="00403CD6"/>
    <w:rsid w:val="00412DBD"/>
    <w:rsid w:val="004146D3"/>
    <w:rsid w:val="00420303"/>
    <w:rsid w:val="00422102"/>
    <w:rsid w:val="00422338"/>
    <w:rsid w:val="00424F52"/>
    <w:rsid w:val="00440EB7"/>
    <w:rsid w:val="00456C80"/>
    <w:rsid w:val="00460F88"/>
    <w:rsid w:val="00464856"/>
    <w:rsid w:val="00476F6F"/>
    <w:rsid w:val="0048057B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040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A1A"/>
    <w:rsid w:val="00501C6C"/>
    <w:rsid w:val="00516C49"/>
    <w:rsid w:val="005225EC"/>
    <w:rsid w:val="00536E02"/>
    <w:rsid w:val="00537A93"/>
    <w:rsid w:val="00552ADA"/>
    <w:rsid w:val="005736E1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5F5A91"/>
    <w:rsid w:val="0060031A"/>
    <w:rsid w:val="00600E86"/>
    <w:rsid w:val="00602DF0"/>
    <w:rsid w:val="006039B4"/>
    <w:rsid w:val="00605C02"/>
    <w:rsid w:val="00606A38"/>
    <w:rsid w:val="0061025C"/>
    <w:rsid w:val="006224E8"/>
    <w:rsid w:val="00635F70"/>
    <w:rsid w:val="0064509A"/>
    <w:rsid w:val="00645F2F"/>
    <w:rsid w:val="00650E27"/>
    <w:rsid w:val="0065108B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6F6AE4"/>
    <w:rsid w:val="00707201"/>
    <w:rsid w:val="00716438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47690"/>
    <w:rsid w:val="00763004"/>
    <w:rsid w:val="007676DC"/>
    <w:rsid w:val="00770879"/>
    <w:rsid w:val="007733D3"/>
    <w:rsid w:val="00775D2E"/>
    <w:rsid w:val="007767AB"/>
    <w:rsid w:val="00784360"/>
    <w:rsid w:val="00795F77"/>
    <w:rsid w:val="007A2C47"/>
    <w:rsid w:val="007C1E2C"/>
    <w:rsid w:val="007C4857"/>
    <w:rsid w:val="007D02AA"/>
    <w:rsid w:val="007E025C"/>
    <w:rsid w:val="007E49FE"/>
    <w:rsid w:val="007E5249"/>
    <w:rsid w:val="007E56CE"/>
    <w:rsid w:val="007E7C76"/>
    <w:rsid w:val="007F1506"/>
    <w:rsid w:val="007F200A"/>
    <w:rsid w:val="007F3646"/>
    <w:rsid w:val="007F59C2"/>
    <w:rsid w:val="007F5AD3"/>
    <w:rsid w:val="007F7820"/>
    <w:rsid w:val="00800AA9"/>
    <w:rsid w:val="0081515B"/>
    <w:rsid w:val="0081524C"/>
    <w:rsid w:val="00816960"/>
    <w:rsid w:val="00816BD2"/>
    <w:rsid w:val="00825D88"/>
    <w:rsid w:val="00827DF2"/>
    <w:rsid w:val="00833961"/>
    <w:rsid w:val="0083415B"/>
    <w:rsid w:val="008352AA"/>
    <w:rsid w:val="008365C9"/>
    <w:rsid w:val="00836B9A"/>
    <w:rsid w:val="00840CD4"/>
    <w:rsid w:val="0084389E"/>
    <w:rsid w:val="008462C3"/>
    <w:rsid w:val="00850B77"/>
    <w:rsid w:val="00860A6B"/>
    <w:rsid w:val="008660A9"/>
    <w:rsid w:val="00883A0D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50DF"/>
    <w:rsid w:val="00966112"/>
    <w:rsid w:val="009677AF"/>
    <w:rsid w:val="00971345"/>
    <w:rsid w:val="00972915"/>
    <w:rsid w:val="009752DC"/>
    <w:rsid w:val="0097547F"/>
    <w:rsid w:val="00977987"/>
    <w:rsid w:val="00980AB5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5387"/>
    <w:rsid w:val="00A50DB7"/>
    <w:rsid w:val="00A525CB"/>
    <w:rsid w:val="00A54F2A"/>
    <w:rsid w:val="00A60CE5"/>
    <w:rsid w:val="00A63DF5"/>
    <w:rsid w:val="00A66878"/>
    <w:rsid w:val="00A70C5E"/>
    <w:rsid w:val="00A712B8"/>
    <w:rsid w:val="00A804CC"/>
    <w:rsid w:val="00A81F2D"/>
    <w:rsid w:val="00A86F13"/>
    <w:rsid w:val="00A90CDB"/>
    <w:rsid w:val="00A94EC5"/>
    <w:rsid w:val="00A97CD7"/>
    <w:rsid w:val="00A97EAD"/>
    <w:rsid w:val="00AA15C6"/>
    <w:rsid w:val="00AB26DD"/>
    <w:rsid w:val="00AD53FA"/>
    <w:rsid w:val="00AE3848"/>
    <w:rsid w:val="00AE601F"/>
    <w:rsid w:val="00AF0606"/>
    <w:rsid w:val="00AF6529"/>
    <w:rsid w:val="00AF7D27"/>
    <w:rsid w:val="00B037B6"/>
    <w:rsid w:val="00B07828"/>
    <w:rsid w:val="00B127DB"/>
    <w:rsid w:val="00B175C1"/>
    <w:rsid w:val="00B2025B"/>
    <w:rsid w:val="00B31D5A"/>
    <w:rsid w:val="00B5137F"/>
    <w:rsid w:val="00B513BC"/>
    <w:rsid w:val="00B55239"/>
    <w:rsid w:val="00B56705"/>
    <w:rsid w:val="00B60308"/>
    <w:rsid w:val="00B64EAD"/>
    <w:rsid w:val="00B656C6"/>
    <w:rsid w:val="00B67A31"/>
    <w:rsid w:val="00B73500"/>
    <w:rsid w:val="00B75CA9"/>
    <w:rsid w:val="00B811DE"/>
    <w:rsid w:val="00B8569E"/>
    <w:rsid w:val="00B9317E"/>
    <w:rsid w:val="00BA41A7"/>
    <w:rsid w:val="00BA4C6A"/>
    <w:rsid w:val="00BA584D"/>
    <w:rsid w:val="00BC1B97"/>
    <w:rsid w:val="00BC1D7E"/>
    <w:rsid w:val="00BC4141"/>
    <w:rsid w:val="00BD07B0"/>
    <w:rsid w:val="00BD6FD1"/>
    <w:rsid w:val="00BE02D1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09D4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572E"/>
    <w:rsid w:val="00C930F0"/>
    <w:rsid w:val="00C94042"/>
    <w:rsid w:val="00C94C0D"/>
    <w:rsid w:val="00CA6F45"/>
    <w:rsid w:val="00CB3A53"/>
    <w:rsid w:val="00CB7A42"/>
    <w:rsid w:val="00CD1EE7"/>
    <w:rsid w:val="00CD5962"/>
    <w:rsid w:val="00CD72B4"/>
    <w:rsid w:val="00CE2E92"/>
    <w:rsid w:val="00CF2780"/>
    <w:rsid w:val="00CF2E07"/>
    <w:rsid w:val="00CF3942"/>
    <w:rsid w:val="00D04B00"/>
    <w:rsid w:val="00D101C2"/>
    <w:rsid w:val="00D12103"/>
    <w:rsid w:val="00D17A9A"/>
    <w:rsid w:val="00D2250B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1829"/>
    <w:rsid w:val="00DA7F46"/>
    <w:rsid w:val="00DB3E3C"/>
    <w:rsid w:val="00DC1267"/>
    <w:rsid w:val="00DC1494"/>
    <w:rsid w:val="00DC30B4"/>
    <w:rsid w:val="00DC4E76"/>
    <w:rsid w:val="00DD4537"/>
    <w:rsid w:val="00DD5A0A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2CE"/>
    <w:rsid w:val="00E53339"/>
    <w:rsid w:val="00E5685D"/>
    <w:rsid w:val="00E6418A"/>
    <w:rsid w:val="00E67EA2"/>
    <w:rsid w:val="00E7225C"/>
    <w:rsid w:val="00E83FF0"/>
    <w:rsid w:val="00E86454"/>
    <w:rsid w:val="00E8737C"/>
    <w:rsid w:val="00E931AB"/>
    <w:rsid w:val="00E97290"/>
    <w:rsid w:val="00EA260C"/>
    <w:rsid w:val="00EA2B42"/>
    <w:rsid w:val="00EA7E4E"/>
    <w:rsid w:val="00EB0C3E"/>
    <w:rsid w:val="00EB7BF3"/>
    <w:rsid w:val="00EC012C"/>
    <w:rsid w:val="00EC2C4D"/>
    <w:rsid w:val="00EC6374"/>
    <w:rsid w:val="00ED1D9C"/>
    <w:rsid w:val="00ED1DEA"/>
    <w:rsid w:val="00ED3808"/>
    <w:rsid w:val="00EE4A72"/>
    <w:rsid w:val="00EF0F84"/>
    <w:rsid w:val="00EF70BE"/>
    <w:rsid w:val="00EF7EB3"/>
    <w:rsid w:val="00F018DC"/>
    <w:rsid w:val="00F16709"/>
    <w:rsid w:val="00F16B56"/>
    <w:rsid w:val="00F31F7C"/>
    <w:rsid w:val="00F32C3D"/>
    <w:rsid w:val="00F341E9"/>
    <w:rsid w:val="00F40271"/>
    <w:rsid w:val="00F42555"/>
    <w:rsid w:val="00F436FF"/>
    <w:rsid w:val="00F5203F"/>
    <w:rsid w:val="00F5602B"/>
    <w:rsid w:val="00F57C72"/>
    <w:rsid w:val="00F64DBC"/>
    <w:rsid w:val="00F6598A"/>
    <w:rsid w:val="00F65A70"/>
    <w:rsid w:val="00F66FEE"/>
    <w:rsid w:val="00F70209"/>
    <w:rsid w:val="00F81B0A"/>
    <w:rsid w:val="00F83FD4"/>
    <w:rsid w:val="00F87E4C"/>
    <w:rsid w:val="00F94E80"/>
    <w:rsid w:val="00F96B9B"/>
    <w:rsid w:val="00FA151A"/>
    <w:rsid w:val="00FA23F4"/>
    <w:rsid w:val="00FA5F5C"/>
    <w:rsid w:val="00FB316C"/>
    <w:rsid w:val="00FB422F"/>
    <w:rsid w:val="00FB5D10"/>
    <w:rsid w:val="00FC60B0"/>
    <w:rsid w:val="00FC641F"/>
    <w:rsid w:val="00FC7A2A"/>
    <w:rsid w:val="00FD0461"/>
    <w:rsid w:val="00FD1184"/>
    <w:rsid w:val="00FD51EC"/>
    <w:rsid w:val="00FD5DEA"/>
    <w:rsid w:val="00FD6420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.video-cdn.net/video?video-id=8HhkedZT_xa6WGnuXWDrsp&amp;player-id=--YkVgf5L-A-qF5qs4KsKa&amp;channel-id=5226&amp;width=29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Templates - Office Stationary</FirstCategoryGroup>
    <DocumentLanguage xmlns="15ce2d31-04c3-48cb-bf76-e52371868153">EN</DocumentLanguage>
    <Date xmlns="15ce2d31-04c3-48cb-bf76-e52371868153" xsi:nil="true"/>
    <DocumentTitle xmlns="15ce2d31-04c3-48cb-bf76-e52371868153">Release Internacional ORTEGOL® 700</DocumentTitle>
    <LanguageTree xmlns="15ce2d31-04c3-48cb-bf76-e52371868153">
      <Value>DE</Value>
      <Value>EN</Value>
    </LanguageTree>
    <SecondCategoryGroup xmlns="15ce2d31-04c3-48cb-bf76-e52371868153">
      <Value>Company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5EE27-81C9-4D4A-8C65-5A72AB212698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4903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Setembro/2021</dc:description>
  <cp:lastModifiedBy>Taís Augusto</cp:lastModifiedBy>
  <cp:revision>2</cp:revision>
  <cp:lastPrinted>2017-06-09T09:57:00Z</cp:lastPrinted>
  <dcterms:created xsi:type="dcterms:W3CDTF">2021-09-24T12:30:00Z</dcterms:created>
  <dcterms:modified xsi:type="dcterms:W3CDTF">2021-09-24T12:30:00Z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