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82E84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2379EA2" w:rsidR="004F1918" w:rsidRPr="00C82E84" w:rsidRDefault="00BD12F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6C666A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novemb</w:t>
            </w:r>
            <w:r w:rsidR="006C666A">
              <w:rPr>
                <w:b w:val="0"/>
                <w:sz w:val="18"/>
                <w:szCs w:val="18"/>
                <w:lang w:val="pt-BR"/>
              </w:rPr>
              <w:t>ro</w:t>
            </w:r>
            <w:r w:rsidR="00E52EFF" w:rsidRPr="00C82E84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82E84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82E84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C82E8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82E8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82E84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82E84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82E84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82E8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82E8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82E8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82E84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82E8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82E84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82E8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82E84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82E84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82E8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82E84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82E8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82E84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C82E84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C82E84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C82E8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82E84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C82E8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82E84" w:rsidRDefault="005E3EEC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82E84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82E8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82E8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82E8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82E84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82E8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82E84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C82E84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C82E8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82E84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C82E84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C666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6C666A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6C666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6C666A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6C666A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tbl>
      <w:tblPr>
        <w:tblpPr w:vertAnchor="page" w:horzAnchor="page" w:tblpX="13366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3352D" w:rsidRPr="00BD12F2" w14:paraId="33E5134D" w14:textId="77777777" w:rsidTr="00130943">
        <w:trPr>
          <w:trHeight w:val="851"/>
        </w:trPr>
        <w:tc>
          <w:tcPr>
            <w:tcW w:w="2552" w:type="dxa"/>
            <w:shd w:val="clear" w:color="auto" w:fill="auto"/>
          </w:tcPr>
          <w:p w14:paraId="143E44E0" w14:textId="77777777" w:rsidR="00D3352D" w:rsidRPr="006C666A" w:rsidRDefault="00D3352D" w:rsidP="00130943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  <w:tr w:rsidR="00D3352D" w:rsidRPr="00BD12F2" w14:paraId="1C12E572" w14:textId="77777777" w:rsidTr="00130943">
        <w:trPr>
          <w:trHeight w:val="851"/>
        </w:trPr>
        <w:tc>
          <w:tcPr>
            <w:tcW w:w="2552" w:type="dxa"/>
            <w:shd w:val="clear" w:color="auto" w:fill="auto"/>
          </w:tcPr>
          <w:p w14:paraId="76224736" w14:textId="77777777" w:rsidR="00D3352D" w:rsidRPr="006C666A" w:rsidRDefault="00D3352D" w:rsidP="00130943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3A71E7AC" w14:textId="5009EF59" w:rsidR="00D3352D" w:rsidRPr="00BD12F2" w:rsidRDefault="00D3352D" w:rsidP="00D3352D">
      <w:pPr>
        <w:pStyle w:val="Ttulo"/>
        <w:rPr>
          <w:lang w:val="en-US"/>
        </w:rPr>
      </w:pPr>
    </w:p>
    <w:p w14:paraId="28300712" w14:textId="78446E36" w:rsidR="009A5183" w:rsidRPr="00BD12F2" w:rsidRDefault="00130943" w:rsidP="00D3352D">
      <w:pPr>
        <w:pStyle w:val="Ttulo"/>
        <w:rPr>
          <w:sz w:val="28"/>
          <w:szCs w:val="28"/>
        </w:rPr>
      </w:pPr>
      <w:r w:rsidRPr="00BD12F2">
        <w:rPr>
          <w:sz w:val="28"/>
          <w:szCs w:val="28"/>
        </w:rPr>
        <w:t xml:space="preserve">Evonik apresenta </w:t>
      </w:r>
      <w:r w:rsidR="007A32ED" w:rsidRPr="00BD12F2">
        <w:rPr>
          <w:sz w:val="28"/>
          <w:szCs w:val="28"/>
        </w:rPr>
        <w:t>o “System Solution”</w:t>
      </w:r>
      <w:r w:rsidRPr="00BD12F2">
        <w:rPr>
          <w:sz w:val="28"/>
          <w:szCs w:val="28"/>
        </w:rPr>
        <w:t xml:space="preserve"> para uma aquicultura sustentável na China   </w:t>
      </w:r>
    </w:p>
    <w:p w14:paraId="760008BB" w14:textId="77777777" w:rsidR="009A5183" w:rsidRPr="00BD12F2" w:rsidRDefault="009A5183" w:rsidP="00D3352D">
      <w:pPr>
        <w:pStyle w:val="Ttulo"/>
      </w:pPr>
    </w:p>
    <w:p w14:paraId="3ED18495" w14:textId="4AC563DE" w:rsidR="00D3352D" w:rsidRPr="00E5478C" w:rsidRDefault="002B2418" w:rsidP="00E5478C">
      <w:pPr>
        <w:pStyle w:val="PargrafodaLista"/>
        <w:numPr>
          <w:ilvl w:val="0"/>
          <w:numId w:val="32"/>
        </w:numPr>
        <w:jc w:val="both"/>
        <w:rPr>
          <w:rFonts w:cs="Lucida Sans Unicode"/>
          <w:b/>
          <w:bCs/>
          <w:i/>
          <w:iCs/>
          <w:sz w:val="24"/>
        </w:rPr>
      </w:pPr>
      <w:r w:rsidRPr="00E5478C">
        <w:rPr>
          <w:rFonts w:cs="Lucida Sans Unicode"/>
          <w:b/>
          <w:bCs/>
          <w:i/>
          <w:iCs/>
          <w:sz w:val="24"/>
        </w:rPr>
        <w:t xml:space="preserve">Foco </w:t>
      </w:r>
      <w:r w:rsidR="00872ABC" w:rsidRPr="00E5478C">
        <w:rPr>
          <w:rFonts w:cs="Lucida Sans Unicode"/>
          <w:b/>
          <w:bCs/>
          <w:i/>
          <w:iCs/>
          <w:sz w:val="24"/>
        </w:rPr>
        <w:t>em</w:t>
      </w:r>
      <w:r w:rsidRPr="00E5478C">
        <w:rPr>
          <w:rFonts w:cs="Lucida Sans Unicode"/>
          <w:b/>
          <w:bCs/>
          <w:i/>
          <w:iCs/>
          <w:sz w:val="24"/>
        </w:rPr>
        <w:t xml:space="preserve"> saúde animal, meio ambiente, nut</w:t>
      </w:r>
      <w:r w:rsidR="00872ABC" w:rsidRPr="00E5478C">
        <w:rPr>
          <w:rFonts w:cs="Lucida Sans Unicode"/>
          <w:b/>
          <w:bCs/>
          <w:i/>
          <w:iCs/>
          <w:sz w:val="24"/>
        </w:rPr>
        <w:t>rição animal e gestão da produção</w:t>
      </w:r>
    </w:p>
    <w:p w14:paraId="06D80C78" w14:textId="59308E99" w:rsidR="00D3352D" w:rsidRPr="00E5478C" w:rsidRDefault="00872ABC" w:rsidP="00E5478C">
      <w:pPr>
        <w:pStyle w:val="PargrafodaLista"/>
        <w:numPr>
          <w:ilvl w:val="0"/>
          <w:numId w:val="32"/>
        </w:numPr>
        <w:jc w:val="both"/>
        <w:rPr>
          <w:rFonts w:cs="Lucida Sans Unicode"/>
          <w:b/>
          <w:bCs/>
          <w:i/>
          <w:iCs/>
          <w:sz w:val="24"/>
        </w:rPr>
      </w:pPr>
      <w:r w:rsidRPr="00E5478C">
        <w:rPr>
          <w:rFonts w:cs="Lucida Sans Unicode"/>
          <w:b/>
          <w:bCs/>
          <w:i/>
          <w:iCs/>
          <w:sz w:val="24"/>
        </w:rPr>
        <w:t xml:space="preserve">Portfólio ampliado de ingredientes </w:t>
      </w:r>
      <w:r w:rsidR="00656BC4" w:rsidRPr="00E5478C">
        <w:rPr>
          <w:rFonts w:cs="Lucida Sans Unicode"/>
          <w:b/>
          <w:bCs/>
          <w:i/>
          <w:iCs/>
          <w:sz w:val="24"/>
        </w:rPr>
        <w:t>para alimentação animal</w:t>
      </w:r>
      <w:r w:rsidR="00C458C3" w:rsidRPr="00E5478C">
        <w:rPr>
          <w:rFonts w:cs="Lucida Sans Unicode"/>
          <w:b/>
          <w:bCs/>
          <w:i/>
          <w:iCs/>
          <w:sz w:val="24"/>
        </w:rPr>
        <w:t xml:space="preserve">, </w:t>
      </w:r>
      <w:r w:rsidR="008B49DA" w:rsidRPr="00E5478C">
        <w:rPr>
          <w:rFonts w:cs="Lucida Sans Unicode"/>
          <w:b/>
          <w:bCs/>
          <w:i/>
          <w:iCs/>
          <w:sz w:val="24"/>
        </w:rPr>
        <w:t>software de</w:t>
      </w:r>
      <w:r w:rsidR="00764C5F" w:rsidRPr="00E5478C">
        <w:rPr>
          <w:rFonts w:cs="Lucida Sans Unicode"/>
          <w:b/>
          <w:bCs/>
          <w:i/>
          <w:iCs/>
          <w:sz w:val="24"/>
        </w:rPr>
        <w:t xml:space="preserve"> gestão </w:t>
      </w:r>
      <w:r w:rsidR="00C86A95" w:rsidRPr="00E5478C">
        <w:rPr>
          <w:rFonts w:cs="Lucida Sans Unicode"/>
          <w:b/>
          <w:bCs/>
          <w:i/>
          <w:iCs/>
          <w:sz w:val="24"/>
        </w:rPr>
        <w:t>da produção</w:t>
      </w:r>
      <w:r w:rsidR="00DC10D9" w:rsidRPr="00E5478C">
        <w:rPr>
          <w:rFonts w:cs="Lucida Sans Unicode"/>
          <w:b/>
          <w:bCs/>
          <w:i/>
          <w:iCs/>
          <w:sz w:val="24"/>
        </w:rPr>
        <w:t xml:space="preserve"> e soluções </w:t>
      </w:r>
      <w:proofErr w:type="gramStart"/>
      <w:r w:rsidR="00DC10D9" w:rsidRPr="00E5478C">
        <w:rPr>
          <w:rFonts w:cs="Lucida Sans Unicode"/>
          <w:b/>
          <w:bCs/>
          <w:i/>
          <w:iCs/>
          <w:sz w:val="24"/>
        </w:rPr>
        <w:t xml:space="preserve">para  </w:t>
      </w:r>
      <w:r w:rsidR="003C639B" w:rsidRPr="00E5478C">
        <w:rPr>
          <w:rFonts w:cs="Lucida Sans Unicode"/>
          <w:b/>
          <w:bCs/>
          <w:i/>
          <w:iCs/>
          <w:sz w:val="24"/>
        </w:rPr>
        <w:t>melhorar</w:t>
      </w:r>
      <w:proofErr w:type="gramEnd"/>
      <w:r w:rsidR="00C86A95" w:rsidRPr="00E5478C">
        <w:rPr>
          <w:rFonts w:cs="Lucida Sans Unicode"/>
          <w:b/>
          <w:bCs/>
          <w:i/>
          <w:iCs/>
          <w:sz w:val="24"/>
        </w:rPr>
        <w:t xml:space="preserve"> a </w:t>
      </w:r>
      <w:r w:rsidR="00DC10D9" w:rsidRPr="00E5478C">
        <w:rPr>
          <w:rFonts w:cs="Lucida Sans Unicode"/>
          <w:b/>
          <w:bCs/>
          <w:i/>
          <w:iCs/>
          <w:sz w:val="24"/>
        </w:rPr>
        <w:t xml:space="preserve">qualidade da água </w:t>
      </w:r>
      <w:r w:rsidR="0059715E" w:rsidRPr="00E5478C">
        <w:rPr>
          <w:rFonts w:cs="Lucida Sans Unicode"/>
          <w:b/>
          <w:bCs/>
          <w:i/>
          <w:iCs/>
          <w:sz w:val="24"/>
        </w:rPr>
        <w:t xml:space="preserve"> </w:t>
      </w:r>
      <w:r w:rsidR="00D3352D" w:rsidRPr="00E5478C">
        <w:rPr>
          <w:rFonts w:cs="Lucida Sans Unicode"/>
          <w:b/>
          <w:bCs/>
          <w:i/>
          <w:iCs/>
          <w:sz w:val="24"/>
        </w:rPr>
        <w:t xml:space="preserve"> </w:t>
      </w:r>
    </w:p>
    <w:p w14:paraId="2962FDE2" w14:textId="3EE0C586" w:rsidR="00D3352D" w:rsidRPr="00E5478C" w:rsidRDefault="008B49DA" w:rsidP="00E5478C">
      <w:pPr>
        <w:pStyle w:val="PargrafodaLista"/>
        <w:numPr>
          <w:ilvl w:val="0"/>
          <w:numId w:val="32"/>
        </w:numPr>
        <w:jc w:val="both"/>
        <w:rPr>
          <w:rFonts w:cs="Lucida Sans Unicode"/>
          <w:b/>
          <w:bCs/>
          <w:i/>
          <w:iCs/>
          <w:sz w:val="24"/>
        </w:rPr>
      </w:pPr>
      <w:r w:rsidRPr="00E5478C">
        <w:rPr>
          <w:rFonts w:cs="Lucida Sans Unicode"/>
          <w:b/>
          <w:bCs/>
          <w:i/>
          <w:iCs/>
          <w:sz w:val="24"/>
        </w:rPr>
        <w:t>Lançamento do AQUAVI® Pro-</w:t>
      </w:r>
      <w:proofErr w:type="spellStart"/>
      <w:r w:rsidRPr="00E5478C">
        <w:rPr>
          <w:rFonts w:cs="Lucida Sans Unicode"/>
          <w:b/>
          <w:bCs/>
          <w:i/>
          <w:iCs/>
          <w:sz w:val="24"/>
        </w:rPr>
        <w:t>Pond</w:t>
      </w:r>
      <w:proofErr w:type="spellEnd"/>
      <w:r w:rsidRPr="00E5478C">
        <w:rPr>
          <w:rFonts w:cs="Lucida Sans Unicode"/>
          <w:b/>
          <w:bCs/>
          <w:i/>
          <w:iCs/>
          <w:sz w:val="24"/>
        </w:rPr>
        <w:t xml:space="preserve"> no maior mercado de camar</w:t>
      </w:r>
      <w:r w:rsidR="00603E90" w:rsidRPr="00E5478C">
        <w:rPr>
          <w:rFonts w:cs="Lucida Sans Unicode"/>
          <w:b/>
          <w:bCs/>
          <w:i/>
          <w:iCs/>
          <w:sz w:val="24"/>
        </w:rPr>
        <w:t>ão</w:t>
      </w:r>
      <w:r w:rsidRPr="00E5478C">
        <w:rPr>
          <w:rFonts w:cs="Lucida Sans Unicode"/>
          <w:b/>
          <w:bCs/>
          <w:i/>
          <w:iCs/>
          <w:sz w:val="24"/>
        </w:rPr>
        <w:t xml:space="preserve"> do mundo </w:t>
      </w:r>
    </w:p>
    <w:p w14:paraId="55B299F9" w14:textId="77777777" w:rsidR="00D3352D" w:rsidRPr="00E5478C" w:rsidRDefault="00D3352D" w:rsidP="00E5478C">
      <w:pPr>
        <w:ind w:left="340" w:right="85"/>
        <w:jc w:val="both"/>
        <w:rPr>
          <w:rFonts w:cs="Lucida Sans Unicode"/>
          <w:b/>
          <w:bCs/>
          <w:i/>
          <w:iCs/>
          <w:sz w:val="24"/>
        </w:rPr>
      </w:pPr>
    </w:p>
    <w:p w14:paraId="3FC9BB40" w14:textId="77777777" w:rsidR="00D3352D" w:rsidRPr="00BD12F2" w:rsidRDefault="00D3352D" w:rsidP="00D3352D"/>
    <w:p w14:paraId="39215F44" w14:textId="3472D3CD" w:rsidR="00D3352D" w:rsidRPr="00BD12F2" w:rsidRDefault="00603E90" w:rsidP="00E5478C">
      <w:pPr>
        <w:jc w:val="both"/>
      </w:pPr>
      <w:r w:rsidRPr="00BD12F2">
        <w:t xml:space="preserve">Evonik </w:t>
      </w:r>
      <w:r w:rsidR="00762CA9" w:rsidRPr="00BD12F2">
        <w:t>apresent</w:t>
      </w:r>
      <w:r w:rsidR="006C666A" w:rsidRPr="00BD12F2">
        <w:t>ou</w:t>
      </w:r>
      <w:r w:rsidR="00762CA9" w:rsidRPr="00BD12F2">
        <w:t xml:space="preserve"> </w:t>
      </w:r>
      <w:r w:rsidR="007A32ED" w:rsidRPr="00BD12F2">
        <w:t>o “System Solution”</w:t>
      </w:r>
      <w:r w:rsidR="00762CA9" w:rsidRPr="00BD12F2">
        <w:t xml:space="preserve"> para uma aquicultura sustentável</w:t>
      </w:r>
      <w:r w:rsidR="006C666A" w:rsidRPr="00BD12F2">
        <w:t>, durante a</w:t>
      </w:r>
      <w:r w:rsidR="00762CA9" w:rsidRPr="00BD12F2">
        <w:t xml:space="preserve"> </w:t>
      </w:r>
      <w:proofErr w:type="spellStart"/>
      <w:r w:rsidR="00762CA9" w:rsidRPr="00BD12F2">
        <w:t>Aquaculture</w:t>
      </w:r>
      <w:proofErr w:type="spellEnd"/>
      <w:r w:rsidR="00762CA9" w:rsidRPr="00BD12F2">
        <w:t xml:space="preserve"> Expo</w:t>
      </w:r>
      <w:r w:rsidR="003C639B" w:rsidRPr="00BD12F2">
        <w:t>,</w:t>
      </w:r>
      <w:r w:rsidR="00762CA9" w:rsidRPr="00BD12F2">
        <w:t xml:space="preserve"> de 20 a 22 de outubro</w:t>
      </w:r>
      <w:r w:rsidR="003C639B" w:rsidRPr="00BD12F2">
        <w:t>,</w:t>
      </w:r>
      <w:r w:rsidR="00762CA9" w:rsidRPr="00BD12F2">
        <w:t xml:space="preserve"> em Nanjing (China</w:t>
      </w:r>
      <w:r w:rsidR="003C639B" w:rsidRPr="00BD12F2">
        <w:t>).</w:t>
      </w:r>
      <w:r w:rsidR="00D3352D" w:rsidRPr="00BD12F2">
        <w:t xml:space="preserve"> </w:t>
      </w:r>
      <w:r w:rsidR="00762CA9" w:rsidRPr="00BD12F2">
        <w:t xml:space="preserve">A oferta holística da Evonik inclui produtos e serviços </w:t>
      </w:r>
      <w:r w:rsidR="00B26772" w:rsidRPr="00BD12F2">
        <w:t xml:space="preserve">para </w:t>
      </w:r>
      <w:r w:rsidR="003C639B" w:rsidRPr="00BD12F2">
        <w:t xml:space="preserve">a </w:t>
      </w:r>
      <w:r w:rsidR="00B26772" w:rsidRPr="00BD12F2">
        <w:t xml:space="preserve">saúde </w:t>
      </w:r>
      <w:r w:rsidR="003C639B" w:rsidRPr="00BD12F2">
        <w:t xml:space="preserve">e a nutrição dos animais, </w:t>
      </w:r>
      <w:r w:rsidR="007A32ED" w:rsidRPr="00BD12F2">
        <w:t xml:space="preserve">sustentabilidade </w:t>
      </w:r>
      <w:r w:rsidR="00B51A1B" w:rsidRPr="00BD12F2">
        <w:t xml:space="preserve">e a gestão da produção. </w:t>
      </w:r>
      <w:r w:rsidR="00B26772" w:rsidRPr="00BD12F2">
        <w:t xml:space="preserve"> </w:t>
      </w:r>
      <w:r w:rsidR="00D3352D" w:rsidRPr="00BD12F2">
        <w:t xml:space="preserve"> </w:t>
      </w:r>
    </w:p>
    <w:p w14:paraId="50508573" w14:textId="77777777" w:rsidR="00D3352D" w:rsidRPr="00BD12F2" w:rsidRDefault="00D3352D" w:rsidP="00E5478C">
      <w:pPr>
        <w:jc w:val="both"/>
      </w:pPr>
    </w:p>
    <w:p w14:paraId="3C1C6D23" w14:textId="065610ED" w:rsidR="00D3352D" w:rsidRPr="00BD12F2" w:rsidRDefault="00233FA8" w:rsidP="00E5478C">
      <w:pPr>
        <w:jc w:val="both"/>
      </w:pPr>
      <w:r w:rsidRPr="00BD12F2">
        <w:t>“Peixes e crustáceos estão entre as fontes mais importantes de prote</w:t>
      </w:r>
      <w:r w:rsidR="00B51A1B" w:rsidRPr="00BD12F2">
        <w:t>í</w:t>
      </w:r>
      <w:r w:rsidRPr="00BD12F2">
        <w:t>na animal de alta qualidade</w:t>
      </w:r>
      <w:r w:rsidR="00DA6629" w:rsidRPr="00BD12F2">
        <w:t xml:space="preserve"> do mundo”, diz Ou Song, </w:t>
      </w:r>
      <w:proofErr w:type="spellStart"/>
      <w:r w:rsidR="00DA6629" w:rsidRPr="00BD12F2">
        <w:t>Director</w:t>
      </w:r>
      <w:proofErr w:type="spellEnd"/>
      <w:r w:rsidR="00DA6629" w:rsidRPr="00BD12F2">
        <w:t xml:space="preserve"> </w:t>
      </w:r>
      <w:proofErr w:type="spellStart"/>
      <w:r w:rsidR="00DA6629" w:rsidRPr="00BD12F2">
        <w:t>Sustainable</w:t>
      </w:r>
      <w:proofErr w:type="spellEnd"/>
      <w:r w:rsidR="00DA6629" w:rsidRPr="00BD12F2">
        <w:t xml:space="preserve"> </w:t>
      </w:r>
      <w:proofErr w:type="spellStart"/>
      <w:r w:rsidR="00DA6629" w:rsidRPr="00BD12F2">
        <w:t>Aquaculture</w:t>
      </w:r>
      <w:proofErr w:type="spellEnd"/>
      <w:r w:rsidR="00DA6629" w:rsidRPr="00BD12F2">
        <w:t xml:space="preserve"> </w:t>
      </w:r>
      <w:proofErr w:type="spellStart"/>
      <w:r w:rsidR="00DA6629" w:rsidRPr="00BD12F2">
        <w:t>Solutions</w:t>
      </w:r>
      <w:proofErr w:type="spellEnd"/>
      <w:r w:rsidR="00DA6629" w:rsidRPr="00BD12F2">
        <w:t xml:space="preserve"> da linha de </w:t>
      </w:r>
      <w:proofErr w:type="gramStart"/>
      <w:r w:rsidR="00DA6629" w:rsidRPr="00BD12F2">
        <w:t>negócios  Animal</w:t>
      </w:r>
      <w:proofErr w:type="gramEnd"/>
      <w:r w:rsidR="00DA6629" w:rsidRPr="00BD12F2">
        <w:t xml:space="preserve"> Nutrition da Evonik.</w:t>
      </w:r>
      <w:r w:rsidR="00B51A1B" w:rsidRPr="00BD12F2">
        <w:rPr>
          <w:rStyle w:val="tw4winMark"/>
          <w:noProof w:val="0"/>
          <w:vanish w:val="0"/>
          <w:color w:val="auto"/>
          <w:specVanish w:val="0"/>
        </w:rPr>
        <w:t xml:space="preserve"> </w:t>
      </w:r>
      <w:r w:rsidR="00DA6629" w:rsidRPr="00BD12F2">
        <w:t xml:space="preserve">“Nossa proposta é ajudar os </w:t>
      </w:r>
      <w:r w:rsidR="00B51A1B" w:rsidRPr="00BD12F2">
        <w:t>produtores</w:t>
      </w:r>
      <w:r w:rsidR="004B7ACD" w:rsidRPr="00BD12F2">
        <w:t xml:space="preserve"> de peixe e camarão </w:t>
      </w:r>
      <w:r w:rsidR="00772281" w:rsidRPr="00BD12F2">
        <w:t xml:space="preserve">a </w:t>
      </w:r>
      <w:r w:rsidR="003E3CB9" w:rsidRPr="00BD12F2">
        <w:t>garantir a saúde dos</w:t>
      </w:r>
      <w:r w:rsidR="00772281" w:rsidRPr="00BD12F2">
        <w:t xml:space="preserve"> animais</w:t>
      </w:r>
      <w:r w:rsidR="003E3CB9" w:rsidRPr="00BD12F2">
        <w:t xml:space="preserve"> e, ao mesmo tempo, preservar a b</w:t>
      </w:r>
      <w:r w:rsidR="00772281" w:rsidRPr="00BD12F2">
        <w:t>iodiversidade marinha e protege</w:t>
      </w:r>
      <w:r w:rsidR="003E3CB9" w:rsidRPr="00BD12F2">
        <w:t xml:space="preserve">r </w:t>
      </w:r>
      <w:r w:rsidR="00772281" w:rsidRPr="00BD12F2">
        <w:t xml:space="preserve">o </w:t>
      </w:r>
      <w:r w:rsidR="000E0441" w:rsidRPr="00BD12F2">
        <w:t>ecossistema</w:t>
      </w:r>
      <w:r w:rsidR="00772281" w:rsidRPr="00BD12F2">
        <w:t xml:space="preserve"> imediat</w:t>
      </w:r>
      <w:r w:rsidR="00566F6B" w:rsidRPr="00BD12F2">
        <w:t>o.</w:t>
      </w:r>
      <w:r w:rsidR="00D3352D" w:rsidRPr="00BD12F2">
        <w:t xml:space="preserve"> </w:t>
      </w:r>
      <w:r w:rsidR="00AE111A" w:rsidRPr="00BD12F2">
        <w:t xml:space="preserve">Para isso, entregamos soluções abrangentes e </w:t>
      </w:r>
      <w:r w:rsidR="007A32ED" w:rsidRPr="00BD12F2">
        <w:t>integradas</w:t>
      </w:r>
      <w:r w:rsidR="00AE111A" w:rsidRPr="00BD12F2">
        <w:t xml:space="preserve">”. </w:t>
      </w:r>
    </w:p>
    <w:p w14:paraId="2993A1D2" w14:textId="77777777" w:rsidR="00D3352D" w:rsidRPr="00BD12F2" w:rsidRDefault="00D3352D" w:rsidP="00E5478C">
      <w:pPr>
        <w:jc w:val="both"/>
      </w:pPr>
    </w:p>
    <w:p w14:paraId="1FB3C16B" w14:textId="0B64DF0E" w:rsidR="00D3352D" w:rsidRPr="00BD12F2" w:rsidRDefault="00AE111A" w:rsidP="00E5478C">
      <w:pPr>
        <w:jc w:val="both"/>
      </w:pPr>
      <w:r w:rsidRPr="00BD12F2">
        <w:t xml:space="preserve">Para </w:t>
      </w:r>
      <w:r w:rsidR="001A6430" w:rsidRPr="00BD12F2">
        <w:t xml:space="preserve">uma aquicultura com </w:t>
      </w:r>
      <w:r w:rsidRPr="00BD12F2">
        <w:t>peixes e crustáceos saudáveis</w:t>
      </w:r>
      <w:r w:rsidR="001A6430" w:rsidRPr="00BD12F2">
        <w:t xml:space="preserve">, é </w:t>
      </w:r>
      <w:r w:rsidRPr="00BD12F2">
        <w:t xml:space="preserve">preciso que a qualidade da água </w:t>
      </w:r>
      <w:r w:rsidR="007A32ED" w:rsidRPr="00BD12F2">
        <w:t>esteja adequada para este fim</w:t>
      </w:r>
      <w:r w:rsidRPr="00BD12F2">
        <w:t>.</w:t>
      </w:r>
      <w:r w:rsidR="001A6430" w:rsidRPr="00BD12F2">
        <w:rPr>
          <w:rStyle w:val="tw4winMark"/>
          <w:noProof w:val="0"/>
          <w:vanish w:val="0"/>
          <w:color w:val="auto"/>
          <w:specVanish w:val="0"/>
        </w:rPr>
        <w:t xml:space="preserve"> </w:t>
      </w:r>
      <w:r w:rsidR="00164113" w:rsidRPr="00BD12F2">
        <w:t xml:space="preserve">Em colaboração com a empresa chinesa Vland Biotech Group, a Evonik desenvolveu um produto probiótico para </w:t>
      </w:r>
      <w:r w:rsidR="002529B8" w:rsidRPr="00BD12F2">
        <w:t>aquicult</w:t>
      </w:r>
      <w:r w:rsidR="002756AE" w:rsidRPr="00BD12F2">
        <w:t>u</w:t>
      </w:r>
      <w:r w:rsidR="002529B8" w:rsidRPr="00BD12F2">
        <w:t xml:space="preserve">ra que remove </w:t>
      </w:r>
      <w:r w:rsidR="002756AE" w:rsidRPr="00BD12F2">
        <w:t xml:space="preserve">da água </w:t>
      </w:r>
      <w:r w:rsidR="002529B8" w:rsidRPr="00BD12F2">
        <w:t>os compostos de nitrogênio amônia, nitrato e nitrito</w:t>
      </w:r>
      <w:r w:rsidR="00DF4B5A" w:rsidRPr="00BD12F2">
        <w:t xml:space="preserve">, </w:t>
      </w:r>
      <w:r w:rsidR="009B16FB" w:rsidRPr="00BD12F2">
        <w:t>nocivos</w:t>
      </w:r>
      <w:r w:rsidR="00DF4B5A" w:rsidRPr="00BD12F2">
        <w:t xml:space="preserve"> à saúde humana e animal.</w:t>
      </w:r>
      <w:r w:rsidR="009B16FB" w:rsidRPr="00BD12F2">
        <w:t xml:space="preserve"> O</w:t>
      </w:r>
      <w:r w:rsidR="00D3352D" w:rsidRPr="00BD12F2">
        <w:t xml:space="preserve"> </w:t>
      </w:r>
      <w:r w:rsidR="008A63EB" w:rsidRPr="00BD12F2">
        <w:t>“AQUAVI® Pro-</w:t>
      </w:r>
      <w:proofErr w:type="spellStart"/>
      <w:r w:rsidR="008A63EB" w:rsidRPr="00BD12F2">
        <w:t>Pond</w:t>
      </w:r>
      <w:proofErr w:type="spellEnd"/>
      <w:r w:rsidR="008A63EB" w:rsidRPr="00BD12F2">
        <w:t xml:space="preserve"> melhora as condições de vida de peixes e camarões</w:t>
      </w:r>
      <w:r w:rsidR="009B16FB" w:rsidRPr="00BD12F2">
        <w:t xml:space="preserve"> e, ao mesmo tempo, </w:t>
      </w:r>
      <w:r w:rsidR="008A63EB" w:rsidRPr="00BD12F2">
        <w:t xml:space="preserve">reduz o impacto ambiental </w:t>
      </w:r>
      <w:r w:rsidR="009B16FB" w:rsidRPr="00BD12F2">
        <w:t>decorrente</w:t>
      </w:r>
      <w:r w:rsidR="001025AC" w:rsidRPr="00BD12F2">
        <w:t xml:space="preserve"> da troca </w:t>
      </w:r>
      <w:r w:rsidR="00FC007B" w:rsidRPr="00BD12F2">
        <w:t>muito frequente da</w:t>
      </w:r>
      <w:r w:rsidR="001025AC" w:rsidRPr="00BD12F2">
        <w:t xml:space="preserve"> água”</w:t>
      </w:r>
      <w:r w:rsidR="008A63EB" w:rsidRPr="00BD12F2">
        <w:t xml:space="preserve">, diz Song. </w:t>
      </w:r>
    </w:p>
    <w:p w14:paraId="4E0FEE54" w14:textId="77777777" w:rsidR="00D3352D" w:rsidRPr="00BD12F2" w:rsidRDefault="00D3352D" w:rsidP="00E5478C">
      <w:pPr>
        <w:jc w:val="both"/>
      </w:pPr>
    </w:p>
    <w:p w14:paraId="5436D8CB" w14:textId="7877F133" w:rsidR="00D3352D" w:rsidRPr="00BD12F2" w:rsidRDefault="00FC007B" w:rsidP="00E5478C">
      <w:pPr>
        <w:jc w:val="both"/>
      </w:pPr>
      <w:r w:rsidRPr="00BD12F2">
        <w:lastRenderedPageBreak/>
        <w:t xml:space="preserve">O produto </w:t>
      </w:r>
      <w:r w:rsidR="006C666A" w:rsidRPr="00BD12F2">
        <w:t>foi</w:t>
      </w:r>
      <w:r w:rsidRPr="00BD12F2">
        <w:t xml:space="preserve"> apresentado ao público do setor pela primeira vez na China </w:t>
      </w:r>
      <w:proofErr w:type="spellStart"/>
      <w:r w:rsidRPr="00BD12F2">
        <w:t>Aquaculture</w:t>
      </w:r>
      <w:proofErr w:type="spellEnd"/>
      <w:r w:rsidRPr="00BD12F2">
        <w:t xml:space="preserve"> Expo e</w:t>
      </w:r>
      <w:r w:rsidR="006F71AC" w:rsidRPr="00BD12F2">
        <w:t>, de início, estará disponível somente na China, o maior mercado aquícola do mundo.</w:t>
      </w:r>
    </w:p>
    <w:p w14:paraId="2A1CBB1D" w14:textId="77777777" w:rsidR="00D3352D" w:rsidRPr="00BD12F2" w:rsidRDefault="00D3352D" w:rsidP="00E5478C">
      <w:pPr>
        <w:jc w:val="both"/>
      </w:pPr>
    </w:p>
    <w:p w14:paraId="2B431EAE" w14:textId="0C451606" w:rsidR="00D3352D" w:rsidRPr="00BD12F2" w:rsidRDefault="0000254A" w:rsidP="00E5478C">
      <w:pPr>
        <w:jc w:val="both"/>
      </w:pPr>
      <w:r w:rsidRPr="00BD12F2">
        <w:t xml:space="preserve">Os visitantes da feira também </w:t>
      </w:r>
      <w:r w:rsidR="006C666A" w:rsidRPr="00BD12F2">
        <w:t>puderam</w:t>
      </w:r>
      <w:r w:rsidRPr="00BD12F2">
        <w:t xml:space="preserve"> obter mais informações sobre o </w:t>
      </w:r>
      <w:r w:rsidR="00D02366" w:rsidRPr="00BD12F2">
        <w:t xml:space="preserve">uso do </w:t>
      </w:r>
      <w:r w:rsidRPr="00BD12F2">
        <w:t xml:space="preserve">peróxido de hidrogênio e </w:t>
      </w:r>
      <w:r w:rsidR="00E64493" w:rsidRPr="00BD12F2">
        <w:t>d</w:t>
      </w:r>
      <w:r w:rsidRPr="00BD12F2">
        <w:t>o ácido peracético</w:t>
      </w:r>
      <w:r w:rsidR="00CA7A25" w:rsidRPr="00BD12F2">
        <w:t xml:space="preserve"> no tratamento da água</w:t>
      </w:r>
      <w:r w:rsidR="00BB6A8F" w:rsidRPr="00BD12F2">
        <w:t xml:space="preserve"> a fim de</w:t>
      </w:r>
      <w:r w:rsidR="00CA7A25" w:rsidRPr="00BD12F2">
        <w:t xml:space="preserve"> combater germes pat</w:t>
      </w:r>
      <w:r w:rsidR="00C5667E" w:rsidRPr="00BD12F2">
        <w:t>og</w:t>
      </w:r>
      <w:r w:rsidR="00D02366" w:rsidRPr="00BD12F2">
        <w:t>ênicos</w:t>
      </w:r>
      <w:r w:rsidR="00CA7A25" w:rsidRPr="00BD12F2">
        <w:t xml:space="preserve"> e </w:t>
      </w:r>
      <w:r w:rsidR="00BB6A8F" w:rsidRPr="00BD12F2">
        <w:t>permitir</w:t>
      </w:r>
      <w:r w:rsidR="00B842B0" w:rsidRPr="00BD12F2">
        <w:t xml:space="preserve"> um fornecimento adicional de oxigênio nas lagoas. </w:t>
      </w:r>
      <w:r w:rsidR="00CA7A25" w:rsidRPr="00BD12F2">
        <w:t xml:space="preserve"> </w:t>
      </w:r>
    </w:p>
    <w:p w14:paraId="48FCB634" w14:textId="5DE8494A" w:rsidR="00D3352D" w:rsidRPr="00BD12F2" w:rsidRDefault="00D02366" w:rsidP="00E5478C">
      <w:pPr>
        <w:jc w:val="both"/>
      </w:pPr>
      <w:r w:rsidRPr="00BD12F2">
        <w:t xml:space="preserve">O ASPERIX® </w:t>
      </w:r>
      <w:proofErr w:type="spellStart"/>
      <w:r w:rsidRPr="00BD12F2">
        <w:t>Vet</w:t>
      </w:r>
      <w:proofErr w:type="spellEnd"/>
      <w:r w:rsidRPr="00BD12F2">
        <w:t xml:space="preserve">, da linha de negócios Active </w:t>
      </w:r>
      <w:proofErr w:type="spellStart"/>
      <w:r w:rsidRPr="00BD12F2">
        <w:t>Oxygens</w:t>
      </w:r>
      <w:proofErr w:type="spellEnd"/>
      <w:r w:rsidRPr="00BD12F2">
        <w:t xml:space="preserve"> da </w:t>
      </w:r>
      <w:proofErr w:type="spellStart"/>
      <w:r w:rsidRPr="00BD12F2">
        <w:t>Evonik</w:t>
      </w:r>
      <w:proofErr w:type="spellEnd"/>
      <w:r w:rsidR="009E499E" w:rsidRPr="00BD12F2">
        <w:t>,</w:t>
      </w:r>
      <w:r w:rsidRPr="00BD12F2">
        <w:t xml:space="preserve"> </w:t>
      </w:r>
      <w:r w:rsidR="00A040BD" w:rsidRPr="00BD12F2">
        <w:t xml:space="preserve">também </w:t>
      </w:r>
      <w:r w:rsidR="00EC17E2" w:rsidRPr="00BD12F2">
        <w:t>constitui um tratament</w:t>
      </w:r>
      <w:r w:rsidR="009E499E" w:rsidRPr="00BD12F2">
        <w:t>o</w:t>
      </w:r>
      <w:r w:rsidR="00EC17E2" w:rsidRPr="00BD12F2">
        <w:t xml:space="preserve"> eficaz e sustentável contra a </w:t>
      </w:r>
      <w:r w:rsidR="00B033A4" w:rsidRPr="00BD12F2">
        <w:t>infestação do</w:t>
      </w:r>
      <w:r w:rsidR="00EC17E2" w:rsidRPr="00BD12F2">
        <w:t xml:space="preserve"> piolho </w:t>
      </w:r>
      <w:r w:rsidR="006423D4" w:rsidRPr="00BD12F2">
        <w:t>na</w:t>
      </w:r>
      <w:r w:rsidR="00EC17E2" w:rsidRPr="00BD12F2">
        <w:t xml:space="preserve"> </w:t>
      </w:r>
      <w:r w:rsidR="004139F9" w:rsidRPr="00BD12F2">
        <w:t>piscicultur</w:t>
      </w:r>
      <w:r w:rsidR="006423D4" w:rsidRPr="00BD12F2">
        <w:t>a</w:t>
      </w:r>
      <w:r w:rsidR="004139F9" w:rsidRPr="00BD12F2">
        <w:t xml:space="preserve">. </w:t>
      </w:r>
      <w:r w:rsidR="00EC17E2" w:rsidRPr="00BD12F2">
        <w:t xml:space="preserve">  </w:t>
      </w:r>
    </w:p>
    <w:p w14:paraId="21E6BD30" w14:textId="77777777" w:rsidR="00D3352D" w:rsidRPr="00BD12F2" w:rsidRDefault="00D3352D" w:rsidP="00E5478C">
      <w:pPr>
        <w:jc w:val="both"/>
      </w:pPr>
    </w:p>
    <w:p w14:paraId="2BF49B2D" w14:textId="26E82142" w:rsidR="00D3352D" w:rsidRPr="00BD12F2" w:rsidRDefault="006423D4" w:rsidP="00E5478C">
      <w:pPr>
        <w:jc w:val="both"/>
      </w:pPr>
      <w:bookmarkStart w:id="0" w:name="WfTarget"/>
      <w:r w:rsidRPr="00BD12F2">
        <w:t xml:space="preserve">O componente mais importante </w:t>
      </w:r>
      <w:r w:rsidR="00BB6A8F" w:rsidRPr="00BD12F2">
        <w:t>d</w:t>
      </w:r>
      <w:r w:rsidRPr="00BD12F2">
        <w:t xml:space="preserve">a aquicultura sustentável é uma dieta balanceada que </w:t>
      </w:r>
      <w:r w:rsidR="007A32ED" w:rsidRPr="00BD12F2">
        <w:t>utilize</w:t>
      </w:r>
      <w:r w:rsidR="00797E33" w:rsidRPr="00BD12F2">
        <w:t xml:space="preserve"> </w:t>
      </w:r>
      <w:r w:rsidR="00CA4477" w:rsidRPr="00BD12F2">
        <w:t>apenas a quantidade</w:t>
      </w:r>
      <w:r w:rsidR="00797E33" w:rsidRPr="00BD12F2">
        <w:t xml:space="preserve"> </w:t>
      </w:r>
      <w:r w:rsidR="009E499E" w:rsidRPr="00BD12F2">
        <w:t>estritamente necessári</w:t>
      </w:r>
      <w:r w:rsidR="00CA4477" w:rsidRPr="00BD12F2">
        <w:t>a</w:t>
      </w:r>
      <w:r w:rsidR="009E499E" w:rsidRPr="00BD12F2">
        <w:t xml:space="preserve"> </w:t>
      </w:r>
      <w:r w:rsidR="00797E33" w:rsidRPr="00BD12F2">
        <w:t xml:space="preserve">de </w:t>
      </w:r>
      <w:r w:rsidRPr="00BD12F2">
        <w:t>recursos naturais e minimiz</w:t>
      </w:r>
      <w:r w:rsidR="00C857CB" w:rsidRPr="00BD12F2">
        <w:t>e</w:t>
      </w:r>
      <w:r w:rsidRPr="00BD12F2">
        <w:t xml:space="preserve"> as excreções </w:t>
      </w:r>
      <w:r w:rsidR="00C857CB" w:rsidRPr="00BD12F2">
        <w:t>d</w:t>
      </w:r>
      <w:r w:rsidRPr="00BD12F2">
        <w:t xml:space="preserve">os animais. </w:t>
      </w:r>
      <w:bookmarkEnd w:id="0"/>
      <w:r w:rsidR="003B0ECE" w:rsidRPr="00BD12F2">
        <w:t xml:space="preserve">Nossos produtos </w:t>
      </w:r>
      <w:r w:rsidR="00235E90" w:rsidRPr="00BD12F2">
        <w:t xml:space="preserve">MetAMINO® e AQUAVI® Met-Met contribuem para uma dieta alimentar </w:t>
      </w:r>
      <w:r w:rsidR="008B1F96" w:rsidRPr="00BD12F2">
        <w:t xml:space="preserve">de peixes e camarões </w:t>
      </w:r>
      <w:r w:rsidR="00235E90" w:rsidRPr="00BD12F2">
        <w:t>baixa em farinha de peixe</w:t>
      </w:r>
      <w:r w:rsidR="00A22942" w:rsidRPr="00BD12F2">
        <w:t>, enquanto o</w:t>
      </w:r>
      <w:r w:rsidR="00D3352D" w:rsidRPr="00BD12F2">
        <w:t xml:space="preserve"> </w:t>
      </w:r>
      <w:r w:rsidR="008B1F96" w:rsidRPr="00BD12F2">
        <w:t xml:space="preserve">AMINONIR® permite a análise rápida e certeira de </w:t>
      </w:r>
      <w:r w:rsidR="00A55CA5" w:rsidRPr="00BD12F2">
        <w:t>matérias-</w:t>
      </w:r>
      <w:r w:rsidR="00EF5825" w:rsidRPr="00BD12F2">
        <w:t>primas para alimentação animal.</w:t>
      </w:r>
      <w:r w:rsidR="00D15D24" w:rsidRPr="00BD12F2">
        <w:t xml:space="preserve"> O </w:t>
      </w:r>
      <w:proofErr w:type="spellStart"/>
      <w:r w:rsidR="00EF5825" w:rsidRPr="00BD12F2">
        <w:t>AMINOTilapia</w:t>
      </w:r>
      <w:proofErr w:type="spellEnd"/>
      <w:r w:rsidR="00EF5825" w:rsidRPr="00BD12F2">
        <w:t xml:space="preserve">® </w:t>
      </w:r>
      <w:r w:rsidR="00D15D24" w:rsidRPr="00BD12F2">
        <w:t>e</w:t>
      </w:r>
      <w:r w:rsidR="00EF5825" w:rsidRPr="00BD12F2">
        <w:t xml:space="preserve"> </w:t>
      </w:r>
      <w:r w:rsidR="00316D0A" w:rsidRPr="00BD12F2">
        <w:t xml:space="preserve">o </w:t>
      </w:r>
      <w:proofErr w:type="spellStart"/>
      <w:r w:rsidR="00EF5825" w:rsidRPr="00BD12F2">
        <w:t>AMINOShrimp</w:t>
      </w:r>
      <w:proofErr w:type="spellEnd"/>
      <w:r w:rsidR="00EF5825" w:rsidRPr="00BD12F2">
        <w:t>®</w:t>
      </w:r>
      <w:r w:rsidR="00D15D24" w:rsidRPr="00BD12F2">
        <w:t>, por sua vez,</w:t>
      </w:r>
      <w:r w:rsidR="001B6BBA" w:rsidRPr="00BD12F2">
        <w:t xml:space="preserve"> </w:t>
      </w:r>
      <w:r w:rsidR="00534728" w:rsidRPr="00BD12F2">
        <w:t xml:space="preserve">ajudam os produtores a </w:t>
      </w:r>
      <w:r w:rsidR="00725F57" w:rsidRPr="00BD12F2">
        <w:t xml:space="preserve">adaptar de maneira otimizada a composição de aminoácidos </w:t>
      </w:r>
      <w:r w:rsidR="00316D0A" w:rsidRPr="00BD12F2">
        <w:t>das rações</w:t>
      </w:r>
      <w:r w:rsidR="00BD12F2" w:rsidRPr="00BD12F2">
        <w:t>,</w:t>
      </w:r>
      <w:r w:rsidR="00725F57" w:rsidRPr="00BD12F2">
        <w:t xml:space="preserve"> de acordo com </w:t>
      </w:r>
      <w:r w:rsidR="00316D0A" w:rsidRPr="00BD12F2">
        <w:t>a</w:t>
      </w:r>
      <w:r w:rsidR="00725F57" w:rsidRPr="00BD12F2">
        <w:t xml:space="preserve"> respectiv</w:t>
      </w:r>
      <w:r w:rsidR="00316D0A" w:rsidRPr="00BD12F2">
        <w:t>a fase</w:t>
      </w:r>
      <w:r w:rsidR="00725F57" w:rsidRPr="00BD12F2">
        <w:t xml:space="preserve"> de desenvolvimento dos animais. </w:t>
      </w:r>
      <w:r w:rsidR="00534728" w:rsidRPr="00BD12F2">
        <w:t xml:space="preserve"> </w:t>
      </w:r>
      <w:r w:rsidR="00EF5825" w:rsidRPr="00BD12F2">
        <w:t xml:space="preserve"> </w:t>
      </w:r>
    </w:p>
    <w:p w14:paraId="61F1E4CA" w14:textId="77777777" w:rsidR="00D3352D" w:rsidRPr="00BD12F2" w:rsidRDefault="00D3352D" w:rsidP="00E5478C">
      <w:pPr>
        <w:jc w:val="both"/>
      </w:pPr>
    </w:p>
    <w:p w14:paraId="17E2F240" w14:textId="73671212" w:rsidR="00D3352D" w:rsidRPr="00BD12F2" w:rsidRDefault="00AB64E8" w:rsidP="00E5478C">
      <w:pPr>
        <w:jc w:val="both"/>
      </w:pPr>
      <w:r w:rsidRPr="00BD12F2">
        <w:t>O óleo de algas da Veramaris, uma joint venture entre a Evonik e a DSM, pode</w:t>
      </w:r>
      <w:r w:rsidR="00F77346" w:rsidRPr="00BD12F2">
        <w:t xml:space="preserve"> substituir</w:t>
      </w:r>
      <w:r w:rsidR="00316D0A" w:rsidRPr="00BD12F2">
        <w:t xml:space="preserve"> significativamente</w:t>
      </w:r>
      <w:r w:rsidR="00F77346" w:rsidRPr="00BD12F2">
        <w:t xml:space="preserve"> o óleo de peixe na </w:t>
      </w:r>
      <w:r w:rsidR="00316D0A" w:rsidRPr="00BD12F2">
        <w:t>aquacultura</w:t>
      </w:r>
      <w:r w:rsidR="00F77346" w:rsidRPr="00BD12F2">
        <w:t>.</w:t>
      </w:r>
      <w:r w:rsidR="00D3352D" w:rsidRPr="00BD12F2">
        <w:t xml:space="preserve"> </w:t>
      </w:r>
      <w:r w:rsidR="003D643B" w:rsidRPr="00BD12F2">
        <w:t xml:space="preserve">Esse </w:t>
      </w:r>
      <w:r w:rsidR="00F77346" w:rsidRPr="00BD12F2">
        <w:t xml:space="preserve">óleo de algas é produzido </w:t>
      </w:r>
      <w:r w:rsidR="00C62BF4" w:rsidRPr="00BD12F2">
        <w:t xml:space="preserve">em terra </w:t>
      </w:r>
      <w:r w:rsidR="00B27698" w:rsidRPr="00BD12F2">
        <w:t>usando</w:t>
      </w:r>
      <w:r w:rsidR="00C62BF4" w:rsidRPr="00BD12F2">
        <w:t xml:space="preserve"> microalgas marinhas </w:t>
      </w:r>
      <w:r w:rsidR="00B27698" w:rsidRPr="00BD12F2">
        <w:t>para fornecer</w:t>
      </w:r>
      <w:r w:rsidR="00C62BF4" w:rsidRPr="00BD12F2">
        <w:t xml:space="preserve"> aos animais os </w:t>
      </w:r>
      <w:r w:rsidR="00E510AA" w:rsidRPr="00BD12F2">
        <w:t xml:space="preserve">vitais </w:t>
      </w:r>
      <w:r w:rsidR="00C62BF4" w:rsidRPr="00BD12F2">
        <w:t xml:space="preserve">ácidos </w:t>
      </w:r>
      <w:proofErr w:type="gramStart"/>
      <w:r w:rsidR="00C62BF4" w:rsidRPr="00BD12F2">
        <w:t>graxos</w:t>
      </w:r>
      <w:r w:rsidR="00B27698" w:rsidRPr="00BD12F2">
        <w:t xml:space="preserve"> </w:t>
      </w:r>
      <w:r w:rsidR="00C62BF4" w:rsidRPr="00BD12F2">
        <w:t>ômega</w:t>
      </w:r>
      <w:proofErr w:type="gramEnd"/>
      <w:r w:rsidR="00C62BF4" w:rsidRPr="00BD12F2">
        <w:t xml:space="preserve"> 3 </w:t>
      </w:r>
      <w:r w:rsidR="00B27698" w:rsidRPr="00BD12F2">
        <w:t>EPA e DHA.</w:t>
      </w:r>
      <w:r w:rsidR="00D3352D" w:rsidRPr="00BD12F2">
        <w:t xml:space="preserve"> </w:t>
      </w:r>
    </w:p>
    <w:p w14:paraId="7874450F" w14:textId="77777777" w:rsidR="00D3352D" w:rsidRPr="00BD12F2" w:rsidRDefault="00D3352D" w:rsidP="00E5478C">
      <w:pPr>
        <w:jc w:val="both"/>
      </w:pPr>
    </w:p>
    <w:p w14:paraId="1F8A390D" w14:textId="2713FB35" w:rsidR="00D3352D" w:rsidRPr="00BD12F2" w:rsidRDefault="00B27698" w:rsidP="00E5478C">
      <w:pPr>
        <w:jc w:val="both"/>
      </w:pPr>
      <w:r w:rsidRPr="00BD12F2">
        <w:t>Produtos como SIPERNAT®, ZEOFREE® ou AEROSIL®</w:t>
      </w:r>
      <w:r w:rsidR="003D643B" w:rsidRPr="00BD12F2">
        <w:t>,</w:t>
      </w:r>
      <w:r w:rsidRPr="00BD12F2">
        <w:t xml:space="preserve"> da linha de negócios Sílica da Evonik</w:t>
      </w:r>
      <w:r w:rsidR="003D643B" w:rsidRPr="00BD12F2">
        <w:t>,</w:t>
      </w:r>
      <w:r w:rsidRPr="00BD12F2">
        <w:t xml:space="preserve"> asseguram uma alimentação animal mais confiável na aquicultura.</w:t>
      </w:r>
      <w:r w:rsidR="00D3352D" w:rsidRPr="00BD12F2">
        <w:t xml:space="preserve"> </w:t>
      </w:r>
      <w:r w:rsidR="007F4A1F" w:rsidRPr="00BD12F2">
        <w:t>A adição dos produtos no processo de extrusão de alimentos para peixes resulta em pellets</w:t>
      </w:r>
      <w:r w:rsidR="001C3B43" w:rsidRPr="00BD12F2">
        <w:t xml:space="preserve"> com alto teor de gordura </w:t>
      </w:r>
      <w:r w:rsidR="007B6D48" w:rsidRPr="00BD12F2">
        <w:t>que são</w:t>
      </w:r>
      <w:r w:rsidR="001C3B43" w:rsidRPr="00BD12F2">
        <w:t xml:space="preserve"> </w:t>
      </w:r>
      <w:r w:rsidR="007B6D48" w:rsidRPr="00BD12F2">
        <w:t xml:space="preserve">duráveis e mais </w:t>
      </w:r>
      <w:r w:rsidR="001C3B43" w:rsidRPr="00BD12F2">
        <w:t xml:space="preserve">resistentes a esforços mecânicos </w:t>
      </w:r>
      <w:r w:rsidR="00E761F4" w:rsidRPr="00BD12F2">
        <w:t xml:space="preserve">durante a entrega do produto e a subsequente alimentação. </w:t>
      </w:r>
      <w:r w:rsidR="00D3352D" w:rsidRPr="00BD12F2">
        <w:t xml:space="preserve"> </w:t>
      </w:r>
    </w:p>
    <w:p w14:paraId="14BB7115" w14:textId="77777777" w:rsidR="00D3352D" w:rsidRPr="00BD12F2" w:rsidRDefault="00D3352D" w:rsidP="00E5478C">
      <w:pPr>
        <w:jc w:val="both"/>
      </w:pPr>
    </w:p>
    <w:p w14:paraId="26449758" w14:textId="4353AD75" w:rsidR="00E52EFF" w:rsidRDefault="00E52EFF" w:rsidP="00E52EFF">
      <w:pPr>
        <w:spacing w:line="240" w:lineRule="auto"/>
        <w:ind w:right="-2338"/>
        <w:rPr>
          <w:b/>
          <w:bCs/>
        </w:rPr>
      </w:pPr>
    </w:p>
    <w:p w14:paraId="7C323C04" w14:textId="77777777" w:rsidR="006C666A" w:rsidRPr="00C82E84" w:rsidRDefault="006C666A" w:rsidP="00E52EFF">
      <w:pPr>
        <w:spacing w:line="240" w:lineRule="auto"/>
        <w:ind w:right="-2338"/>
        <w:rPr>
          <w:b/>
          <w:bCs/>
        </w:rPr>
      </w:pPr>
    </w:p>
    <w:p w14:paraId="306EDB38" w14:textId="6F624ECE" w:rsidR="00E52EFF" w:rsidRPr="001B6BBA" w:rsidRDefault="00C82E84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1B6BBA">
        <w:rPr>
          <w:rFonts w:eastAsia="Lucida Sans Unicode" w:cs="Lucida Sans Unicode"/>
          <w:b/>
          <w:bCs/>
          <w:sz w:val="18"/>
          <w:szCs w:val="18"/>
          <w:bdr w:val="nil"/>
        </w:rPr>
        <w:lastRenderedPageBreak/>
        <w:t>Informações da Empresa</w:t>
      </w:r>
      <w:r w:rsidR="00E52EFF" w:rsidRPr="001B6BBA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6C05EC99" w:rsidR="00E52EFF" w:rsidRPr="00C82E84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bookmarkStart w:id="1" w:name="WfNextSeg"/>
      <w:r w:rsidRPr="00C82E84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</w:t>
      </w:r>
      <w:bookmarkEnd w:id="1"/>
      <w:r w:rsidRPr="00C82E84">
        <w:rPr>
          <w:rFonts w:eastAsia="Lucida Sans Unicode" w:cs="Lucida Sans Unicode"/>
          <w:sz w:val="18"/>
          <w:szCs w:val="18"/>
          <w:bdr w:val="nil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6C666A">
        <w:rPr>
          <w:rFonts w:eastAsia="Lucida Sans Unicode" w:cs="Lucida Sans Unicode"/>
          <w:sz w:val="18"/>
          <w:szCs w:val="18"/>
          <w:bdr w:val="nil"/>
        </w:rPr>
        <w:t>Cerca</w:t>
      </w:r>
      <w:r w:rsidRPr="00C82E84">
        <w:rPr>
          <w:rFonts w:eastAsia="Lucida Sans Unicode" w:cs="Lucida Sans Unicode"/>
          <w:sz w:val="18"/>
          <w:szCs w:val="18"/>
          <w:bdr w:val="nil"/>
        </w:rPr>
        <w:t xml:space="preserve"> de 33.000 colaboradores trabalham juntos com um propósito em comum: queremos melhorar a vida das pessoas, todos os dias.</w:t>
      </w:r>
    </w:p>
    <w:p w14:paraId="7D0AE6C9" w14:textId="77777777" w:rsidR="00E52EFF" w:rsidRPr="00C82E84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C82E84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C82E84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C82E84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C82E84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C82E84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C82E84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C82E84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C82E84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C82E84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C82E84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C82E84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C82E84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C82E84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C82E84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instagram.com/</w:t>
      </w:r>
      <w:proofErr w:type="spellStart"/>
      <w:r w:rsidRPr="00C82E84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C82E84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youtube.com/</w:t>
      </w:r>
      <w:proofErr w:type="spellStart"/>
      <w:r w:rsidRPr="00C82E84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E0DD84C" w:rsidR="00C35687" w:rsidRPr="00316D0A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316D0A">
        <w:rPr>
          <w:rFonts w:cs="Lucida Sans Unicode"/>
          <w:sz w:val="18"/>
          <w:szCs w:val="18"/>
        </w:rPr>
        <w:t>linkedin.com/</w:t>
      </w:r>
      <w:proofErr w:type="spellStart"/>
      <w:r w:rsidRPr="00316D0A">
        <w:rPr>
          <w:rFonts w:cs="Lucida Sans Unicode"/>
          <w:sz w:val="18"/>
          <w:szCs w:val="18"/>
        </w:rPr>
        <w:t>company</w:t>
      </w:r>
      <w:proofErr w:type="spellEnd"/>
      <w:r w:rsidRPr="00316D0A">
        <w:rPr>
          <w:rFonts w:cs="Lucida Sans Unicode"/>
          <w:sz w:val="18"/>
          <w:szCs w:val="18"/>
        </w:rPr>
        <w:t>/</w:t>
      </w:r>
      <w:proofErr w:type="spellStart"/>
      <w:r w:rsidRPr="00316D0A">
        <w:rPr>
          <w:rFonts w:cs="Lucida Sans Unicode"/>
          <w:sz w:val="18"/>
          <w:szCs w:val="18"/>
        </w:rPr>
        <w:t>Evonik</w:t>
      </w:r>
      <w:proofErr w:type="spellEnd"/>
      <w:r w:rsidR="00316D0A" w:rsidRPr="00316D0A">
        <w:rPr>
          <w:rFonts w:cs="Lucida Sans Unicode"/>
          <w:sz w:val="18"/>
          <w:szCs w:val="18"/>
        </w:rPr>
        <w:t xml:space="preserve"> </w:t>
      </w:r>
    </w:p>
    <w:p w14:paraId="05828D96" w14:textId="77777777" w:rsidR="00C35687" w:rsidRPr="00C82E84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twitter.com/</w:t>
      </w:r>
      <w:proofErr w:type="spellStart"/>
      <w:r w:rsidRPr="00C82E84">
        <w:rPr>
          <w:rFonts w:cs="Lucida Sans Unicode"/>
          <w:sz w:val="18"/>
          <w:szCs w:val="18"/>
        </w:rPr>
        <w:t>Evonik</w:t>
      </w:r>
      <w:r w:rsidRPr="00C82E84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C82E84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C82E84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E3696C7" w14:textId="77777777" w:rsidR="008E43B5" w:rsidRDefault="00737945" w:rsidP="00ED1D9C">
      <w:pPr>
        <w:spacing w:line="240" w:lineRule="auto"/>
        <w:rPr>
          <w:rFonts w:cs="Lucida Sans Unicode"/>
          <w:b/>
          <w:sz w:val="18"/>
          <w:szCs w:val="18"/>
        </w:rPr>
      </w:pPr>
      <w:r w:rsidRPr="00C82E84">
        <w:rPr>
          <w:rFonts w:cs="Lucida Sans Unicode"/>
          <w:b/>
          <w:sz w:val="18"/>
          <w:szCs w:val="18"/>
        </w:rPr>
        <w:t>Informações para imprensa</w:t>
      </w:r>
    </w:p>
    <w:p w14:paraId="03674A43" w14:textId="67644EF9" w:rsidR="00737945" w:rsidRPr="00C82E84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076C7B2A" w:rsidR="00737945" w:rsidRPr="00C82E84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Sheila Diez: (11)</w:t>
      </w:r>
      <w:r w:rsidR="00ED1D9C" w:rsidRPr="00C82E84">
        <w:rPr>
          <w:rFonts w:cs="Lucida Sans Unicode"/>
          <w:sz w:val="18"/>
          <w:szCs w:val="18"/>
        </w:rPr>
        <w:t xml:space="preserve"> </w:t>
      </w:r>
      <w:r w:rsidRPr="00C82E84">
        <w:rPr>
          <w:rFonts w:cs="Lucida Sans Unicode"/>
          <w:sz w:val="18"/>
          <w:szCs w:val="18"/>
        </w:rPr>
        <w:t>3473.0255</w:t>
      </w:r>
      <w:r w:rsidR="006C666A">
        <w:rPr>
          <w:rFonts w:cs="Lucida Sans Unicode"/>
          <w:sz w:val="18"/>
          <w:szCs w:val="18"/>
        </w:rPr>
        <w:t xml:space="preserve"> </w:t>
      </w:r>
      <w:r w:rsidRPr="00C82E84">
        <w:rPr>
          <w:rFonts w:cs="Lucida Sans Unicode"/>
          <w:sz w:val="18"/>
          <w:szCs w:val="18"/>
        </w:rPr>
        <w:t>-</w:t>
      </w:r>
      <w:r w:rsidR="006C666A">
        <w:rPr>
          <w:rFonts w:cs="Lucida Sans Unicode"/>
          <w:sz w:val="18"/>
          <w:szCs w:val="18"/>
        </w:rPr>
        <w:t xml:space="preserve"> </w:t>
      </w:r>
      <w:r w:rsidRPr="00C82E84">
        <w:rPr>
          <w:rFonts w:cs="Lucida Sans Unicode"/>
          <w:sz w:val="18"/>
          <w:szCs w:val="18"/>
        </w:rPr>
        <w:t>sheila@viapublicacomunicacao.com.br</w:t>
      </w:r>
    </w:p>
    <w:p w14:paraId="2C85106E" w14:textId="5F430E7B" w:rsidR="00737945" w:rsidRPr="00C82E84" w:rsidRDefault="00737945" w:rsidP="008E43B5">
      <w:pPr>
        <w:spacing w:line="240" w:lineRule="auto"/>
        <w:rPr>
          <w:rFonts w:cs="Lucida Sans Unicode"/>
          <w:sz w:val="18"/>
          <w:szCs w:val="18"/>
        </w:rPr>
      </w:pPr>
      <w:r w:rsidRPr="00C82E84">
        <w:rPr>
          <w:rFonts w:cs="Lucida Sans Unicode"/>
          <w:sz w:val="18"/>
          <w:szCs w:val="18"/>
        </w:rPr>
        <w:t>Taís Augusto: (11) 3562.5555</w:t>
      </w:r>
      <w:r w:rsidR="00ED1D9C" w:rsidRPr="00C82E84">
        <w:rPr>
          <w:rFonts w:cs="Lucida Sans Unicode"/>
          <w:sz w:val="18"/>
          <w:szCs w:val="18"/>
        </w:rPr>
        <w:t xml:space="preserve"> -</w:t>
      </w:r>
      <w:r w:rsidR="006C666A">
        <w:rPr>
          <w:rFonts w:cs="Lucida Sans Unicode"/>
          <w:sz w:val="18"/>
          <w:szCs w:val="18"/>
        </w:rPr>
        <w:t xml:space="preserve"> </w:t>
      </w:r>
      <w:r w:rsidRPr="00C82E84">
        <w:rPr>
          <w:rFonts w:cs="Lucida Sans Unicode"/>
          <w:sz w:val="18"/>
          <w:szCs w:val="18"/>
        </w:rPr>
        <w:t>tais@viapublicacomunicacao.com.br</w:t>
      </w:r>
    </w:p>
    <w:sectPr w:rsidR="00737945" w:rsidRPr="00C82E84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B29A" w14:textId="77777777" w:rsidR="005E3EEC" w:rsidRDefault="005E3EEC">
      <w:pPr>
        <w:spacing w:line="240" w:lineRule="auto"/>
      </w:pPr>
      <w:r>
        <w:separator/>
      </w:r>
    </w:p>
  </w:endnote>
  <w:endnote w:type="continuationSeparator" w:id="0">
    <w:p w14:paraId="70342F20" w14:textId="77777777" w:rsidR="005E3EEC" w:rsidRDefault="005E3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0804" w14:textId="77777777" w:rsidR="009A5183" w:rsidRDefault="009A51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07AE" w14:textId="77777777" w:rsidR="005E3EEC" w:rsidRDefault="005E3EEC">
      <w:pPr>
        <w:spacing w:line="240" w:lineRule="auto"/>
      </w:pPr>
      <w:r>
        <w:separator/>
      </w:r>
    </w:p>
  </w:footnote>
  <w:footnote w:type="continuationSeparator" w:id="0">
    <w:p w14:paraId="236E8AF4" w14:textId="77777777" w:rsidR="005E3EEC" w:rsidRDefault="005E3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74F4" w14:textId="77777777" w:rsidR="009A5183" w:rsidRDefault="009A51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628 n"/>
    <w:docVar w:name="WfMT" w:val="0"/>
    <w:docVar w:name="WfProtection" w:val="1"/>
    <w:docVar w:name="WfStyles" w:val=" 385   no"/>
  </w:docVars>
  <w:rsids>
    <w:rsidRoot w:val="005C5615"/>
    <w:rsid w:val="0000254A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672A"/>
    <w:rsid w:val="000C7CBD"/>
    <w:rsid w:val="000D081A"/>
    <w:rsid w:val="000D1DD8"/>
    <w:rsid w:val="000D7DF9"/>
    <w:rsid w:val="000E0441"/>
    <w:rsid w:val="000E06AB"/>
    <w:rsid w:val="000E2184"/>
    <w:rsid w:val="000F70A3"/>
    <w:rsid w:val="000F7816"/>
    <w:rsid w:val="001025AC"/>
    <w:rsid w:val="00103837"/>
    <w:rsid w:val="0012083B"/>
    <w:rsid w:val="00124443"/>
    <w:rsid w:val="00130943"/>
    <w:rsid w:val="0013342A"/>
    <w:rsid w:val="0014346F"/>
    <w:rsid w:val="00146ADE"/>
    <w:rsid w:val="00152126"/>
    <w:rsid w:val="00162B4B"/>
    <w:rsid w:val="001631E8"/>
    <w:rsid w:val="00164113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A6430"/>
    <w:rsid w:val="001B6BBA"/>
    <w:rsid w:val="001C3B43"/>
    <w:rsid w:val="001D0F3F"/>
    <w:rsid w:val="001F7C26"/>
    <w:rsid w:val="00221C32"/>
    <w:rsid w:val="00233FA8"/>
    <w:rsid w:val="002345C9"/>
    <w:rsid w:val="00235E90"/>
    <w:rsid w:val="002376F7"/>
    <w:rsid w:val="00241B78"/>
    <w:rsid w:val="002427AA"/>
    <w:rsid w:val="0024351A"/>
    <w:rsid w:val="0024351E"/>
    <w:rsid w:val="00243912"/>
    <w:rsid w:val="002527E3"/>
    <w:rsid w:val="002529B8"/>
    <w:rsid w:val="002756AE"/>
    <w:rsid w:val="0027659F"/>
    <w:rsid w:val="00287090"/>
    <w:rsid w:val="00290F07"/>
    <w:rsid w:val="002A0595"/>
    <w:rsid w:val="002A3233"/>
    <w:rsid w:val="002B1589"/>
    <w:rsid w:val="002B2418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330B"/>
    <w:rsid w:val="00316D0A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B0ECE"/>
    <w:rsid w:val="003C0198"/>
    <w:rsid w:val="003C437E"/>
    <w:rsid w:val="003C639B"/>
    <w:rsid w:val="003D50B7"/>
    <w:rsid w:val="003D643B"/>
    <w:rsid w:val="003D6E84"/>
    <w:rsid w:val="003E3CB9"/>
    <w:rsid w:val="003E4D56"/>
    <w:rsid w:val="003F1B7A"/>
    <w:rsid w:val="003F4CD0"/>
    <w:rsid w:val="003F72E3"/>
    <w:rsid w:val="004016F5"/>
    <w:rsid w:val="00403CD6"/>
    <w:rsid w:val="004078BB"/>
    <w:rsid w:val="004139F9"/>
    <w:rsid w:val="004146D3"/>
    <w:rsid w:val="00420303"/>
    <w:rsid w:val="00422338"/>
    <w:rsid w:val="00424F52"/>
    <w:rsid w:val="00464856"/>
    <w:rsid w:val="00476F6F"/>
    <w:rsid w:val="00477139"/>
    <w:rsid w:val="0048125C"/>
    <w:rsid w:val="004820F9"/>
    <w:rsid w:val="00486462"/>
    <w:rsid w:val="0049367A"/>
    <w:rsid w:val="004A0839"/>
    <w:rsid w:val="004A17C4"/>
    <w:rsid w:val="004A5E45"/>
    <w:rsid w:val="004B7ACD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4728"/>
    <w:rsid w:val="00536E02"/>
    <w:rsid w:val="00537A93"/>
    <w:rsid w:val="00552ADA"/>
    <w:rsid w:val="00566F6B"/>
    <w:rsid w:val="0057548A"/>
    <w:rsid w:val="00582643"/>
    <w:rsid w:val="00582C0E"/>
    <w:rsid w:val="00583E3E"/>
    <w:rsid w:val="00587C52"/>
    <w:rsid w:val="0059715E"/>
    <w:rsid w:val="005A119C"/>
    <w:rsid w:val="005A20AE"/>
    <w:rsid w:val="005A73EC"/>
    <w:rsid w:val="005A7D03"/>
    <w:rsid w:val="005C5615"/>
    <w:rsid w:val="005D44CA"/>
    <w:rsid w:val="005E3211"/>
    <w:rsid w:val="005E3EEC"/>
    <w:rsid w:val="005E6AE3"/>
    <w:rsid w:val="005E799F"/>
    <w:rsid w:val="005F234C"/>
    <w:rsid w:val="005F50D9"/>
    <w:rsid w:val="0060031A"/>
    <w:rsid w:val="00600E86"/>
    <w:rsid w:val="00603E90"/>
    <w:rsid w:val="00605C02"/>
    <w:rsid w:val="00606A38"/>
    <w:rsid w:val="00635F70"/>
    <w:rsid w:val="006423D4"/>
    <w:rsid w:val="00645F2F"/>
    <w:rsid w:val="00650E27"/>
    <w:rsid w:val="00652A75"/>
    <w:rsid w:val="00656BC4"/>
    <w:rsid w:val="006651E2"/>
    <w:rsid w:val="00665EC9"/>
    <w:rsid w:val="00672AFA"/>
    <w:rsid w:val="00686BC7"/>
    <w:rsid w:val="006A581A"/>
    <w:rsid w:val="006A5A6B"/>
    <w:rsid w:val="006B505B"/>
    <w:rsid w:val="006C6183"/>
    <w:rsid w:val="006C666A"/>
    <w:rsid w:val="006C6EA8"/>
    <w:rsid w:val="006D3293"/>
    <w:rsid w:val="006D601A"/>
    <w:rsid w:val="006E2F15"/>
    <w:rsid w:val="006E434B"/>
    <w:rsid w:val="006F3AB9"/>
    <w:rsid w:val="006F48B3"/>
    <w:rsid w:val="006F71AC"/>
    <w:rsid w:val="00717EDA"/>
    <w:rsid w:val="0072366D"/>
    <w:rsid w:val="00723778"/>
    <w:rsid w:val="00723B85"/>
    <w:rsid w:val="00725F57"/>
    <w:rsid w:val="00731495"/>
    <w:rsid w:val="00737945"/>
    <w:rsid w:val="00742651"/>
    <w:rsid w:val="0074288C"/>
    <w:rsid w:val="00744FA6"/>
    <w:rsid w:val="00762CA9"/>
    <w:rsid w:val="00763004"/>
    <w:rsid w:val="00764C5F"/>
    <w:rsid w:val="007676DC"/>
    <w:rsid w:val="00770879"/>
    <w:rsid w:val="00772281"/>
    <w:rsid w:val="007733D3"/>
    <w:rsid w:val="00775D2E"/>
    <w:rsid w:val="007767AB"/>
    <w:rsid w:val="00784360"/>
    <w:rsid w:val="00797E33"/>
    <w:rsid w:val="007A2C47"/>
    <w:rsid w:val="007A32ED"/>
    <w:rsid w:val="007B6D48"/>
    <w:rsid w:val="007B74B0"/>
    <w:rsid w:val="007C1E2C"/>
    <w:rsid w:val="007C4857"/>
    <w:rsid w:val="007D02AA"/>
    <w:rsid w:val="007D248A"/>
    <w:rsid w:val="007E025C"/>
    <w:rsid w:val="007E49FE"/>
    <w:rsid w:val="007E7C76"/>
    <w:rsid w:val="007F1506"/>
    <w:rsid w:val="007F200A"/>
    <w:rsid w:val="007F3646"/>
    <w:rsid w:val="007F4A1F"/>
    <w:rsid w:val="007F59C2"/>
    <w:rsid w:val="007F7820"/>
    <w:rsid w:val="00800AA9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2ABC"/>
    <w:rsid w:val="00883A0D"/>
    <w:rsid w:val="0088508F"/>
    <w:rsid w:val="00885442"/>
    <w:rsid w:val="00891860"/>
    <w:rsid w:val="00897078"/>
    <w:rsid w:val="00897943"/>
    <w:rsid w:val="008A0D35"/>
    <w:rsid w:val="008A2AE8"/>
    <w:rsid w:val="008A63EB"/>
    <w:rsid w:val="008B03E0"/>
    <w:rsid w:val="008B1084"/>
    <w:rsid w:val="008B1F96"/>
    <w:rsid w:val="008B49DA"/>
    <w:rsid w:val="008B7AFE"/>
    <w:rsid w:val="008C00D3"/>
    <w:rsid w:val="008C52EF"/>
    <w:rsid w:val="008D59A8"/>
    <w:rsid w:val="008D6C5B"/>
    <w:rsid w:val="008E43B5"/>
    <w:rsid w:val="008E7921"/>
    <w:rsid w:val="008F1CB7"/>
    <w:rsid w:val="008F45F9"/>
    <w:rsid w:val="008F49C5"/>
    <w:rsid w:val="008F5C81"/>
    <w:rsid w:val="00901DF1"/>
    <w:rsid w:val="0090621C"/>
    <w:rsid w:val="00910EB5"/>
    <w:rsid w:val="009339D6"/>
    <w:rsid w:val="00935881"/>
    <w:rsid w:val="009454A0"/>
    <w:rsid w:val="00954060"/>
    <w:rsid w:val="009560C1"/>
    <w:rsid w:val="00966112"/>
    <w:rsid w:val="00971345"/>
    <w:rsid w:val="00972915"/>
    <w:rsid w:val="009744D9"/>
    <w:rsid w:val="009752DC"/>
    <w:rsid w:val="0097547F"/>
    <w:rsid w:val="00977987"/>
    <w:rsid w:val="009814C9"/>
    <w:rsid w:val="0098727A"/>
    <w:rsid w:val="009A16A5"/>
    <w:rsid w:val="009A5183"/>
    <w:rsid w:val="009A7CDC"/>
    <w:rsid w:val="009B16FB"/>
    <w:rsid w:val="009B710C"/>
    <w:rsid w:val="009C0B75"/>
    <w:rsid w:val="009C0CD3"/>
    <w:rsid w:val="009C2B65"/>
    <w:rsid w:val="009C40DA"/>
    <w:rsid w:val="009C5F4B"/>
    <w:rsid w:val="009D2BB4"/>
    <w:rsid w:val="009E4892"/>
    <w:rsid w:val="009E499E"/>
    <w:rsid w:val="009E709B"/>
    <w:rsid w:val="009F29FD"/>
    <w:rsid w:val="009F6AA2"/>
    <w:rsid w:val="00A040BD"/>
    <w:rsid w:val="00A1426F"/>
    <w:rsid w:val="00A16154"/>
    <w:rsid w:val="00A22942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CA5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B64E8"/>
    <w:rsid w:val="00AE111A"/>
    <w:rsid w:val="00AE3848"/>
    <w:rsid w:val="00AE601F"/>
    <w:rsid w:val="00AF0606"/>
    <w:rsid w:val="00AF0B50"/>
    <w:rsid w:val="00AF2237"/>
    <w:rsid w:val="00AF6529"/>
    <w:rsid w:val="00AF7D27"/>
    <w:rsid w:val="00B033A4"/>
    <w:rsid w:val="00B127DB"/>
    <w:rsid w:val="00B175C1"/>
    <w:rsid w:val="00B2025B"/>
    <w:rsid w:val="00B26772"/>
    <w:rsid w:val="00B27698"/>
    <w:rsid w:val="00B31D5A"/>
    <w:rsid w:val="00B5137F"/>
    <w:rsid w:val="00B513BC"/>
    <w:rsid w:val="00B51A1B"/>
    <w:rsid w:val="00B56705"/>
    <w:rsid w:val="00B60308"/>
    <w:rsid w:val="00B629DA"/>
    <w:rsid w:val="00B64EAD"/>
    <w:rsid w:val="00B656C6"/>
    <w:rsid w:val="00B73500"/>
    <w:rsid w:val="00B75CA9"/>
    <w:rsid w:val="00B811DE"/>
    <w:rsid w:val="00B842B0"/>
    <w:rsid w:val="00B9317E"/>
    <w:rsid w:val="00BA41A7"/>
    <w:rsid w:val="00BA4C6A"/>
    <w:rsid w:val="00BA584D"/>
    <w:rsid w:val="00BB6A8F"/>
    <w:rsid w:val="00BC1B97"/>
    <w:rsid w:val="00BC1D7E"/>
    <w:rsid w:val="00BC4141"/>
    <w:rsid w:val="00BD07B0"/>
    <w:rsid w:val="00BD12F2"/>
    <w:rsid w:val="00BE1628"/>
    <w:rsid w:val="00BE30E7"/>
    <w:rsid w:val="00BF0176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03DB"/>
    <w:rsid w:val="00C310A2"/>
    <w:rsid w:val="00C31302"/>
    <w:rsid w:val="00C33407"/>
    <w:rsid w:val="00C35687"/>
    <w:rsid w:val="00C4228E"/>
    <w:rsid w:val="00C4300F"/>
    <w:rsid w:val="00C44564"/>
    <w:rsid w:val="00C458C3"/>
    <w:rsid w:val="00C519DA"/>
    <w:rsid w:val="00C5667E"/>
    <w:rsid w:val="00C60F15"/>
    <w:rsid w:val="00C62BF4"/>
    <w:rsid w:val="00C7114A"/>
    <w:rsid w:val="00C82E84"/>
    <w:rsid w:val="00C857CB"/>
    <w:rsid w:val="00C86A95"/>
    <w:rsid w:val="00C930F0"/>
    <w:rsid w:val="00C94042"/>
    <w:rsid w:val="00C94C0D"/>
    <w:rsid w:val="00CA4477"/>
    <w:rsid w:val="00CA6F45"/>
    <w:rsid w:val="00CA7A25"/>
    <w:rsid w:val="00CB3A53"/>
    <w:rsid w:val="00CB7A42"/>
    <w:rsid w:val="00CD1EE7"/>
    <w:rsid w:val="00CD6819"/>
    <w:rsid w:val="00CD72B4"/>
    <w:rsid w:val="00CE2E92"/>
    <w:rsid w:val="00CF2E07"/>
    <w:rsid w:val="00CF3942"/>
    <w:rsid w:val="00D02366"/>
    <w:rsid w:val="00D04B00"/>
    <w:rsid w:val="00D101C2"/>
    <w:rsid w:val="00D12103"/>
    <w:rsid w:val="00D15D24"/>
    <w:rsid w:val="00D17A9A"/>
    <w:rsid w:val="00D3352D"/>
    <w:rsid w:val="00D37F3A"/>
    <w:rsid w:val="00D46695"/>
    <w:rsid w:val="00D46B4F"/>
    <w:rsid w:val="00D46DAB"/>
    <w:rsid w:val="00D50B3E"/>
    <w:rsid w:val="00D5275A"/>
    <w:rsid w:val="00D56CC3"/>
    <w:rsid w:val="00D571CA"/>
    <w:rsid w:val="00D60C11"/>
    <w:rsid w:val="00D630D8"/>
    <w:rsid w:val="00D70539"/>
    <w:rsid w:val="00D72A07"/>
    <w:rsid w:val="00D81410"/>
    <w:rsid w:val="00D83DA8"/>
    <w:rsid w:val="00D83F4F"/>
    <w:rsid w:val="00D84239"/>
    <w:rsid w:val="00D90774"/>
    <w:rsid w:val="00D95388"/>
    <w:rsid w:val="00D96E04"/>
    <w:rsid w:val="00D97FF6"/>
    <w:rsid w:val="00DA2672"/>
    <w:rsid w:val="00DA6629"/>
    <w:rsid w:val="00DB3E3C"/>
    <w:rsid w:val="00DC10D9"/>
    <w:rsid w:val="00DC1267"/>
    <w:rsid w:val="00DC1494"/>
    <w:rsid w:val="00DD4537"/>
    <w:rsid w:val="00DD77CD"/>
    <w:rsid w:val="00DE534A"/>
    <w:rsid w:val="00DF2C00"/>
    <w:rsid w:val="00DF4B5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10AA"/>
    <w:rsid w:val="00E52EFF"/>
    <w:rsid w:val="00E53339"/>
    <w:rsid w:val="00E5478C"/>
    <w:rsid w:val="00E5685D"/>
    <w:rsid w:val="00E6418A"/>
    <w:rsid w:val="00E64493"/>
    <w:rsid w:val="00E67EA2"/>
    <w:rsid w:val="00E73B5A"/>
    <w:rsid w:val="00E761F4"/>
    <w:rsid w:val="00E83FF0"/>
    <w:rsid w:val="00E86454"/>
    <w:rsid w:val="00E8737C"/>
    <w:rsid w:val="00E97290"/>
    <w:rsid w:val="00EA2B42"/>
    <w:rsid w:val="00EA7E4E"/>
    <w:rsid w:val="00EB0C3E"/>
    <w:rsid w:val="00EC012C"/>
    <w:rsid w:val="00EC17E2"/>
    <w:rsid w:val="00EC2C4D"/>
    <w:rsid w:val="00ED1D9C"/>
    <w:rsid w:val="00ED1DEA"/>
    <w:rsid w:val="00ED3808"/>
    <w:rsid w:val="00EE4A72"/>
    <w:rsid w:val="00EF5825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77346"/>
    <w:rsid w:val="00F83E3A"/>
    <w:rsid w:val="00F87E4C"/>
    <w:rsid w:val="00F94E80"/>
    <w:rsid w:val="00F96B9B"/>
    <w:rsid w:val="00FA151A"/>
    <w:rsid w:val="00FA5F5C"/>
    <w:rsid w:val="00FB316C"/>
    <w:rsid w:val="00FC007B"/>
    <w:rsid w:val="00FC641F"/>
    <w:rsid w:val="00FC7A2A"/>
    <w:rsid w:val="00FD0461"/>
    <w:rsid w:val="00FD04C4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2021-11-09T23:00:00+00:00</Date>
    <DocumentTitle xmlns="15ce2d31-04c3-48cb-bf76-e52371868153">Evonik Release Internacional China Aquaculture Expo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F2A24-6214-40B7-BD4E-5A88D7DC0E13}"/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837</Words>
  <Characters>4522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Evonik Release Internacional China Aquaculture Expo</dc:subject>
  <dc:creator>Taís Augusto</dc:creator>
  <cp:keywords/>
  <dc:description>Outubro 2021</dc:description>
  <cp:lastModifiedBy>Sheila</cp:lastModifiedBy>
  <cp:revision>4</cp:revision>
  <cp:lastPrinted>2017-06-09T09:57:00Z</cp:lastPrinted>
  <dcterms:created xsi:type="dcterms:W3CDTF">2021-11-08T13:56:00Z</dcterms:created>
  <dcterms:modified xsi:type="dcterms:W3CDTF">2021-11-08T14:01:00Z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