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47B4B" w14:textId="77777777" w:rsidR="00ED35AC" w:rsidRPr="00B87004" w:rsidRDefault="00554F27" w:rsidP="009B446C">
      <w:pPr>
        <w:pStyle w:val="Ttulo"/>
        <w:rPr>
          <w:lang w:val="pt-BR"/>
        </w:rPr>
      </w:pPr>
      <w:r w:rsidRPr="00B87004">
        <w:rPr>
          <w:lang w:val="pt-BR"/>
        </w:rPr>
        <w:t>Evonik entrega</w:t>
      </w:r>
      <w:r w:rsidR="00982106" w:rsidRPr="00B87004">
        <w:rPr>
          <w:lang w:val="pt-BR"/>
        </w:rPr>
        <w:t xml:space="preserve"> </w:t>
      </w:r>
      <w:r w:rsidR="00EA3006" w:rsidRPr="00B87004">
        <w:rPr>
          <w:lang w:val="pt-BR"/>
        </w:rPr>
        <w:t>r</w:t>
      </w:r>
      <w:r w:rsidRPr="00B87004">
        <w:rPr>
          <w:lang w:val="pt-BR"/>
        </w:rPr>
        <w:t xml:space="preserve">esultados robustos em </w:t>
      </w:r>
      <w:r w:rsidR="009B446C" w:rsidRPr="00B87004">
        <w:rPr>
          <w:lang w:val="pt-BR"/>
        </w:rPr>
        <w:t>conjuntura</w:t>
      </w:r>
      <w:r w:rsidRPr="00B87004">
        <w:rPr>
          <w:lang w:val="pt-BR"/>
        </w:rPr>
        <w:t xml:space="preserve"> </w:t>
      </w:r>
      <w:r w:rsidR="009B446C" w:rsidRPr="00B87004">
        <w:rPr>
          <w:lang w:val="pt-BR"/>
        </w:rPr>
        <w:t xml:space="preserve">difícil </w:t>
      </w:r>
      <w:r w:rsidRPr="00B87004">
        <w:rPr>
          <w:lang w:val="pt-BR"/>
        </w:rPr>
        <w:t xml:space="preserve"> </w:t>
      </w:r>
      <w:r w:rsidR="00CE17BF" w:rsidRPr="00B87004">
        <w:rPr>
          <w:lang w:val="pt-BR"/>
        </w:rPr>
        <w:t xml:space="preserve"> </w:t>
      </w: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ED35AC" w:rsidRPr="008D6C5B" w14:paraId="214E9C04" w14:textId="77777777" w:rsidTr="007F1108">
        <w:trPr>
          <w:trHeight w:val="851"/>
        </w:trPr>
        <w:tc>
          <w:tcPr>
            <w:tcW w:w="2552" w:type="dxa"/>
            <w:shd w:val="clear" w:color="auto" w:fill="auto"/>
          </w:tcPr>
          <w:p w14:paraId="483AD213" w14:textId="5D2267D7" w:rsidR="00ED35AC" w:rsidRPr="008D6C5B" w:rsidRDefault="00ED35AC" w:rsidP="007F110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</w:t>
            </w:r>
            <w:r w:rsidR="00030D92">
              <w:rPr>
                <w:b w:val="0"/>
                <w:sz w:val="18"/>
                <w:szCs w:val="18"/>
                <w:lang w:val="pt-BR"/>
              </w:rPr>
              <w:t>6</w:t>
            </w:r>
            <w:r w:rsidRPr="008D6C5B">
              <w:rPr>
                <w:b w:val="0"/>
                <w:sz w:val="18"/>
                <w:szCs w:val="18"/>
                <w:lang w:val="pt-BR"/>
              </w:rPr>
              <w:t xml:space="preserve"> de</w:t>
            </w:r>
            <w:r>
              <w:rPr>
                <w:b w:val="0"/>
                <w:sz w:val="18"/>
                <w:szCs w:val="18"/>
                <w:lang w:val="pt-BR"/>
              </w:rPr>
              <w:t xml:space="preserve"> março </w:t>
            </w:r>
            <w:r w:rsidRPr="008D6C5B">
              <w:rPr>
                <w:b w:val="0"/>
                <w:sz w:val="18"/>
                <w:szCs w:val="18"/>
                <w:lang w:val="pt-BR"/>
              </w:rPr>
              <w:t>de 20</w:t>
            </w:r>
            <w:r>
              <w:rPr>
                <w:b w:val="0"/>
                <w:sz w:val="18"/>
                <w:szCs w:val="18"/>
                <w:lang w:val="pt-BR"/>
              </w:rPr>
              <w:t>23</w:t>
            </w:r>
          </w:p>
          <w:p w14:paraId="1399F70D" w14:textId="77777777" w:rsidR="00ED35AC" w:rsidRPr="008D6C5B" w:rsidRDefault="00ED35AC" w:rsidP="007F110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14A76087" w14:textId="77777777" w:rsidR="00ED35AC" w:rsidRPr="008D6C5B" w:rsidRDefault="00ED35AC" w:rsidP="007F110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742ED45C" w14:textId="77777777" w:rsidR="00ED35AC" w:rsidRPr="008D6C5B" w:rsidRDefault="00ED35AC" w:rsidP="007F110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4395CBE7" w14:textId="77777777" w:rsidR="00ED35AC" w:rsidRPr="008D6C5B" w:rsidRDefault="00ED35AC" w:rsidP="007F110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64BC27C5" w14:textId="77777777" w:rsidR="00ED35AC" w:rsidRPr="008D6C5B" w:rsidRDefault="00ED35AC" w:rsidP="007F110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ED35AC" w:rsidRPr="008D6C5B" w14:paraId="7EE934D5" w14:textId="77777777" w:rsidTr="007F1108">
        <w:trPr>
          <w:trHeight w:val="851"/>
        </w:trPr>
        <w:tc>
          <w:tcPr>
            <w:tcW w:w="2552" w:type="dxa"/>
            <w:shd w:val="clear" w:color="auto" w:fill="auto"/>
          </w:tcPr>
          <w:p w14:paraId="5FC40B0F" w14:textId="77777777" w:rsidR="00ED35AC" w:rsidRPr="008D6C5B" w:rsidRDefault="00ED35AC" w:rsidP="007F110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6C7FD81F" w14:textId="77777777" w:rsidR="00FE591C" w:rsidRPr="00B87004" w:rsidRDefault="00FE591C" w:rsidP="0006177F">
      <w:pPr>
        <w:pStyle w:val="Ttulo"/>
        <w:rPr>
          <w:lang w:val="pt-BR"/>
        </w:rPr>
      </w:pPr>
    </w:p>
    <w:p w14:paraId="577DBA5B" w14:textId="60361186" w:rsidR="00C421AD" w:rsidRPr="00B87004" w:rsidRDefault="009B446C" w:rsidP="009B446C">
      <w:pPr>
        <w:numPr>
          <w:ilvl w:val="0"/>
          <w:numId w:val="32"/>
        </w:numPr>
        <w:tabs>
          <w:tab w:val="clear" w:pos="1425"/>
          <w:tab w:val="num" w:pos="340"/>
        </w:tabs>
        <w:ind w:left="340" w:right="85" w:hanging="340"/>
        <w:rPr>
          <w:rFonts w:cs="Lucida Sans Unicode"/>
          <w:sz w:val="24"/>
          <w:lang w:val="pt-BR"/>
        </w:rPr>
      </w:pPr>
      <w:r w:rsidRPr="00B87004">
        <w:rPr>
          <w:rFonts w:cs="Lucida Sans Unicode"/>
          <w:sz w:val="24"/>
          <w:lang w:val="pt-BR"/>
        </w:rPr>
        <w:t xml:space="preserve">EBITDA </w:t>
      </w:r>
      <w:r w:rsidR="00BE576F" w:rsidRPr="00B87004">
        <w:rPr>
          <w:rFonts w:cs="Lucida Sans Unicode"/>
          <w:sz w:val="24"/>
          <w:lang w:val="pt-BR"/>
        </w:rPr>
        <w:t xml:space="preserve">ajustado </w:t>
      </w:r>
      <w:r w:rsidR="00D920A5" w:rsidRPr="00B87004">
        <w:rPr>
          <w:rFonts w:cs="Lucida Sans Unicode"/>
          <w:sz w:val="24"/>
          <w:lang w:val="pt-BR"/>
        </w:rPr>
        <w:t>cresceu</w:t>
      </w:r>
      <w:r w:rsidRPr="00B87004">
        <w:rPr>
          <w:rFonts w:cs="Lucida Sans Unicode"/>
          <w:sz w:val="24"/>
          <w:lang w:val="pt-BR"/>
        </w:rPr>
        <w:t xml:space="preserve"> 4% para 2,39 bilhões de euros.   </w:t>
      </w:r>
    </w:p>
    <w:p w14:paraId="0D63132C" w14:textId="221B3C97" w:rsidR="00C421AD" w:rsidRPr="00B87004" w:rsidRDefault="00BE576F" w:rsidP="00E94E0F">
      <w:pPr>
        <w:numPr>
          <w:ilvl w:val="0"/>
          <w:numId w:val="32"/>
        </w:numPr>
        <w:tabs>
          <w:tab w:val="clear" w:pos="1425"/>
          <w:tab w:val="num" w:pos="340"/>
        </w:tabs>
        <w:ind w:left="340" w:right="85" w:hanging="340"/>
        <w:rPr>
          <w:rFonts w:cs="Lucida Sans Unicode"/>
          <w:sz w:val="24"/>
          <w:lang w:val="pt-BR"/>
        </w:rPr>
      </w:pPr>
      <w:r w:rsidRPr="00B87004">
        <w:rPr>
          <w:rFonts w:cs="Lucida Sans Unicode"/>
          <w:sz w:val="24"/>
          <w:lang w:val="pt-BR"/>
        </w:rPr>
        <w:t>Perspectiva</w:t>
      </w:r>
      <w:r w:rsidR="00E94E0F" w:rsidRPr="00B87004">
        <w:rPr>
          <w:rFonts w:cs="Lucida Sans Unicode"/>
          <w:sz w:val="24"/>
          <w:lang w:val="pt-BR"/>
        </w:rPr>
        <w:t xml:space="preserve"> </w:t>
      </w:r>
      <w:r w:rsidR="009B446C" w:rsidRPr="00B87004">
        <w:rPr>
          <w:rFonts w:cs="Lucida Sans Unicode"/>
          <w:sz w:val="24"/>
          <w:lang w:val="pt-BR"/>
        </w:rPr>
        <w:t xml:space="preserve">para </w:t>
      </w:r>
      <w:r w:rsidR="00E94E0F" w:rsidRPr="00B87004">
        <w:rPr>
          <w:rFonts w:cs="Lucida Sans Unicode"/>
          <w:sz w:val="24"/>
          <w:lang w:val="pt-BR"/>
        </w:rPr>
        <w:t>2023:</w:t>
      </w:r>
      <w:r w:rsidR="00D72572" w:rsidRPr="00B87004">
        <w:rPr>
          <w:rFonts w:cs="Lucida Sans Unicode"/>
          <w:sz w:val="24"/>
          <w:lang w:val="pt-BR"/>
        </w:rPr>
        <w:t xml:space="preserve"> </w:t>
      </w:r>
      <w:r w:rsidR="00E94E0F" w:rsidRPr="00B87004">
        <w:rPr>
          <w:rFonts w:cs="Lucida Sans Unicode"/>
          <w:sz w:val="24"/>
          <w:lang w:val="pt-BR"/>
        </w:rPr>
        <w:t xml:space="preserve">EBITDA ajustado entre 2,1 e 2,4 bilhões de euros </w:t>
      </w:r>
    </w:p>
    <w:p w14:paraId="23E2A13B" w14:textId="3C12B305" w:rsidR="00C421AD" w:rsidRPr="00B87004" w:rsidRDefault="00E00689" w:rsidP="005876F2">
      <w:pPr>
        <w:numPr>
          <w:ilvl w:val="0"/>
          <w:numId w:val="32"/>
        </w:numPr>
        <w:tabs>
          <w:tab w:val="clear" w:pos="1425"/>
          <w:tab w:val="num" w:pos="340"/>
        </w:tabs>
        <w:ind w:left="340" w:right="85" w:hanging="340"/>
        <w:rPr>
          <w:lang w:val="pt-BR"/>
        </w:rPr>
      </w:pPr>
      <w:r w:rsidRPr="00B87004">
        <w:rPr>
          <w:rFonts w:cs="Lucida Sans Unicode"/>
          <w:sz w:val="24"/>
          <w:lang w:val="pt-BR"/>
        </w:rPr>
        <w:t>Até</w:t>
      </w:r>
      <w:r w:rsidR="00E94E0F" w:rsidRPr="00B87004">
        <w:rPr>
          <w:rFonts w:cs="Lucida Sans Unicode"/>
          <w:sz w:val="24"/>
          <w:lang w:val="pt-BR"/>
        </w:rPr>
        <w:t xml:space="preserve"> 2030, toda a eletricidade adquirida </w:t>
      </w:r>
      <w:r w:rsidR="009007B0" w:rsidRPr="00B87004">
        <w:rPr>
          <w:rFonts w:cs="Lucida Sans Unicode"/>
          <w:sz w:val="24"/>
          <w:lang w:val="pt-BR"/>
        </w:rPr>
        <w:t xml:space="preserve">virá de fontes renováveis </w:t>
      </w:r>
    </w:p>
    <w:p w14:paraId="346A9797" w14:textId="352A3CB1" w:rsidR="002A14A2" w:rsidRDefault="002A14A2" w:rsidP="002A14A2">
      <w:pPr>
        <w:ind w:left="340" w:right="85"/>
        <w:rPr>
          <w:lang w:val="pt-BR"/>
        </w:rPr>
      </w:pPr>
    </w:p>
    <w:p w14:paraId="30672027" w14:textId="77777777" w:rsidR="00DC6AB3" w:rsidRPr="002A14A2" w:rsidRDefault="00DC6AB3" w:rsidP="00C53E56">
      <w:pPr>
        <w:ind w:right="85"/>
        <w:rPr>
          <w:lang w:val="pt-BR"/>
        </w:rPr>
      </w:pPr>
    </w:p>
    <w:p w14:paraId="37640CBB" w14:textId="273101A7" w:rsidR="0043547E" w:rsidRPr="007F5EDB" w:rsidRDefault="009007B0" w:rsidP="00BD6DEE">
      <w:pPr>
        <w:rPr>
          <w:lang w:val="pt-BR"/>
        </w:rPr>
      </w:pPr>
      <w:r w:rsidRPr="007F5EDB">
        <w:rPr>
          <w:lang w:val="pt-BR"/>
        </w:rPr>
        <w:t>Após um ano de 2022 desafiador, a Evonik está cautelosamente otimista para 2023.</w:t>
      </w:r>
      <w:r w:rsidR="0043547E" w:rsidRPr="007F5EDB">
        <w:rPr>
          <w:lang w:val="pt-BR"/>
        </w:rPr>
        <w:t xml:space="preserve"> </w:t>
      </w:r>
      <w:r w:rsidRPr="007F5EDB">
        <w:rPr>
          <w:lang w:val="pt-BR"/>
        </w:rPr>
        <w:t>“Os efeitos da guerra</w:t>
      </w:r>
      <w:r w:rsidR="007465CC" w:rsidRPr="007F5EDB">
        <w:rPr>
          <w:lang w:val="pt-BR"/>
        </w:rPr>
        <w:t xml:space="preserve">, </w:t>
      </w:r>
      <w:r w:rsidR="00DB7A81">
        <w:rPr>
          <w:lang w:val="pt-BR"/>
        </w:rPr>
        <w:t xml:space="preserve">da </w:t>
      </w:r>
      <w:r w:rsidR="007465CC" w:rsidRPr="007F5EDB">
        <w:rPr>
          <w:lang w:val="pt-BR"/>
        </w:rPr>
        <w:t xml:space="preserve">inflação e </w:t>
      </w:r>
      <w:r w:rsidR="00DB7A81">
        <w:rPr>
          <w:lang w:val="pt-BR"/>
        </w:rPr>
        <w:t xml:space="preserve">de </w:t>
      </w:r>
      <w:r w:rsidR="007465CC" w:rsidRPr="007F5EDB">
        <w:rPr>
          <w:lang w:val="pt-BR"/>
        </w:rPr>
        <w:t xml:space="preserve">preços de energia </w:t>
      </w:r>
      <w:r w:rsidR="00CC6DBE">
        <w:rPr>
          <w:lang w:val="pt-BR"/>
        </w:rPr>
        <w:t>altamente flutuantes</w:t>
      </w:r>
      <w:r w:rsidR="007465CC" w:rsidRPr="007F5EDB">
        <w:rPr>
          <w:lang w:val="pt-BR"/>
        </w:rPr>
        <w:t xml:space="preserve"> exigiram muito de nós – e ainda exigem”, diz Christian Kullmann, </w:t>
      </w:r>
      <w:r w:rsidR="00456B6E" w:rsidRPr="007F5EDB">
        <w:rPr>
          <w:lang w:val="pt-BR"/>
        </w:rPr>
        <w:t>Presidente da Diretoria Executiva da Evonik.</w:t>
      </w:r>
      <w:r w:rsidR="0043547E" w:rsidRPr="007F5EDB">
        <w:rPr>
          <w:lang w:val="pt-BR"/>
        </w:rPr>
        <w:t xml:space="preserve"> </w:t>
      </w:r>
      <w:r w:rsidR="00456B6E" w:rsidRPr="007F5EDB">
        <w:rPr>
          <w:lang w:val="pt-BR"/>
        </w:rPr>
        <w:t>“Ainda assim, conseguimos</w:t>
      </w:r>
      <w:r w:rsidR="00D920A5">
        <w:rPr>
          <w:lang w:val="pt-BR"/>
        </w:rPr>
        <w:t xml:space="preserve"> entregar</w:t>
      </w:r>
      <w:r w:rsidR="00456B6E" w:rsidRPr="007F5EDB">
        <w:rPr>
          <w:lang w:val="pt-BR"/>
        </w:rPr>
        <w:t xml:space="preserve"> </w:t>
      </w:r>
      <w:r w:rsidR="00D74962" w:rsidRPr="00D920A5">
        <w:rPr>
          <w:lang w:val="pt-BR"/>
        </w:rPr>
        <w:t>o melhor resultado operacional</w:t>
      </w:r>
      <w:r w:rsidR="00D74962" w:rsidRPr="007F5EDB">
        <w:rPr>
          <w:lang w:val="pt-BR"/>
        </w:rPr>
        <w:t xml:space="preserve"> dos últimos dez anos.</w:t>
      </w:r>
      <w:r w:rsidR="0043547E" w:rsidRPr="007F5EDB">
        <w:rPr>
          <w:lang w:val="pt-BR"/>
        </w:rPr>
        <w:t xml:space="preserve"> </w:t>
      </w:r>
      <w:r w:rsidR="00D74962" w:rsidRPr="007F5EDB">
        <w:rPr>
          <w:lang w:val="pt-BR"/>
        </w:rPr>
        <w:t>A Evonik está bem posicionada para enfrentar tempos difíceis</w:t>
      </w:r>
      <w:r w:rsidR="00070767">
        <w:rPr>
          <w:lang w:val="pt-BR"/>
        </w:rPr>
        <w:t xml:space="preserve"> </w:t>
      </w:r>
      <w:r w:rsidR="00070767" w:rsidRPr="004058C9">
        <w:rPr>
          <w:lang w:val="pt-BR"/>
        </w:rPr>
        <w:t xml:space="preserve">e </w:t>
      </w:r>
      <w:r w:rsidR="004058C9" w:rsidRPr="004058C9">
        <w:rPr>
          <w:lang w:val="pt-BR"/>
        </w:rPr>
        <w:t>esse trunfo</w:t>
      </w:r>
      <w:r w:rsidR="00070767" w:rsidRPr="004058C9">
        <w:rPr>
          <w:lang w:val="pt-BR"/>
        </w:rPr>
        <w:t xml:space="preserve"> nos</w:t>
      </w:r>
      <w:r w:rsidR="000C31FF" w:rsidRPr="004058C9">
        <w:rPr>
          <w:lang w:val="pt-BR"/>
        </w:rPr>
        <w:t xml:space="preserve"> será de grande valia no ano em curso”.</w:t>
      </w:r>
      <w:r w:rsidR="000C31FF" w:rsidRPr="007F5EDB">
        <w:rPr>
          <w:lang w:val="pt-BR"/>
        </w:rPr>
        <w:t xml:space="preserve"> </w:t>
      </w:r>
    </w:p>
    <w:p w14:paraId="14492EBD" w14:textId="77777777" w:rsidR="0043547E" w:rsidRPr="007F5EDB" w:rsidRDefault="0043547E" w:rsidP="0043547E">
      <w:pPr>
        <w:rPr>
          <w:lang w:val="pt-BR"/>
        </w:rPr>
      </w:pPr>
    </w:p>
    <w:p w14:paraId="5692C31A" w14:textId="330C7C37" w:rsidR="0043547E" w:rsidRPr="008C6703" w:rsidRDefault="00BD6DEE" w:rsidP="00D566CB">
      <w:pPr>
        <w:rPr>
          <w:lang w:val="pt-BR"/>
        </w:rPr>
      </w:pPr>
      <w:r w:rsidRPr="007F5EDB">
        <w:rPr>
          <w:lang w:val="pt-BR"/>
        </w:rPr>
        <w:t xml:space="preserve">O ano passado foi caracterizado </w:t>
      </w:r>
      <w:r w:rsidR="00070767">
        <w:rPr>
          <w:lang w:val="pt-BR"/>
        </w:rPr>
        <w:t xml:space="preserve">por seis meses iniciais </w:t>
      </w:r>
      <w:r w:rsidRPr="007F5EDB">
        <w:rPr>
          <w:lang w:val="pt-BR"/>
        </w:rPr>
        <w:t xml:space="preserve">de muito sucesso, seguidos </w:t>
      </w:r>
      <w:r w:rsidR="007B6F6D" w:rsidRPr="007F5EDB">
        <w:rPr>
          <w:lang w:val="pt-BR"/>
        </w:rPr>
        <w:t>de um segundo semest</w:t>
      </w:r>
      <w:r w:rsidR="00400091">
        <w:rPr>
          <w:lang w:val="pt-BR"/>
        </w:rPr>
        <w:t>re</w:t>
      </w:r>
      <w:r w:rsidR="007B6F6D" w:rsidRPr="007F5EDB">
        <w:rPr>
          <w:lang w:val="pt-BR"/>
        </w:rPr>
        <w:t xml:space="preserve"> </w:t>
      </w:r>
      <w:r w:rsidR="001E7137">
        <w:rPr>
          <w:lang w:val="pt-BR"/>
        </w:rPr>
        <w:t xml:space="preserve">bem mais difícil. </w:t>
      </w:r>
      <w:r w:rsidR="007B6F6D" w:rsidRPr="00D453BE">
        <w:rPr>
          <w:lang w:val="pt-BR"/>
        </w:rPr>
        <w:t>No geral, as vendas</w:t>
      </w:r>
      <w:r w:rsidR="007B6F6D" w:rsidRPr="007F5EDB">
        <w:rPr>
          <w:color w:val="FF00FF"/>
          <w:lang w:val="pt-BR"/>
        </w:rPr>
        <w:t xml:space="preserve"> </w:t>
      </w:r>
      <w:r w:rsidR="007B6F6D" w:rsidRPr="00F24CD9">
        <w:rPr>
          <w:lang w:val="pt-BR"/>
        </w:rPr>
        <w:t xml:space="preserve">cresceram </w:t>
      </w:r>
      <w:r w:rsidR="007B6F6D" w:rsidRPr="00D453BE">
        <w:rPr>
          <w:lang w:val="pt-BR"/>
        </w:rPr>
        <w:t>24% para 18,5 bilhões de euros.</w:t>
      </w:r>
      <w:r w:rsidR="0043547E" w:rsidRPr="00D453BE">
        <w:rPr>
          <w:lang w:val="pt-BR"/>
        </w:rPr>
        <w:t xml:space="preserve"> </w:t>
      </w:r>
      <w:r w:rsidR="00C237CC" w:rsidRPr="007F5EDB">
        <w:rPr>
          <w:lang w:val="pt-BR"/>
        </w:rPr>
        <w:t>Os volumes apresentaram ligeira que</w:t>
      </w:r>
      <w:r w:rsidR="000F7A3D">
        <w:rPr>
          <w:lang w:val="pt-BR"/>
        </w:rPr>
        <w:t>d</w:t>
      </w:r>
      <w:r w:rsidR="00C237CC" w:rsidRPr="007F5EDB">
        <w:rPr>
          <w:lang w:val="pt-BR"/>
        </w:rPr>
        <w:t xml:space="preserve">a e os preços das matérias-primas e da energia </w:t>
      </w:r>
      <w:r w:rsidR="00C237CC" w:rsidRPr="00F24CD9">
        <w:rPr>
          <w:lang w:val="pt-BR"/>
        </w:rPr>
        <w:t xml:space="preserve">subiram </w:t>
      </w:r>
      <w:r w:rsidR="00C237CC" w:rsidRPr="007F5EDB">
        <w:rPr>
          <w:lang w:val="pt-BR"/>
        </w:rPr>
        <w:t>acentuadamente em alguns casos.</w:t>
      </w:r>
      <w:r w:rsidR="0043547E" w:rsidRPr="007F5EDB">
        <w:rPr>
          <w:lang w:val="pt-BR"/>
        </w:rPr>
        <w:t xml:space="preserve"> </w:t>
      </w:r>
      <w:r w:rsidR="00AE29E8" w:rsidRPr="007F5EDB">
        <w:rPr>
          <w:lang w:val="pt-BR"/>
        </w:rPr>
        <w:t xml:space="preserve">A </w:t>
      </w:r>
      <w:r w:rsidR="00AE29E8" w:rsidRPr="00B87004">
        <w:rPr>
          <w:lang w:val="pt-BR"/>
        </w:rPr>
        <w:t xml:space="preserve">Evonik conseguiu </w:t>
      </w:r>
      <w:r w:rsidR="000B1FD4" w:rsidRPr="00B87004">
        <w:rPr>
          <w:lang w:val="pt-BR"/>
        </w:rPr>
        <w:t>repassar a maior parte dos aumentos de preços.</w:t>
      </w:r>
      <w:r w:rsidR="0043547E" w:rsidRPr="00B87004">
        <w:rPr>
          <w:lang w:val="pt-BR"/>
        </w:rPr>
        <w:t xml:space="preserve"> </w:t>
      </w:r>
      <w:bookmarkStart w:id="0" w:name="_Hlk128728940"/>
      <w:r w:rsidR="000F7A3D" w:rsidRPr="00B87004">
        <w:rPr>
          <w:lang w:val="pt-BR"/>
        </w:rPr>
        <w:t>As receitas</w:t>
      </w:r>
      <w:r w:rsidR="00786118" w:rsidRPr="00B87004">
        <w:rPr>
          <w:lang w:val="pt-BR"/>
        </w:rPr>
        <w:t xml:space="preserve"> ajustadas antes dos juros, impostos, depreciação e amortização (EBITDA ajustado) aumentaram 4%, </w:t>
      </w:r>
      <w:r w:rsidR="00410EEA" w:rsidRPr="00B87004">
        <w:rPr>
          <w:lang w:val="pt-BR"/>
        </w:rPr>
        <w:t>situando-se no</w:t>
      </w:r>
      <w:r w:rsidR="00C57B66" w:rsidRPr="00B87004">
        <w:rPr>
          <w:lang w:val="pt-BR"/>
        </w:rPr>
        <w:t xml:space="preserve"> </w:t>
      </w:r>
      <w:r w:rsidR="00410EEA" w:rsidRPr="00B87004">
        <w:rPr>
          <w:lang w:val="pt-BR"/>
        </w:rPr>
        <w:t>limite</w:t>
      </w:r>
      <w:r w:rsidR="00C57B66" w:rsidRPr="00B87004">
        <w:rPr>
          <w:lang w:val="pt-BR"/>
        </w:rPr>
        <w:t xml:space="preserve"> inferior do intervalo de previsão de 2,5 </w:t>
      </w:r>
      <w:r w:rsidR="005F2FF4" w:rsidRPr="00B87004">
        <w:rPr>
          <w:lang w:val="pt-BR"/>
        </w:rPr>
        <w:t>a</w:t>
      </w:r>
      <w:r w:rsidR="00410EEA" w:rsidRPr="00B87004">
        <w:rPr>
          <w:lang w:val="pt-BR"/>
        </w:rPr>
        <w:t xml:space="preserve"> </w:t>
      </w:r>
      <w:r w:rsidR="005F2FF4" w:rsidRPr="00B87004">
        <w:rPr>
          <w:lang w:val="pt-BR"/>
        </w:rPr>
        <w:t>2,6 bilhões de euros.</w:t>
      </w:r>
      <w:r w:rsidR="0043547E" w:rsidRPr="00B87004">
        <w:rPr>
          <w:lang w:val="pt-BR"/>
        </w:rPr>
        <w:t xml:space="preserve"> </w:t>
      </w:r>
      <w:r w:rsidR="00226D56" w:rsidRPr="00B87004">
        <w:rPr>
          <w:lang w:val="pt-BR"/>
        </w:rPr>
        <w:t>Fechando em</w:t>
      </w:r>
      <w:r w:rsidR="00ED35AC">
        <w:rPr>
          <w:lang w:val="pt-BR"/>
        </w:rPr>
        <w:t xml:space="preserve"> </w:t>
      </w:r>
      <w:r w:rsidR="00D566CB" w:rsidRPr="00B87004">
        <w:rPr>
          <w:lang w:val="pt-BR"/>
        </w:rPr>
        <w:t xml:space="preserve">2,49 bilhões de euros, </w:t>
      </w:r>
      <w:r w:rsidR="00580F1B" w:rsidRPr="00B87004">
        <w:rPr>
          <w:lang w:val="pt-BR"/>
        </w:rPr>
        <w:t xml:space="preserve">o valor </w:t>
      </w:r>
      <w:r w:rsidR="00580F1B">
        <w:rPr>
          <w:lang w:val="pt-BR"/>
        </w:rPr>
        <w:t xml:space="preserve">foi o maior </w:t>
      </w:r>
      <w:r w:rsidR="001D0BC2">
        <w:rPr>
          <w:lang w:val="pt-BR"/>
        </w:rPr>
        <w:t xml:space="preserve">desde </w:t>
      </w:r>
      <w:r w:rsidR="00D566CB" w:rsidRPr="008C6703">
        <w:rPr>
          <w:lang w:val="pt-BR"/>
        </w:rPr>
        <w:t xml:space="preserve">2012. </w:t>
      </w:r>
      <w:r w:rsidR="0043547E" w:rsidRPr="008C6703">
        <w:rPr>
          <w:lang w:val="pt-BR"/>
        </w:rPr>
        <w:t xml:space="preserve"> </w:t>
      </w:r>
    </w:p>
    <w:bookmarkEnd w:id="0"/>
    <w:p w14:paraId="5753B05C" w14:textId="77777777" w:rsidR="0043547E" w:rsidRPr="008C6703" w:rsidRDefault="0043547E" w:rsidP="0043547E">
      <w:pPr>
        <w:rPr>
          <w:lang w:val="pt-BR"/>
        </w:rPr>
      </w:pPr>
    </w:p>
    <w:p w14:paraId="40A19330" w14:textId="7174DB54" w:rsidR="0043547E" w:rsidRPr="008A3723" w:rsidRDefault="003B29E5" w:rsidP="002F46FC">
      <w:pPr>
        <w:rPr>
          <w:lang w:val="pt-BR"/>
        </w:rPr>
      </w:pPr>
      <w:r w:rsidRPr="00B87004">
        <w:rPr>
          <w:lang w:val="pt-BR"/>
        </w:rPr>
        <w:t xml:space="preserve">O </w:t>
      </w:r>
      <w:r w:rsidR="00F05B8D" w:rsidRPr="00B87004">
        <w:rPr>
          <w:lang w:val="pt-BR"/>
        </w:rPr>
        <w:t>resultado</w:t>
      </w:r>
      <w:r w:rsidRPr="00B87004">
        <w:rPr>
          <w:lang w:val="pt-BR"/>
        </w:rPr>
        <w:t xml:space="preserve"> líquido </w:t>
      </w:r>
      <w:r w:rsidR="00071662" w:rsidRPr="00B87004">
        <w:rPr>
          <w:lang w:val="pt-BR"/>
        </w:rPr>
        <w:t>recuou</w:t>
      </w:r>
      <w:r w:rsidR="00080553" w:rsidRPr="00B87004">
        <w:rPr>
          <w:lang w:val="pt-BR"/>
        </w:rPr>
        <w:t xml:space="preserve">, </w:t>
      </w:r>
      <w:r w:rsidRPr="00B87004">
        <w:rPr>
          <w:lang w:val="pt-BR"/>
        </w:rPr>
        <w:t xml:space="preserve">sobretudo devido </w:t>
      </w:r>
      <w:r w:rsidR="00080553" w:rsidRPr="00B87004">
        <w:rPr>
          <w:lang w:val="pt-BR"/>
        </w:rPr>
        <w:t>à amortização</w:t>
      </w:r>
      <w:r w:rsidR="003F0CCF" w:rsidRPr="00B87004">
        <w:rPr>
          <w:lang w:val="pt-BR"/>
        </w:rPr>
        <w:t xml:space="preserve"> do ágio </w:t>
      </w:r>
      <w:r w:rsidR="00080553" w:rsidRPr="00B87004">
        <w:rPr>
          <w:lang w:val="pt-BR"/>
        </w:rPr>
        <w:t>d</w:t>
      </w:r>
      <w:r w:rsidR="003F0CCF" w:rsidRPr="00B87004">
        <w:rPr>
          <w:lang w:val="pt-BR"/>
        </w:rPr>
        <w:t xml:space="preserve">a divisão Performance Materials </w:t>
      </w:r>
      <w:r w:rsidR="00E12ECD" w:rsidRPr="00B87004">
        <w:rPr>
          <w:lang w:val="pt-BR"/>
        </w:rPr>
        <w:t xml:space="preserve">no valor de </w:t>
      </w:r>
      <w:r w:rsidR="003F0CCF" w:rsidRPr="00B87004">
        <w:rPr>
          <w:lang w:val="pt-BR"/>
        </w:rPr>
        <w:t>301 milhões de euros.</w:t>
      </w:r>
      <w:r w:rsidR="0043547E" w:rsidRPr="00B87004">
        <w:rPr>
          <w:lang w:val="pt-BR"/>
        </w:rPr>
        <w:t xml:space="preserve"> </w:t>
      </w:r>
      <w:r w:rsidR="00CF31A3" w:rsidRPr="00B87004">
        <w:rPr>
          <w:lang w:val="pt-BR"/>
        </w:rPr>
        <w:t xml:space="preserve">O </w:t>
      </w:r>
      <w:r w:rsidR="00D718E5" w:rsidRPr="00B87004">
        <w:rPr>
          <w:lang w:val="pt-BR"/>
        </w:rPr>
        <w:t>resultado</w:t>
      </w:r>
      <w:r w:rsidR="00CF31A3" w:rsidRPr="00B87004">
        <w:rPr>
          <w:lang w:val="pt-BR"/>
        </w:rPr>
        <w:t xml:space="preserve"> líquido ajustado cresceu </w:t>
      </w:r>
      <w:r w:rsidR="002F46FC" w:rsidRPr="00B87004">
        <w:rPr>
          <w:lang w:val="pt-BR"/>
        </w:rPr>
        <w:t>7</w:t>
      </w:r>
      <w:r w:rsidR="00CF31A3" w:rsidRPr="00B87004">
        <w:rPr>
          <w:lang w:val="pt-BR"/>
        </w:rPr>
        <w:t xml:space="preserve">% para </w:t>
      </w:r>
      <w:r w:rsidR="002F46FC" w:rsidRPr="00B87004">
        <w:rPr>
          <w:lang w:val="pt-BR"/>
        </w:rPr>
        <w:t>1,05 bilhão de euros.</w:t>
      </w:r>
      <w:r w:rsidR="002F46FC" w:rsidRPr="008A3723">
        <w:rPr>
          <w:lang w:val="pt-BR"/>
        </w:rPr>
        <w:t xml:space="preserve"> </w:t>
      </w:r>
      <w:r w:rsidR="0043547E" w:rsidRPr="008A3723">
        <w:rPr>
          <w:lang w:val="pt-BR"/>
        </w:rPr>
        <w:t xml:space="preserve"> </w:t>
      </w:r>
    </w:p>
    <w:p w14:paraId="11986325" w14:textId="77777777" w:rsidR="0043547E" w:rsidRPr="007F5EDB" w:rsidRDefault="0043547E" w:rsidP="0043547E">
      <w:pPr>
        <w:rPr>
          <w:lang w:val="pt-BR"/>
        </w:rPr>
      </w:pPr>
    </w:p>
    <w:p w14:paraId="1242EF35" w14:textId="77777777" w:rsidR="00C53E56" w:rsidRPr="005444FC" w:rsidRDefault="00C53E56" w:rsidP="00C53E56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5444FC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14:paraId="2CDF6FCA" w14:textId="77777777" w:rsidR="00C53E56" w:rsidRPr="005444FC" w:rsidRDefault="00C53E56" w:rsidP="00C53E56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5444FC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5444FC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5444FC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14:paraId="12D06051" w14:textId="77777777" w:rsidR="00C53E56" w:rsidRPr="005444FC" w:rsidRDefault="00C53E56" w:rsidP="00C53E56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5444FC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14:paraId="5F0BC549" w14:textId="77777777" w:rsidR="00C53E56" w:rsidRPr="005444FC" w:rsidRDefault="00C53E56" w:rsidP="00C53E56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619C74C2" w14:textId="77777777" w:rsidR="00C53E56" w:rsidRPr="005444FC" w:rsidRDefault="00000000" w:rsidP="00C53E56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11" w:history="1">
        <w:r w:rsidR="00C53E56" w:rsidRPr="005444FC">
          <w:rPr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14:paraId="4A381E40" w14:textId="77777777" w:rsidR="00C53E56" w:rsidRPr="005444FC" w:rsidRDefault="00C53E56" w:rsidP="00C53E56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65ED6D0B" w14:textId="77777777" w:rsidR="00C53E56" w:rsidRPr="005444FC" w:rsidRDefault="00C53E56" w:rsidP="00C53E56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607D1922" w14:textId="77777777" w:rsidR="00C53E56" w:rsidRPr="005444FC" w:rsidRDefault="00C53E56" w:rsidP="00C53E56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5444FC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14:paraId="3A3A1AE6" w14:textId="77777777" w:rsidR="00C53E56" w:rsidRPr="005444FC" w:rsidRDefault="00C53E56" w:rsidP="00C53E56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5444FC">
        <w:rPr>
          <w:rFonts w:eastAsia="Lucida Sans Unicode" w:cs="Lucida Sans Unicode"/>
          <w:sz w:val="13"/>
          <w:szCs w:val="13"/>
          <w:bdr w:val="nil"/>
          <w:lang w:val="pt-BR"/>
        </w:rPr>
        <w:t>instagram.com/</w:t>
      </w:r>
      <w:proofErr w:type="spellStart"/>
      <w:r w:rsidRPr="005444FC">
        <w:rPr>
          <w:rFonts w:eastAsia="Lucida Sans Unicode" w:cs="Lucida Sans Unicode"/>
          <w:sz w:val="13"/>
          <w:szCs w:val="13"/>
          <w:bdr w:val="nil"/>
          <w:lang w:val="pt-BR"/>
        </w:rPr>
        <w:t>Evonik.Brasil</w:t>
      </w:r>
      <w:proofErr w:type="spellEnd"/>
    </w:p>
    <w:p w14:paraId="6226B275" w14:textId="77777777" w:rsidR="00C53E56" w:rsidRPr="005444FC" w:rsidRDefault="00C53E56" w:rsidP="00C53E56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5444FC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5444FC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14:paraId="01992898" w14:textId="77777777" w:rsidR="00C53E56" w:rsidRPr="005444FC" w:rsidRDefault="00C53E56" w:rsidP="00C53E56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5444FC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5444FC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5444FC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14:paraId="6BB70CE2" w14:textId="77777777" w:rsidR="00C53E56" w:rsidRPr="005444FC" w:rsidRDefault="00C53E56" w:rsidP="00C53E56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5444FC">
        <w:rPr>
          <w:rFonts w:eastAsia="Lucida Sans Unicode" w:cs="Lucida Sans Unicode"/>
          <w:sz w:val="13"/>
          <w:szCs w:val="13"/>
          <w:bdr w:val="nil"/>
          <w:lang w:val="pt-BR"/>
        </w:rPr>
        <w:t>twitter.com/</w:t>
      </w:r>
      <w:proofErr w:type="spellStart"/>
      <w:r w:rsidRPr="005444FC">
        <w:rPr>
          <w:rFonts w:eastAsia="Lucida Sans Unicode" w:cs="Lucida Sans Unicode"/>
          <w:sz w:val="13"/>
          <w:szCs w:val="13"/>
          <w:bdr w:val="nil"/>
          <w:lang w:val="pt-BR"/>
        </w:rPr>
        <w:t>Evonik_BR</w:t>
      </w:r>
      <w:proofErr w:type="spellEnd"/>
    </w:p>
    <w:p w14:paraId="1E203997" w14:textId="7F494770" w:rsidR="0043547E" w:rsidRPr="007F5EDB" w:rsidRDefault="002F46FC" w:rsidP="0030613B">
      <w:pPr>
        <w:rPr>
          <w:lang w:val="pt-BR"/>
        </w:rPr>
      </w:pPr>
      <w:r w:rsidRPr="004447B1">
        <w:rPr>
          <w:lang w:val="pt-BR"/>
        </w:rPr>
        <w:t>O fluxo de caixa livre atingiu 785 milhões de euros,</w:t>
      </w:r>
      <w:r w:rsidR="0043547E" w:rsidRPr="004447B1">
        <w:rPr>
          <w:lang w:val="pt-BR"/>
        </w:rPr>
        <w:t xml:space="preserve"> </w:t>
      </w:r>
      <w:r w:rsidRPr="004447B1">
        <w:rPr>
          <w:lang w:val="pt-BR"/>
        </w:rPr>
        <w:t xml:space="preserve">o que </w:t>
      </w:r>
      <w:r w:rsidRPr="007F5EDB">
        <w:rPr>
          <w:lang w:val="pt-BR"/>
        </w:rPr>
        <w:t xml:space="preserve">corresponde a uma taxa de conversão de </w:t>
      </w:r>
      <w:r w:rsidR="00805665">
        <w:rPr>
          <w:lang w:val="pt-BR"/>
        </w:rPr>
        <w:t>c</w:t>
      </w:r>
      <w:r w:rsidRPr="007F5EDB">
        <w:rPr>
          <w:lang w:val="pt-BR"/>
        </w:rPr>
        <w:t xml:space="preserve">aixa de 32%, ligeiramente acima </w:t>
      </w:r>
      <w:r w:rsidR="00E042EA" w:rsidRPr="007F5EDB">
        <w:rPr>
          <w:lang w:val="pt-BR"/>
        </w:rPr>
        <w:t>da meta que a Evonik havia ajustado para 30% durante o ano.</w:t>
      </w:r>
      <w:r w:rsidR="006F2902" w:rsidRPr="007F5EDB">
        <w:rPr>
          <w:lang w:val="pt-BR"/>
        </w:rPr>
        <w:t xml:space="preserve"> </w:t>
      </w:r>
      <w:r w:rsidR="00E042EA" w:rsidRPr="007F5EDB">
        <w:rPr>
          <w:lang w:val="pt-BR"/>
        </w:rPr>
        <w:t>“</w:t>
      </w:r>
      <w:r w:rsidR="00F46017" w:rsidRPr="007F5EDB">
        <w:rPr>
          <w:lang w:val="pt-BR"/>
        </w:rPr>
        <w:t xml:space="preserve">As </w:t>
      </w:r>
      <w:r w:rsidR="001E579A">
        <w:rPr>
          <w:lang w:val="pt-BR"/>
        </w:rPr>
        <w:t xml:space="preserve">duas </w:t>
      </w:r>
      <w:r w:rsidR="00F46017" w:rsidRPr="007F5EDB">
        <w:rPr>
          <w:lang w:val="pt-BR"/>
        </w:rPr>
        <w:t xml:space="preserve">conjunturas </w:t>
      </w:r>
      <w:r w:rsidR="001E579A">
        <w:rPr>
          <w:lang w:val="pt-BR"/>
        </w:rPr>
        <w:t>empresariais</w:t>
      </w:r>
      <w:r w:rsidR="00F46017" w:rsidRPr="007F5EDB">
        <w:rPr>
          <w:lang w:val="pt-BR"/>
        </w:rPr>
        <w:t xml:space="preserve"> muito </w:t>
      </w:r>
      <w:r w:rsidR="000C7E61" w:rsidRPr="007F5EDB">
        <w:rPr>
          <w:lang w:val="pt-BR"/>
        </w:rPr>
        <w:t>distintas</w:t>
      </w:r>
      <w:r w:rsidR="00F46017" w:rsidRPr="007F5EDB">
        <w:rPr>
          <w:lang w:val="pt-BR"/>
        </w:rPr>
        <w:t xml:space="preserve"> </w:t>
      </w:r>
      <w:r w:rsidR="00805665">
        <w:rPr>
          <w:lang w:val="pt-BR"/>
        </w:rPr>
        <w:t>d</w:t>
      </w:r>
      <w:r w:rsidR="00F46017" w:rsidRPr="007F5EDB">
        <w:rPr>
          <w:lang w:val="pt-BR"/>
        </w:rPr>
        <w:t xml:space="preserve">o primeiro e </w:t>
      </w:r>
      <w:r w:rsidR="00805665">
        <w:rPr>
          <w:lang w:val="pt-BR"/>
        </w:rPr>
        <w:t>d</w:t>
      </w:r>
      <w:r w:rsidR="00F46017" w:rsidRPr="007F5EDB">
        <w:rPr>
          <w:lang w:val="pt-BR"/>
        </w:rPr>
        <w:t>o segundo semest</w:t>
      </w:r>
      <w:r w:rsidR="00805665">
        <w:rPr>
          <w:lang w:val="pt-BR"/>
        </w:rPr>
        <w:t>re</w:t>
      </w:r>
      <w:r w:rsidR="00F46017" w:rsidRPr="007F5EDB">
        <w:rPr>
          <w:lang w:val="pt-BR"/>
        </w:rPr>
        <w:t xml:space="preserve"> de 2022 </w:t>
      </w:r>
      <w:r w:rsidR="00F46017" w:rsidRPr="00180157">
        <w:rPr>
          <w:lang w:val="pt-BR"/>
        </w:rPr>
        <w:t>dificultaram a gestão dos estoques para nós</w:t>
      </w:r>
      <w:r w:rsidR="000C7E61" w:rsidRPr="00180157">
        <w:rPr>
          <w:lang w:val="pt-BR"/>
        </w:rPr>
        <w:t>”, conta Ute Wolf, CFO da Evonik.</w:t>
      </w:r>
      <w:r w:rsidR="0043547E" w:rsidRPr="00180157">
        <w:rPr>
          <w:lang w:val="pt-BR"/>
        </w:rPr>
        <w:t xml:space="preserve"> </w:t>
      </w:r>
      <w:r w:rsidR="000C7E61" w:rsidRPr="00180157">
        <w:rPr>
          <w:lang w:val="pt-BR"/>
        </w:rPr>
        <w:t>“</w:t>
      </w:r>
      <w:r w:rsidR="00156329" w:rsidRPr="00180157">
        <w:rPr>
          <w:lang w:val="pt-BR"/>
        </w:rPr>
        <w:t>No</w:t>
      </w:r>
      <w:r w:rsidR="000C7E61" w:rsidRPr="00180157">
        <w:rPr>
          <w:lang w:val="pt-BR"/>
        </w:rPr>
        <w:t xml:space="preserve"> final do ano, </w:t>
      </w:r>
      <w:r w:rsidR="0092083B" w:rsidRPr="00180157">
        <w:rPr>
          <w:lang w:val="pt-BR"/>
        </w:rPr>
        <w:t>concentra</w:t>
      </w:r>
      <w:r w:rsidR="0092083B" w:rsidRPr="007F5EDB">
        <w:rPr>
          <w:lang w:val="pt-BR"/>
        </w:rPr>
        <w:t xml:space="preserve">mos </w:t>
      </w:r>
      <w:r w:rsidR="00AD4D9F">
        <w:rPr>
          <w:lang w:val="pt-BR"/>
        </w:rPr>
        <w:t xml:space="preserve">nossos esforços </w:t>
      </w:r>
      <w:r w:rsidR="0092083B" w:rsidRPr="007F5EDB">
        <w:rPr>
          <w:lang w:val="pt-BR"/>
        </w:rPr>
        <w:t>nessas questões</w:t>
      </w:r>
      <w:r w:rsidR="007B5FF9" w:rsidRPr="007F5EDB">
        <w:rPr>
          <w:lang w:val="pt-BR"/>
        </w:rPr>
        <w:t>,</w:t>
      </w:r>
      <w:r w:rsidR="0043547E" w:rsidRPr="007F5EDB">
        <w:rPr>
          <w:lang w:val="pt-BR"/>
        </w:rPr>
        <w:t xml:space="preserve"> </w:t>
      </w:r>
      <w:r w:rsidR="007B5FF9" w:rsidRPr="007F5EDB">
        <w:rPr>
          <w:lang w:val="pt-BR"/>
        </w:rPr>
        <w:t xml:space="preserve">o que se </w:t>
      </w:r>
      <w:r w:rsidR="007B5FF9" w:rsidRPr="007F5EDB">
        <w:rPr>
          <w:lang w:val="pt-BR"/>
        </w:rPr>
        <w:lastRenderedPageBreak/>
        <w:t xml:space="preserve">mostrou muito </w:t>
      </w:r>
      <w:r w:rsidR="007B5FF9" w:rsidRPr="004447B1">
        <w:rPr>
          <w:lang w:val="pt-BR"/>
        </w:rPr>
        <w:t>acertado</w:t>
      </w:r>
      <w:r w:rsidR="00AD4D9F">
        <w:rPr>
          <w:lang w:val="pt-BR"/>
        </w:rPr>
        <w:t>,</w:t>
      </w:r>
      <w:r w:rsidR="007B5FF9" w:rsidRPr="004447B1">
        <w:rPr>
          <w:lang w:val="pt-BR"/>
        </w:rPr>
        <w:t xml:space="preserve"> </w:t>
      </w:r>
      <w:r w:rsidR="008200E9" w:rsidRPr="004447B1">
        <w:rPr>
          <w:lang w:val="pt-BR"/>
        </w:rPr>
        <w:t>haja</w:t>
      </w:r>
      <w:r w:rsidR="007B5FF9" w:rsidRPr="004447B1">
        <w:rPr>
          <w:lang w:val="pt-BR"/>
        </w:rPr>
        <w:t xml:space="preserve"> vista o forte </w:t>
      </w:r>
      <w:r w:rsidR="007B5FF9" w:rsidRPr="007F5EDB">
        <w:rPr>
          <w:lang w:val="pt-BR"/>
        </w:rPr>
        <w:t xml:space="preserve">fluxo de caixa livre do último trimestre. </w:t>
      </w:r>
    </w:p>
    <w:p w14:paraId="554E23B4" w14:textId="77777777" w:rsidR="0043547E" w:rsidRPr="007F5EDB" w:rsidRDefault="0043547E" w:rsidP="0043547E">
      <w:pPr>
        <w:rPr>
          <w:lang w:val="pt-BR"/>
        </w:rPr>
      </w:pPr>
    </w:p>
    <w:p w14:paraId="31BCA607" w14:textId="2E5EB554" w:rsidR="0043547E" w:rsidRPr="007F5EDB" w:rsidRDefault="0030613B" w:rsidP="00212DA3">
      <w:pPr>
        <w:rPr>
          <w:lang w:val="pt-BR"/>
        </w:rPr>
      </w:pPr>
      <w:r w:rsidRPr="004447B1">
        <w:rPr>
          <w:lang w:val="pt-BR"/>
        </w:rPr>
        <w:t>Na reunião anual geral de acionistas a ser realizada em 31 de maio, a diretoria executiva e o conselho de administração da Evonik vão propor um dividendo anual inalterado de 1,1</w:t>
      </w:r>
      <w:r w:rsidR="008969B7" w:rsidRPr="004447B1">
        <w:rPr>
          <w:lang w:val="pt-BR"/>
        </w:rPr>
        <w:t>7</w:t>
      </w:r>
      <w:r w:rsidRPr="004447B1">
        <w:rPr>
          <w:lang w:val="pt-BR"/>
        </w:rPr>
        <w:t xml:space="preserve"> euro por ação.</w:t>
      </w:r>
      <w:r w:rsidR="0043547E" w:rsidRPr="004447B1">
        <w:rPr>
          <w:lang w:val="pt-BR"/>
        </w:rPr>
        <w:t xml:space="preserve"> </w:t>
      </w:r>
      <w:r w:rsidR="008969B7" w:rsidRPr="004447B1">
        <w:rPr>
          <w:lang w:val="pt-BR"/>
        </w:rPr>
        <w:t>Is</w:t>
      </w:r>
      <w:r w:rsidR="008969B7" w:rsidRPr="007F5EDB">
        <w:rPr>
          <w:lang w:val="pt-BR"/>
        </w:rPr>
        <w:t xml:space="preserve">so representa um </w:t>
      </w:r>
      <w:r w:rsidR="00212DA3" w:rsidRPr="007F5EDB">
        <w:rPr>
          <w:lang w:val="pt-BR"/>
        </w:rPr>
        <w:t xml:space="preserve">atraente </w:t>
      </w:r>
      <w:r w:rsidR="008969B7" w:rsidRPr="007F5EDB">
        <w:rPr>
          <w:lang w:val="pt-BR"/>
        </w:rPr>
        <w:t>rendimento de div</w:t>
      </w:r>
      <w:r w:rsidR="00212DA3" w:rsidRPr="007F5EDB">
        <w:rPr>
          <w:lang w:val="pt-BR"/>
        </w:rPr>
        <w:t xml:space="preserve">idendos de 5%. </w:t>
      </w:r>
    </w:p>
    <w:p w14:paraId="2D3A3B21" w14:textId="77777777" w:rsidR="0043547E" w:rsidRPr="007F5EDB" w:rsidRDefault="0043547E" w:rsidP="0043547E">
      <w:pPr>
        <w:rPr>
          <w:lang w:val="pt-BR"/>
        </w:rPr>
      </w:pPr>
    </w:p>
    <w:p w14:paraId="2DFB19A3" w14:textId="590236D6" w:rsidR="0043547E" w:rsidRPr="007F5EDB" w:rsidRDefault="00212DA3" w:rsidP="00BB27C7">
      <w:pPr>
        <w:rPr>
          <w:lang w:val="pt-BR"/>
        </w:rPr>
      </w:pPr>
      <w:r w:rsidRPr="007F5EDB">
        <w:rPr>
          <w:lang w:val="pt-BR"/>
        </w:rPr>
        <w:t>Apesa</w:t>
      </w:r>
      <w:r w:rsidR="009833AF">
        <w:rPr>
          <w:lang w:val="pt-BR"/>
        </w:rPr>
        <w:t>r</w:t>
      </w:r>
      <w:r w:rsidRPr="007F5EDB">
        <w:rPr>
          <w:lang w:val="pt-BR"/>
        </w:rPr>
        <w:t xml:space="preserve"> das inúmeras incertezas, a Evonik está cautelosamente otimista em relação a 2023.</w:t>
      </w:r>
      <w:r w:rsidR="0043547E" w:rsidRPr="007F5EDB">
        <w:rPr>
          <w:lang w:val="pt-BR"/>
        </w:rPr>
        <w:t xml:space="preserve"> </w:t>
      </w:r>
      <w:r w:rsidR="001F3982" w:rsidRPr="007F5EDB">
        <w:rPr>
          <w:lang w:val="pt-BR"/>
        </w:rPr>
        <w:t xml:space="preserve">Muito vai depender </w:t>
      </w:r>
      <w:r w:rsidR="00AB3842" w:rsidRPr="007F5EDB">
        <w:rPr>
          <w:lang w:val="pt-BR"/>
        </w:rPr>
        <w:t>do nível</w:t>
      </w:r>
      <w:r w:rsidR="00ED35AC">
        <w:rPr>
          <w:lang w:val="pt-BR"/>
        </w:rPr>
        <w:t xml:space="preserve"> </w:t>
      </w:r>
      <w:r w:rsidR="0008161D">
        <w:rPr>
          <w:lang w:val="pt-BR"/>
        </w:rPr>
        <w:t xml:space="preserve">sustentável de abrandamento </w:t>
      </w:r>
      <w:r w:rsidR="00AB3842" w:rsidRPr="007F5EDB">
        <w:rPr>
          <w:lang w:val="pt-BR"/>
        </w:rPr>
        <w:t>dos preços</w:t>
      </w:r>
      <w:r w:rsidR="0090510E" w:rsidRPr="007F5EDB">
        <w:rPr>
          <w:lang w:val="pt-BR"/>
        </w:rPr>
        <w:t xml:space="preserve"> da energia e da inflação</w:t>
      </w:r>
      <w:r w:rsidR="00DF5210" w:rsidRPr="007F5EDB">
        <w:rPr>
          <w:lang w:val="pt-BR"/>
        </w:rPr>
        <w:t>,</w:t>
      </w:r>
      <w:r w:rsidR="00AB3842" w:rsidRPr="007F5EDB">
        <w:rPr>
          <w:lang w:val="pt-BR"/>
        </w:rPr>
        <w:t xml:space="preserve"> </w:t>
      </w:r>
      <w:r w:rsidR="00DF5210" w:rsidRPr="007F5EDB">
        <w:rPr>
          <w:lang w:val="pt-BR"/>
        </w:rPr>
        <w:t>bem como</w:t>
      </w:r>
      <w:r w:rsidR="0047082B" w:rsidRPr="007F5EDB">
        <w:rPr>
          <w:lang w:val="pt-BR"/>
        </w:rPr>
        <w:t xml:space="preserve"> d</w:t>
      </w:r>
      <w:r w:rsidR="003812D0" w:rsidRPr="007F5EDB">
        <w:rPr>
          <w:lang w:val="pt-BR"/>
        </w:rPr>
        <w:t xml:space="preserve">o poder de </w:t>
      </w:r>
      <w:r w:rsidR="0047082B" w:rsidRPr="007F5EDB">
        <w:rPr>
          <w:lang w:val="pt-BR"/>
        </w:rPr>
        <w:t>recuperação da economia global</w:t>
      </w:r>
      <w:r w:rsidR="007B67CB" w:rsidRPr="007F5EDB">
        <w:rPr>
          <w:lang w:val="pt-BR"/>
        </w:rPr>
        <w:t>, especialmente no que respeita à China.</w:t>
      </w:r>
      <w:r w:rsidR="0043547E" w:rsidRPr="007F5EDB">
        <w:rPr>
          <w:lang w:val="pt-BR"/>
        </w:rPr>
        <w:t xml:space="preserve"> </w:t>
      </w:r>
      <w:r w:rsidR="00DF5210" w:rsidRPr="007F5EDB">
        <w:rPr>
          <w:lang w:val="pt-BR"/>
        </w:rPr>
        <w:t xml:space="preserve">No primeiro trimestre de 2023 em especial, a tendência negativa do segundo semestre de 2022 </w:t>
      </w:r>
      <w:r w:rsidR="007D0392" w:rsidRPr="007F5EDB">
        <w:rPr>
          <w:lang w:val="pt-BR"/>
        </w:rPr>
        <w:t xml:space="preserve">provavelmente </w:t>
      </w:r>
      <w:r w:rsidR="0066402F">
        <w:rPr>
          <w:lang w:val="pt-BR"/>
        </w:rPr>
        <w:t>se manterá</w:t>
      </w:r>
      <w:r w:rsidR="007D0392" w:rsidRPr="007F5EDB">
        <w:rPr>
          <w:lang w:val="pt-BR"/>
        </w:rPr>
        <w:t>.</w:t>
      </w:r>
      <w:r w:rsidR="0043547E" w:rsidRPr="007F5EDB">
        <w:rPr>
          <w:lang w:val="pt-BR"/>
        </w:rPr>
        <w:t xml:space="preserve"> </w:t>
      </w:r>
      <w:r w:rsidR="007D0392" w:rsidRPr="007F5EDB">
        <w:rPr>
          <w:lang w:val="pt-BR"/>
        </w:rPr>
        <w:t xml:space="preserve">A partir do segundo trimestre, no entanto, a situação deve melhorar </w:t>
      </w:r>
      <w:r w:rsidR="00365640" w:rsidRPr="007F5EDB">
        <w:rPr>
          <w:lang w:val="pt-BR"/>
        </w:rPr>
        <w:t>gradativamente</w:t>
      </w:r>
      <w:r w:rsidR="007D0392" w:rsidRPr="007F5EDB">
        <w:rPr>
          <w:lang w:val="pt-BR"/>
        </w:rPr>
        <w:t xml:space="preserve">. </w:t>
      </w:r>
    </w:p>
    <w:p w14:paraId="151341FB" w14:textId="77777777" w:rsidR="0043547E" w:rsidRPr="007F5EDB" w:rsidRDefault="0043547E" w:rsidP="0043547E">
      <w:pPr>
        <w:rPr>
          <w:lang w:val="pt-BR"/>
        </w:rPr>
      </w:pPr>
    </w:p>
    <w:p w14:paraId="1ED703C4" w14:textId="560C49C0" w:rsidR="0043547E" w:rsidRPr="007F5EDB" w:rsidRDefault="00BB27C7" w:rsidP="00C13D7F">
      <w:pPr>
        <w:rPr>
          <w:lang w:val="pt-BR"/>
        </w:rPr>
      </w:pPr>
      <w:r w:rsidRPr="007F5EDB">
        <w:rPr>
          <w:lang w:val="pt-BR"/>
        </w:rPr>
        <w:t xml:space="preserve">Para 2023, a Evonik projeta vendas </w:t>
      </w:r>
      <w:r w:rsidR="00365640" w:rsidRPr="007F5EDB">
        <w:rPr>
          <w:lang w:val="pt-BR"/>
        </w:rPr>
        <w:t xml:space="preserve">entre 17 e 19 bilhões de Euros. </w:t>
      </w:r>
      <w:r w:rsidR="006A27CB" w:rsidRPr="00ED23F7">
        <w:rPr>
          <w:lang w:val="pt-BR"/>
        </w:rPr>
        <w:t>O E</w:t>
      </w:r>
      <w:r w:rsidR="00365640" w:rsidRPr="00ED23F7">
        <w:rPr>
          <w:lang w:val="pt-BR"/>
        </w:rPr>
        <w:t xml:space="preserve">BITDA ajustado </w:t>
      </w:r>
      <w:r w:rsidR="006A27CB" w:rsidRPr="00ED23F7">
        <w:rPr>
          <w:lang w:val="pt-BR"/>
        </w:rPr>
        <w:t xml:space="preserve">deve ficar </w:t>
      </w:r>
      <w:r w:rsidR="00365640" w:rsidRPr="00ED23F7">
        <w:rPr>
          <w:lang w:val="pt-BR"/>
        </w:rPr>
        <w:t xml:space="preserve">entre </w:t>
      </w:r>
      <w:r w:rsidR="00D15255" w:rsidRPr="00ED23F7">
        <w:rPr>
          <w:lang w:val="pt-BR"/>
        </w:rPr>
        <w:t>2,1</w:t>
      </w:r>
      <w:r w:rsidR="00C07874" w:rsidRPr="00ED23F7">
        <w:rPr>
          <w:lang w:val="pt-BR"/>
        </w:rPr>
        <w:t xml:space="preserve"> bilh</w:t>
      </w:r>
      <w:r w:rsidR="00D15255" w:rsidRPr="00ED23F7">
        <w:rPr>
          <w:lang w:val="pt-BR"/>
        </w:rPr>
        <w:t>ões</w:t>
      </w:r>
      <w:r w:rsidR="00C07874" w:rsidRPr="00ED23F7">
        <w:rPr>
          <w:lang w:val="pt-BR"/>
        </w:rPr>
        <w:t xml:space="preserve"> e </w:t>
      </w:r>
      <w:r w:rsidR="00365640" w:rsidRPr="00ED23F7">
        <w:rPr>
          <w:lang w:val="pt-BR"/>
        </w:rPr>
        <w:t>2,</w:t>
      </w:r>
      <w:r w:rsidR="00D15255" w:rsidRPr="00ED23F7">
        <w:rPr>
          <w:lang w:val="pt-BR"/>
        </w:rPr>
        <w:t>4</w:t>
      </w:r>
      <w:r w:rsidR="00365640" w:rsidRPr="00ED23F7">
        <w:rPr>
          <w:lang w:val="pt-BR"/>
        </w:rPr>
        <w:t xml:space="preserve"> bilhões de euros.</w:t>
      </w:r>
      <w:r w:rsidR="0043547E" w:rsidRPr="00ED23F7">
        <w:rPr>
          <w:lang w:val="pt-BR"/>
        </w:rPr>
        <w:t xml:space="preserve"> </w:t>
      </w:r>
      <w:r w:rsidR="00C07874" w:rsidRPr="00CD67D9">
        <w:rPr>
          <w:lang w:val="pt-BR"/>
        </w:rPr>
        <w:t xml:space="preserve">Na comparação com o ano anterior, </w:t>
      </w:r>
      <w:r w:rsidR="00EA786C">
        <w:rPr>
          <w:lang w:val="pt-BR"/>
        </w:rPr>
        <w:t xml:space="preserve">a esperada resiliência </w:t>
      </w:r>
      <w:r w:rsidR="00C07874" w:rsidRPr="00CD67D9">
        <w:rPr>
          <w:lang w:val="pt-BR"/>
        </w:rPr>
        <w:t xml:space="preserve">das </w:t>
      </w:r>
      <w:r w:rsidR="00C07874" w:rsidRPr="00F56644">
        <w:rPr>
          <w:lang w:val="pt-BR"/>
        </w:rPr>
        <w:t xml:space="preserve">divisões </w:t>
      </w:r>
      <w:r w:rsidR="007F31C7" w:rsidRPr="00F56644">
        <w:rPr>
          <w:lang w:val="pt-BR"/>
        </w:rPr>
        <w:t xml:space="preserve">Specialty Additives e Smart Materials e </w:t>
      </w:r>
      <w:r w:rsidR="00784C42" w:rsidRPr="00F56644">
        <w:rPr>
          <w:lang w:val="pt-BR"/>
        </w:rPr>
        <w:t>d</w:t>
      </w:r>
      <w:r w:rsidR="007F31C7" w:rsidRPr="00F56644">
        <w:rPr>
          <w:lang w:val="pt-BR"/>
        </w:rPr>
        <w:t xml:space="preserve">a linha de Health Care </w:t>
      </w:r>
      <w:r w:rsidR="009F7AEF" w:rsidRPr="00F56644">
        <w:rPr>
          <w:lang w:val="pt-BR"/>
        </w:rPr>
        <w:t xml:space="preserve">será </w:t>
      </w:r>
      <w:r w:rsidR="00784C42" w:rsidRPr="00F56644">
        <w:rPr>
          <w:lang w:val="pt-BR"/>
        </w:rPr>
        <w:t>confrontad</w:t>
      </w:r>
      <w:r w:rsidR="00EA786C" w:rsidRPr="00F56644">
        <w:rPr>
          <w:lang w:val="pt-BR"/>
        </w:rPr>
        <w:t>a</w:t>
      </w:r>
      <w:r w:rsidR="00784C42" w:rsidRPr="00F56644">
        <w:rPr>
          <w:lang w:val="pt-BR"/>
        </w:rPr>
        <w:t xml:space="preserve"> </w:t>
      </w:r>
      <w:r w:rsidR="006A0528" w:rsidRPr="00F56644">
        <w:rPr>
          <w:lang w:val="pt-BR"/>
        </w:rPr>
        <w:t>com um declínio nos ganhos</w:t>
      </w:r>
      <w:r w:rsidR="00A30036" w:rsidRPr="00F56644">
        <w:rPr>
          <w:lang w:val="pt-BR"/>
        </w:rPr>
        <w:t xml:space="preserve"> </w:t>
      </w:r>
      <w:r w:rsidR="00FD7B5C" w:rsidRPr="00F56644">
        <w:rPr>
          <w:lang w:val="pt-BR"/>
        </w:rPr>
        <w:t>d</w:t>
      </w:r>
      <w:r w:rsidR="00A30036" w:rsidRPr="00F56644">
        <w:rPr>
          <w:lang w:val="pt-BR"/>
        </w:rPr>
        <w:t xml:space="preserve">as linhas de negócios Animal Nutrition e Performance </w:t>
      </w:r>
      <w:r w:rsidR="00B60E60" w:rsidRPr="00F56644">
        <w:rPr>
          <w:lang w:val="pt-BR"/>
        </w:rPr>
        <w:t>Intermediates</w:t>
      </w:r>
      <w:r w:rsidR="00784C42" w:rsidRPr="00F56644">
        <w:rPr>
          <w:lang w:val="pt-BR"/>
        </w:rPr>
        <w:t>,</w:t>
      </w:r>
      <w:r w:rsidR="009F7AEF" w:rsidRPr="00F56644">
        <w:rPr>
          <w:lang w:val="pt-BR"/>
        </w:rPr>
        <w:t xml:space="preserve"> motivado sobretudo pelos preços.</w:t>
      </w:r>
      <w:r w:rsidR="0043547E" w:rsidRPr="00F56644">
        <w:rPr>
          <w:lang w:val="pt-BR"/>
        </w:rPr>
        <w:t xml:space="preserve"> </w:t>
      </w:r>
      <w:r w:rsidR="004E784B" w:rsidRPr="00F56644">
        <w:rPr>
          <w:lang w:val="pt-BR"/>
        </w:rPr>
        <w:t xml:space="preserve">O fluxo de caixa livre deverá aumentar e a taxa de conversão de </w:t>
      </w:r>
      <w:r w:rsidR="00BA4911" w:rsidRPr="00F56644">
        <w:rPr>
          <w:lang w:val="pt-BR"/>
        </w:rPr>
        <w:t>c</w:t>
      </w:r>
      <w:r w:rsidR="004E784B" w:rsidRPr="00F56644">
        <w:rPr>
          <w:lang w:val="pt-BR"/>
        </w:rPr>
        <w:t>aixa</w:t>
      </w:r>
      <w:r w:rsidR="00BA4911" w:rsidRPr="00F56644">
        <w:rPr>
          <w:lang w:val="pt-BR"/>
        </w:rPr>
        <w:t xml:space="preserve"> deve melhorar em direção à meta de cerca de 40%.</w:t>
      </w:r>
      <w:r w:rsidR="0043547E" w:rsidRPr="00F56644">
        <w:rPr>
          <w:lang w:val="pt-BR"/>
        </w:rPr>
        <w:t xml:space="preserve"> </w:t>
      </w:r>
      <w:r w:rsidR="00940CE0" w:rsidRPr="00F56644">
        <w:rPr>
          <w:lang w:val="pt-BR"/>
        </w:rPr>
        <w:t>“Noss</w:t>
      </w:r>
      <w:r w:rsidR="00396425" w:rsidRPr="00F56644">
        <w:rPr>
          <w:lang w:val="pt-BR"/>
        </w:rPr>
        <w:t xml:space="preserve">o intervalo </w:t>
      </w:r>
      <w:r w:rsidR="00940CE0" w:rsidRPr="00F56644">
        <w:rPr>
          <w:lang w:val="pt-BR"/>
        </w:rPr>
        <w:t xml:space="preserve">de </w:t>
      </w:r>
      <w:r w:rsidR="00930EF8" w:rsidRPr="00F56644">
        <w:rPr>
          <w:lang w:val="pt-BR"/>
        </w:rPr>
        <w:t>previsão</w:t>
      </w:r>
      <w:r w:rsidR="00940CE0" w:rsidRPr="00F56644">
        <w:rPr>
          <w:lang w:val="pt-BR"/>
        </w:rPr>
        <w:t xml:space="preserve"> é mais ampl</w:t>
      </w:r>
      <w:r w:rsidR="00396425" w:rsidRPr="00F56644">
        <w:rPr>
          <w:lang w:val="pt-BR"/>
        </w:rPr>
        <w:t>o</w:t>
      </w:r>
      <w:r w:rsidR="00940CE0" w:rsidRPr="00F56644">
        <w:rPr>
          <w:lang w:val="pt-BR"/>
        </w:rPr>
        <w:t xml:space="preserve"> que no ano passado em </w:t>
      </w:r>
      <w:r w:rsidR="00477EE8" w:rsidRPr="00F56644">
        <w:rPr>
          <w:lang w:val="pt-BR"/>
        </w:rPr>
        <w:t>razão</w:t>
      </w:r>
      <w:r w:rsidR="00940CE0" w:rsidRPr="00F56644">
        <w:rPr>
          <w:lang w:val="pt-BR"/>
        </w:rPr>
        <w:t xml:space="preserve"> das </w:t>
      </w:r>
      <w:r w:rsidR="00834570" w:rsidRPr="00F56644">
        <w:rPr>
          <w:lang w:val="pt-BR"/>
        </w:rPr>
        <w:t xml:space="preserve">atuais </w:t>
      </w:r>
      <w:r w:rsidR="00940CE0" w:rsidRPr="00F56644">
        <w:rPr>
          <w:lang w:val="pt-BR"/>
        </w:rPr>
        <w:t>incertezas</w:t>
      </w:r>
      <w:r w:rsidR="00834570" w:rsidRPr="00F56644">
        <w:rPr>
          <w:lang w:val="pt-BR"/>
        </w:rPr>
        <w:t>.</w:t>
      </w:r>
      <w:r w:rsidR="0043547E" w:rsidRPr="00F56644">
        <w:rPr>
          <w:lang w:val="pt-BR"/>
        </w:rPr>
        <w:t xml:space="preserve"> </w:t>
      </w:r>
      <w:r w:rsidR="00500DD1" w:rsidRPr="00F56644">
        <w:rPr>
          <w:lang w:val="pt-BR"/>
        </w:rPr>
        <w:t>E</w:t>
      </w:r>
      <w:r w:rsidR="00834570" w:rsidRPr="00F56644">
        <w:rPr>
          <w:lang w:val="pt-BR"/>
        </w:rPr>
        <w:t xml:space="preserve">stabelecemos metas ambiciosas </w:t>
      </w:r>
      <w:r w:rsidR="00500DD1" w:rsidRPr="00F56644">
        <w:rPr>
          <w:lang w:val="pt-BR"/>
        </w:rPr>
        <w:t>e pretendemos</w:t>
      </w:r>
      <w:r w:rsidR="00500DD1" w:rsidRPr="00B87004">
        <w:rPr>
          <w:lang w:val="pt-BR"/>
        </w:rPr>
        <w:t xml:space="preserve"> cumpri-las por meio de esforços conjuntos”, diz Kullmann.</w:t>
      </w:r>
      <w:r w:rsidR="0043547E" w:rsidRPr="00B87004">
        <w:rPr>
          <w:lang w:val="pt-BR"/>
        </w:rPr>
        <w:t xml:space="preserve"> </w:t>
      </w:r>
      <w:r w:rsidR="00054A47" w:rsidRPr="00B87004">
        <w:rPr>
          <w:lang w:val="pt-BR"/>
        </w:rPr>
        <w:t xml:space="preserve">A esperada redução de custos de 250 milhões de euros deverá </w:t>
      </w:r>
      <w:r w:rsidR="00054A47" w:rsidRPr="007F5EDB">
        <w:rPr>
          <w:lang w:val="pt-BR"/>
        </w:rPr>
        <w:t xml:space="preserve">contribuir para os resultados </w:t>
      </w:r>
      <w:r w:rsidR="00C13D7F" w:rsidRPr="007F5EDB">
        <w:rPr>
          <w:lang w:val="pt-BR"/>
        </w:rPr>
        <w:t>projetados</w:t>
      </w:r>
      <w:r w:rsidR="00054A47" w:rsidRPr="007F5EDB">
        <w:rPr>
          <w:lang w:val="pt-BR"/>
        </w:rPr>
        <w:t xml:space="preserve">. </w:t>
      </w:r>
    </w:p>
    <w:p w14:paraId="39B837EA" w14:textId="77777777" w:rsidR="0043547E" w:rsidRPr="007F5EDB" w:rsidRDefault="0043547E" w:rsidP="0043547E">
      <w:pPr>
        <w:rPr>
          <w:lang w:val="pt-BR"/>
        </w:rPr>
      </w:pPr>
    </w:p>
    <w:p w14:paraId="6B45F14F" w14:textId="4F9F7B30" w:rsidR="0043547E" w:rsidRPr="007F5EDB" w:rsidRDefault="00C13D7F" w:rsidP="00C13D7F">
      <w:pPr>
        <w:rPr>
          <w:b/>
          <w:bCs/>
          <w:lang w:val="pt-BR"/>
        </w:rPr>
      </w:pPr>
      <w:r w:rsidRPr="007F5EDB">
        <w:rPr>
          <w:b/>
          <w:bCs/>
          <w:lang w:val="pt-BR"/>
        </w:rPr>
        <w:t xml:space="preserve">Portfólio, sustentabilidade, inovação </w:t>
      </w:r>
    </w:p>
    <w:p w14:paraId="754753B7" w14:textId="77777777" w:rsidR="0043547E" w:rsidRPr="007F5EDB" w:rsidRDefault="0043547E" w:rsidP="0043547E">
      <w:pPr>
        <w:rPr>
          <w:lang w:val="pt-BR"/>
        </w:rPr>
      </w:pPr>
    </w:p>
    <w:p w14:paraId="4C638299" w14:textId="296CF76A" w:rsidR="0043547E" w:rsidRPr="007F5EDB" w:rsidRDefault="00C13D7F" w:rsidP="007A2FF2">
      <w:pPr>
        <w:rPr>
          <w:lang w:val="pt-BR"/>
        </w:rPr>
      </w:pPr>
      <w:r w:rsidRPr="0089124E">
        <w:rPr>
          <w:lang w:val="pt-BR"/>
        </w:rPr>
        <w:t xml:space="preserve">Apesar do </w:t>
      </w:r>
      <w:r w:rsidR="003403B1" w:rsidRPr="0089124E">
        <w:rPr>
          <w:lang w:val="pt-BR"/>
        </w:rPr>
        <w:t xml:space="preserve">cenário difícil, a Evonik </w:t>
      </w:r>
      <w:r w:rsidR="00834D88" w:rsidRPr="0089124E">
        <w:rPr>
          <w:lang w:val="pt-BR"/>
        </w:rPr>
        <w:t xml:space="preserve">segue avançando em sua transformação rumo à sustentabilidade e </w:t>
      </w:r>
      <w:r w:rsidR="009A3615" w:rsidRPr="0089124E">
        <w:rPr>
          <w:lang w:val="pt-BR"/>
        </w:rPr>
        <w:t>à</w:t>
      </w:r>
      <w:r w:rsidR="00834D88" w:rsidRPr="0089124E">
        <w:rPr>
          <w:lang w:val="pt-BR"/>
        </w:rPr>
        <w:t xml:space="preserve"> lucratividade.</w:t>
      </w:r>
      <w:r w:rsidR="00834D88" w:rsidRPr="007F5EDB">
        <w:rPr>
          <w:lang w:val="pt-BR"/>
        </w:rPr>
        <w:t xml:space="preserve"> </w:t>
      </w:r>
      <w:r w:rsidR="0043547E" w:rsidRPr="007F5EDB">
        <w:rPr>
          <w:lang w:val="pt-BR"/>
        </w:rPr>
        <w:t xml:space="preserve"> </w:t>
      </w:r>
      <w:r w:rsidR="009A3615" w:rsidRPr="007F5EDB">
        <w:rPr>
          <w:lang w:val="pt-BR"/>
        </w:rPr>
        <w:t xml:space="preserve">“Estamos sistematicamente focando nossos investimentos em mercados de crescimento sustentável e </w:t>
      </w:r>
      <w:r w:rsidR="00D5694D" w:rsidRPr="007F5EDB">
        <w:rPr>
          <w:lang w:val="pt-BR"/>
        </w:rPr>
        <w:t>desinvestindo em</w:t>
      </w:r>
      <w:r w:rsidR="009A3615" w:rsidRPr="007F5EDB">
        <w:rPr>
          <w:lang w:val="pt-BR"/>
        </w:rPr>
        <w:t xml:space="preserve"> negócios cíclicos”, informa Kullmann.</w:t>
      </w:r>
      <w:r w:rsidR="0043547E" w:rsidRPr="007F5EDB">
        <w:rPr>
          <w:lang w:val="pt-BR"/>
        </w:rPr>
        <w:t xml:space="preserve"> </w:t>
      </w:r>
      <w:r w:rsidR="00B93A4D" w:rsidRPr="007F5EDB">
        <w:rPr>
          <w:lang w:val="pt-BR"/>
        </w:rPr>
        <w:t xml:space="preserve">“Nesse contexto, a venda do nosso parque químico de Luelsdorf será a primeira etapa na planejada alienação das áreas de negócio da nossa divisão </w:t>
      </w:r>
      <w:r w:rsidR="00B93A4D" w:rsidRPr="007F5EDB">
        <w:rPr>
          <w:lang w:val="pt-BR"/>
        </w:rPr>
        <w:lastRenderedPageBreak/>
        <w:t>Performance Materials.</w:t>
      </w:r>
      <w:r w:rsidR="0043547E" w:rsidRPr="007F5EDB">
        <w:rPr>
          <w:lang w:val="pt-BR"/>
        </w:rPr>
        <w:t xml:space="preserve"> </w:t>
      </w:r>
      <w:r w:rsidR="00D5694D" w:rsidRPr="007F5EDB">
        <w:rPr>
          <w:lang w:val="pt-BR"/>
        </w:rPr>
        <w:t xml:space="preserve">As negociações relativas à venda do </w:t>
      </w:r>
      <w:r w:rsidR="007A2FF2" w:rsidRPr="007F5EDB">
        <w:rPr>
          <w:lang w:val="pt-BR"/>
        </w:rPr>
        <w:t>referido parque</w:t>
      </w:r>
      <w:r w:rsidR="00D5694D" w:rsidRPr="007F5EDB">
        <w:rPr>
          <w:lang w:val="pt-BR"/>
        </w:rPr>
        <w:t xml:space="preserve"> estão em estágio avançado. </w:t>
      </w:r>
    </w:p>
    <w:p w14:paraId="20960FCF" w14:textId="77777777" w:rsidR="0043547E" w:rsidRPr="007F5EDB" w:rsidRDefault="0043547E" w:rsidP="0043547E">
      <w:pPr>
        <w:rPr>
          <w:lang w:val="pt-BR"/>
        </w:rPr>
      </w:pPr>
    </w:p>
    <w:p w14:paraId="37E94514" w14:textId="7B71325B" w:rsidR="0043547E" w:rsidRPr="007F5EDB" w:rsidRDefault="007A2FF2" w:rsidP="003B32DA">
      <w:pPr>
        <w:rPr>
          <w:lang w:val="pt-BR"/>
        </w:rPr>
      </w:pPr>
      <w:r w:rsidRPr="007F5EDB">
        <w:rPr>
          <w:lang w:val="pt-BR"/>
        </w:rPr>
        <w:t>Em paralelo aos planejados desinvestimentos</w:t>
      </w:r>
      <w:r w:rsidR="00A46B18" w:rsidRPr="007F5EDB">
        <w:rPr>
          <w:lang w:val="pt-BR"/>
        </w:rPr>
        <w:t xml:space="preserve">, a Evonik está fazendo investimentos </w:t>
      </w:r>
      <w:r w:rsidR="0089124E">
        <w:rPr>
          <w:lang w:val="pt-BR"/>
        </w:rPr>
        <w:t>direcionados</w:t>
      </w:r>
      <w:r w:rsidR="00A46B18" w:rsidRPr="007F5EDB">
        <w:rPr>
          <w:lang w:val="pt-BR"/>
        </w:rPr>
        <w:t xml:space="preserve"> em seis áreas </w:t>
      </w:r>
      <w:r w:rsidR="008237D1">
        <w:rPr>
          <w:lang w:val="pt-BR"/>
        </w:rPr>
        <w:t xml:space="preserve">definidas </w:t>
      </w:r>
      <w:r w:rsidR="00A46B18" w:rsidRPr="007F5EDB">
        <w:rPr>
          <w:lang w:val="pt-BR"/>
        </w:rPr>
        <w:t>de crescimento em inovação que prometem altos retornos.</w:t>
      </w:r>
      <w:r w:rsidR="0043547E" w:rsidRPr="007F5EDB">
        <w:rPr>
          <w:lang w:val="pt-BR"/>
        </w:rPr>
        <w:t xml:space="preserve"> </w:t>
      </w:r>
      <w:r w:rsidR="00B11A8C" w:rsidRPr="007F5EDB">
        <w:rPr>
          <w:lang w:val="pt-BR"/>
        </w:rPr>
        <w:t xml:space="preserve">E os efeitos já são </w:t>
      </w:r>
      <w:r w:rsidR="00F62D99" w:rsidRPr="007F5EDB">
        <w:rPr>
          <w:lang w:val="pt-BR"/>
        </w:rPr>
        <w:t>evidentes</w:t>
      </w:r>
      <w:r w:rsidR="00D362EB" w:rsidRPr="007F5EDB">
        <w:rPr>
          <w:lang w:val="pt-BR"/>
        </w:rPr>
        <w:t>:</w:t>
      </w:r>
      <w:r w:rsidR="0043547E" w:rsidRPr="007F5EDB">
        <w:rPr>
          <w:lang w:val="pt-BR"/>
        </w:rPr>
        <w:t xml:space="preserve"> </w:t>
      </w:r>
      <w:r w:rsidR="008237D1" w:rsidRPr="007F5EDB">
        <w:rPr>
          <w:lang w:val="pt-BR"/>
        </w:rPr>
        <w:t xml:space="preserve">as </w:t>
      </w:r>
      <w:r w:rsidR="00D362EB" w:rsidRPr="007F5EDB">
        <w:rPr>
          <w:lang w:val="pt-BR"/>
        </w:rPr>
        <w:t xml:space="preserve">vendas </w:t>
      </w:r>
      <w:r w:rsidR="008237D1">
        <w:rPr>
          <w:lang w:val="pt-BR"/>
        </w:rPr>
        <w:t>n</w:t>
      </w:r>
      <w:r w:rsidR="00B11A8C" w:rsidRPr="007F5EDB">
        <w:rPr>
          <w:lang w:val="pt-BR"/>
        </w:rPr>
        <w:t xml:space="preserve">essas áreas de crescimento em inovação </w:t>
      </w:r>
      <w:r w:rsidR="0073212F" w:rsidRPr="00BA5606">
        <w:rPr>
          <w:lang w:val="pt-BR"/>
        </w:rPr>
        <w:t>subiram</w:t>
      </w:r>
      <w:r w:rsidR="00B11A8C" w:rsidRPr="00BA5606">
        <w:rPr>
          <w:lang w:val="pt-BR"/>
        </w:rPr>
        <w:t xml:space="preserve"> </w:t>
      </w:r>
      <w:r w:rsidR="00B11A8C" w:rsidRPr="007F5EDB">
        <w:rPr>
          <w:lang w:val="pt-BR"/>
        </w:rPr>
        <w:t xml:space="preserve">mais </w:t>
      </w:r>
      <w:r w:rsidR="008237D1">
        <w:rPr>
          <w:lang w:val="pt-BR"/>
        </w:rPr>
        <w:t>de</w:t>
      </w:r>
      <w:r w:rsidR="00B11A8C" w:rsidRPr="007F5EDB">
        <w:rPr>
          <w:lang w:val="pt-BR"/>
        </w:rPr>
        <w:t xml:space="preserve"> 20% no ano passado para 600 milhões de euros.</w:t>
      </w:r>
      <w:r w:rsidR="0043547E" w:rsidRPr="007F5EDB">
        <w:rPr>
          <w:lang w:val="pt-BR"/>
        </w:rPr>
        <w:t xml:space="preserve"> </w:t>
      </w:r>
      <w:r w:rsidR="00F62D99" w:rsidRPr="007F5EDB">
        <w:rPr>
          <w:lang w:val="pt-BR"/>
        </w:rPr>
        <w:t>“Esses produtos apresentam alto potencial de crescimento e margens acima da m</w:t>
      </w:r>
      <w:r w:rsidR="00F94A0C">
        <w:rPr>
          <w:lang w:val="pt-BR"/>
        </w:rPr>
        <w:t>é</w:t>
      </w:r>
      <w:r w:rsidR="00F62D99" w:rsidRPr="007F5EDB">
        <w:rPr>
          <w:lang w:val="pt-BR"/>
        </w:rPr>
        <w:t xml:space="preserve">dia”, afirma Harald </w:t>
      </w:r>
      <w:proofErr w:type="spellStart"/>
      <w:r w:rsidR="00F62D99" w:rsidRPr="007F5EDB">
        <w:rPr>
          <w:lang w:val="pt-BR"/>
        </w:rPr>
        <w:t>Schwager</w:t>
      </w:r>
      <w:proofErr w:type="spellEnd"/>
      <w:r w:rsidR="00F62D99" w:rsidRPr="007F5EDB">
        <w:rPr>
          <w:lang w:val="pt-BR"/>
        </w:rPr>
        <w:t xml:space="preserve">, </w:t>
      </w:r>
      <w:proofErr w:type="spellStart"/>
      <w:r w:rsidR="00F62D99" w:rsidRPr="007F5EDB">
        <w:rPr>
          <w:lang w:val="pt-BR"/>
        </w:rPr>
        <w:t>Chief</w:t>
      </w:r>
      <w:proofErr w:type="spellEnd"/>
      <w:r w:rsidR="00F62D99" w:rsidRPr="007F5EDB">
        <w:rPr>
          <w:lang w:val="pt-BR"/>
        </w:rPr>
        <w:t xml:space="preserve"> </w:t>
      </w:r>
      <w:proofErr w:type="spellStart"/>
      <w:r w:rsidR="00F62D99" w:rsidRPr="007F5EDB">
        <w:rPr>
          <w:lang w:val="pt-BR"/>
        </w:rPr>
        <w:t>Innovation</w:t>
      </w:r>
      <w:proofErr w:type="spellEnd"/>
      <w:r w:rsidR="00F62D99" w:rsidRPr="007F5EDB">
        <w:rPr>
          <w:lang w:val="pt-BR"/>
        </w:rPr>
        <w:t xml:space="preserve"> Officer na Evonik.</w:t>
      </w:r>
      <w:r w:rsidR="0043547E" w:rsidRPr="007F5EDB">
        <w:rPr>
          <w:lang w:val="pt-BR"/>
        </w:rPr>
        <w:t xml:space="preserve"> </w:t>
      </w:r>
      <w:r w:rsidR="00F62D99" w:rsidRPr="00ED23F7">
        <w:rPr>
          <w:lang w:val="pt-BR"/>
        </w:rPr>
        <w:t>Nosso objetivo é claro:</w:t>
      </w:r>
      <w:r w:rsidR="0043547E" w:rsidRPr="00ED23F7">
        <w:rPr>
          <w:lang w:val="pt-BR"/>
        </w:rPr>
        <w:t xml:space="preserve"> </w:t>
      </w:r>
      <w:r w:rsidR="00ED23F7" w:rsidRPr="007F5EDB">
        <w:rPr>
          <w:lang w:val="pt-BR"/>
        </w:rPr>
        <w:t xml:space="preserve">queremos </w:t>
      </w:r>
      <w:r w:rsidR="00F62D99" w:rsidRPr="007F5EDB">
        <w:rPr>
          <w:lang w:val="pt-BR"/>
        </w:rPr>
        <w:t xml:space="preserve">gerar </w:t>
      </w:r>
      <w:r w:rsidR="00ED23F7">
        <w:rPr>
          <w:lang w:val="pt-BR"/>
        </w:rPr>
        <w:t xml:space="preserve">vendas no valor de </w:t>
      </w:r>
      <w:r w:rsidR="0069436C" w:rsidRPr="007F5EDB">
        <w:rPr>
          <w:lang w:val="pt-BR"/>
        </w:rPr>
        <w:t xml:space="preserve">um bilhão de euros com esses produtos inovadores até 2025 – e estamos </w:t>
      </w:r>
      <w:r w:rsidR="00ED23F7">
        <w:rPr>
          <w:lang w:val="pt-BR"/>
        </w:rPr>
        <w:t>bem encaminhados</w:t>
      </w:r>
      <w:r w:rsidR="00F94A0C">
        <w:rPr>
          <w:lang w:val="pt-BR"/>
        </w:rPr>
        <w:t xml:space="preserve"> para isso</w:t>
      </w:r>
      <w:r w:rsidR="003B32DA" w:rsidRPr="007F5EDB">
        <w:rPr>
          <w:lang w:val="pt-BR"/>
        </w:rPr>
        <w:t>”.</w:t>
      </w:r>
      <w:r w:rsidR="0043547E" w:rsidRPr="007F5EDB">
        <w:rPr>
          <w:lang w:val="pt-BR"/>
        </w:rPr>
        <w:t xml:space="preserve"> </w:t>
      </w:r>
    </w:p>
    <w:p w14:paraId="0B0BD1AE" w14:textId="77777777" w:rsidR="0043547E" w:rsidRPr="007F5EDB" w:rsidRDefault="0043547E" w:rsidP="0043547E">
      <w:pPr>
        <w:rPr>
          <w:lang w:val="pt-BR"/>
        </w:rPr>
      </w:pPr>
    </w:p>
    <w:p w14:paraId="09B9E703" w14:textId="19704999" w:rsidR="0043547E" w:rsidRPr="007F5EDB" w:rsidRDefault="003B32DA" w:rsidP="00426D84">
      <w:pPr>
        <w:rPr>
          <w:rFonts w:eastAsia="Lucida Sans Unicode" w:cs="Lucida Sans Unicode"/>
          <w:szCs w:val="22"/>
          <w:lang w:val="pt-BR"/>
        </w:rPr>
      </w:pPr>
      <w:r w:rsidRPr="007F5EDB">
        <w:rPr>
          <w:lang w:val="pt-BR"/>
        </w:rPr>
        <w:t>Os novos produtos reforçam o perfil de sustentabilidade da Evonik.</w:t>
      </w:r>
      <w:r w:rsidR="0043547E" w:rsidRPr="007F5EDB">
        <w:rPr>
          <w:lang w:val="pt-BR"/>
        </w:rPr>
        <w:t xml:space="preserve"> </w:t>
      </w:r>
      <w:r w:rsidR="002F53C0" w:rsidRPr="007F5EDB">
        <w:rPr>
          <w:lang w:val="pt-BR"/>
        </w:rPr>
        <w:t xml:space="preserve">A </w:t>
      </w:r>
      <w:r w:rsidR="00997293">
        <w:rPr>
          <w:lang w:val="pt-BR"/>
        </w:rPr>
        <w:t>participação</w:t>
      </w:r>
      <w:r w:rsidR="00F94A0C">
        <w:rPr>
          <w:lang w:val="pt-BR"/>
        </w:rPr>
        <w:t xml:space="preserve"> das</w:t>
      </w:r>
      <w:r w:rsidR="002F53C0" w:rsidRPr="007F5EDB">
        <w:rPr>
          <w:lang w:val="pt-BR"/>
        </w:rPr>
        <w:t xml:space="preserve"> Next Generation Solutions</w:t>
      </w:r>
      <w:r w:rsidR="006B2631" w:rsidRPr="007F5EDB">
        <w:rPr>
          <w:lang w:val="pt-BR"/>
        </w:rPr>
        <w:t>, i.e.</w:t>
      </w:r>
      <w:r w:rsidR="006B59CA">
        <w:rPr>
          <w:lang w:val="pt-BR"/>
        </w:rPr>
        <w:t>,</w:t>
      </w:r>
      <w:r w:rsidR="006B2631" w:rsidRPr="007F5EDB">
        <w:rPr>
          <w:lang w:val="pt-BR"/>
        </w:rPr>
        <w:t xml:space="preserve"> produtos que oferecem um benefício de sustentabilidade mais alto aos clientes </w:t>
      </w:r>
      <w:r w:rsidR="00E06428" w:rsidRPr="007F5EDB">
        <w:rPr>
          <w:lang w:val="pt-BR"/>
        </w:rPr>
        <w:t xml:space="preserve">na comparação com </w:t>
      </w:r>
      <w:r w:rsidR="006B2631" w:rsidRPr="007F5EDB">
        <w:rPr>
          <w:lang w:val="pt-BR"/>
        </w:rPr>
        <w:t xml:space="preserve">alternativas </w:t>
      </w:r>
      <w:r w:rsidR="004655D4" w:rsidRPr="007F5EDB">
        <w:rPr>
          <w:lang w:val="pt-BR"/>
        </w:rPr>
        <w:t>comuns</w:t>
      </w:r>
      <w:r w:rsidR="006B2631" w:rsidRPr="007F5EDB">
        <w:rPr>
          <w:lang w:val="pt-BR"/>
        </w:rPr>
        <w:t xml:space="preserve">, </w:t>
      </w:r>
      <w:r w:rsidR="004655D4" w:rsidRPr="007F5EDB">
        <w:rPr>
          <w:lang w:val="pt-BR"/>
        </w:rPr>
        <w:t xml:space="preserve">aumentou para 43% das </w:t>
      </w:r>
      <w:r w:rsidR="004655D4" w:rsidRPr="00B87004">
        <w:rPr>
          <w:lang w:val="pt-BR"/>
        </w:rPr>
        <w:t>receitas</w:t>
      </w:r>
      <w:r w:rsidR="004655D4" w:rsidRPr="007F5EDB">
        <w:rPr>
          <w:lang w:val="pt-BR"/>
        </w:rPr>
        <w:t xml:space="preserve"> no ano passado.</w:t>
      </w:r>
      <w:r w:rsidR="0043547E" w:rsidRPr="007F5EDB">
        <w:rPr>
          <w:lang w:val="pt-BR"/>
        </w:rPr>
        <w:t xml:space="preserve"> </w:t>
      </w:r>
      <w:r w:rsidR="00E06428" w:rsidRPr="007F5EDB">
        <w:rPr>
          <w:rFonts w:eastAsia="Lucida Sans Unicode" w:cs="Lucida Sans Unicode"/>
          <w:color w:val="000000" w:themeColor="text1"/>
          <w:szCs w:val="22"/>
          <w:lang w:val="pt-BR"/>
        </w:rPr>
        <w:t>“A Evonik estabeleceu o objetivo de invest</w:t>
      </w:r>
      <w:r w:rsidR="007F4A6E">
        <w:rPr>
          <w:rFonts w:eastAsia="Lucida Sans Unicode" w:cs="Lucida Sans Unicode"/>
          <w:color w:val="000000" w:themeColor="text1"/>
          <w:szCs w:val="22"/>
          <w:lang w:val="pt-BR"/>
        </w:rPr>
        <w:t>i</w:t>
      </w:r>
      <w:r w:rsidR="00E06428" w:rsidRPr="007F5EDB">
        <w:rPr>
          <w:rFonts w:eastAsia="Lucida Sans Unicode" w:cs="Lucida Sans Unicode"/>
          <w:color w:val="000000" w:themeColor="text1"/>
          <w:szCs w:val="22"/>
          <w:lang w:val="pt-BR"/>
        </w:rPr>
        <w:t xml:space="preserve">r </w:t>
      </w:r>
      <w:r w:rsidR="00EF4B6E">
        <w:rPr>
          <w:rFonts w:eastAsia="Lucida Sans Unicode" w:cs="Lucida Sans Unicode"/>
          <w:color w:val="000000" w:themeColor="text1"/>
          <w:szCs w:val="22"/>
          <w:lang w:val="pt-BR"/>
        </w:rPr>
        <w:t>um valor superior a</w:t>
      </w:r>
      <w:r w:rsidR="00E06428" w:rsidRPr="007F5EDB">
        <w:rPr>
          <w:rFonts w:eastAsia="Lucida Sans Unicode" w:cs="Lucida Sans Unicode"/>
          <w:color w:val="000000" w:themeColor="text1"/>
          <w:szCs w:val="22"/>
          <w:lang w:val="pt-BR"/>
        </w:rPr>
        <w:t xml:space="preserve"> </w:t>
      </w:r>
      <w:r w:rsidR="00EF4B6E">
        <w:rPr>
          <w:rFonts w:eastAsia="Lucida Sans Unicode" w:cs="Lucida Sans Unicode"/>
          <w:color w:val="000000" w:themeColor="text1"/>
          <w:szCs w:val="22"/>
          <w:lang w:val="pt-BR"/>
        </w:rPr>
        <w:t>três</w:t>
      </w:r>
      <w:r w:rsidR="00E06428" w:rsidRPr="007F5EDB">
        <w:rPr>
          <w:rFonts w:eastAsia="Lucida Sans Unicode" w:cs="Lucida Sans Unicode"/>
          <w:color w:val="000000" w:themeColor="text1"/>
          <w:szCs w:val="22"/>
          <w:lang w:val="pt-BR"/>
        </w:rPr>
        <w:t xml:space="preserve"> bilhões de euros no crescimento das chamadas Next Generation Solutions </w:t>
      </w:r>
      <w:r w:rsidR="003328C5">
        <w:rPr>
          <w:rFonts w:eastAsia="Lucida Sans Unicode" w:cs="Lucida Sans Unicode"/>
          <w:color w:val="000000" w:themeColor="text1"/>
          <w:szCs w:val="22"/>
          <w:lang w:val="pt-BR"/>
        </w:rPr>
        <w:t xml:space="preserve">até 2030 </w:t>
      </w:r>
      <w:r w:rsidR="00E06428" w:rsidRPr="007F5EDB">
        <w:rPr>
          <w:rFonts w:eastAsia="Lucida Sans Unicode" w:cs="Lucida Sans Unicode"/>
          <w:color w:val="000000" w:themeColor="text1"/>
          <w:szCs w:val="22"/>
          <w:lang w:val="pt-BR"/>
        </w:rPr>
        <w:t xml:space="preserve">a fim de aumentar a sua participação para mais de 50%”, diz Thomas Wessel, </w:t>
      </w:r>
      <w:r w:rsidR="00426D84" w:rsidRPr="007F5EDB">
        <w:rPr>
          <w:rFonts w:eastAsia="Lucida Sans Unicode" w:cs="Lucida Sans Unicode"/>
          <w:color w:val="000000" w:themeColor="text1"/>
          <w:szCs w:val="22"/>
          <w:lang w:val="pt-BR"/>
        </w:rPr>
        <w:t>que é o responsável pela sustentabilidade na Diretoria Executiva da em</w:t>
      </w:r>
      <w:r w:rsidR="003328C5">
        <w:rPr>
          <w:rFonts w:eastAsia="Lucida Sans Unicode" w:cs="Lucida Sans Unicode"/>
          <w:color w:val="000000" w:themeColor="text1"/>
          <w:szCs w:val="22"/>
          <w:lang w:val="pt-BR"/>
        </w:rPr>
        <w:t>pr</w:t>
      </w:r>
      <w:r w:rsidR="00426D84" w:rsidRPr="007F5EDB">
        <w:rPr>
          <w:rFonts w:eastAsia="Lucida Sans Unicode" w:cs="Lucida Sans Unicode"/>
          <w:color w:val="000000" w:themeColor="text1"/>
          <w:szCs w:val="22"/>
          <w:lang w:val="pt-BR"/>
        </w:rPr>
        <w:t>esa.</w:t>
      </w:r>
    </w:p>
    <w:p w14:paraId="01FCEC8D" w14:textId="5A016F5C" w:rsidR="0043547E" w:rsidRPr="007F5EDB" w:rsidRDefault="0043547E" w:rsidP="7FA7FB5F">
      <w:pPr>
        <w:rPr>
          <w:lang w:val="pt-BR"/>
        </w:rPr>
      </w:pPr>
    </w:p>
    <w:p w14:paraId="5F77C9A4" w14:textId="3750CD30" w:rsidR="0043547E" w:rsidRPr="007F5EDB" w:rsidRDefault="00C10E18" w:rsidP="00D63A65">
      <w:pPr>
        <w:rPr>
          <w:lang w:val="pt-BR"/>
        </w:rPr>
      </w:pPr>
      <w:r w:rsidRPr="00B87004">
        <w:rPr>
          <w:lang w:val="pt-BR"/>
        </w:rPr>
        <w:t xml:space="preserve">Outra etapa importante na transformação sustentável é a rápida </w:t>
      </w:r>
      <w:r w:rsidR="004847EB" w:rsidRPr="00B87004">
        <w:rPr>
          <w:lang w:val="pt-BR"/>
        </w:rPr>
        <w:t>conversão</w:t>
      </w:r>
      <w:r w:rsidRPr="00B87004">
        <w:rPr>
          <w:lang w:val="pt-BR"/>
        </w:rPr>
        <w:t xml:space="preserve"> do </w:t>
      </w:r>
      <w:r w:rsidR="00782273" w:rsidRPr="00B87004">
        <w:rPr>
          <w:lang w:val="pt-BR"/>
        </w:rPr>
        <w:t>abastecimento</w:t>
      </w:r>
      <w:r w:rsidRPr="00B87004">
        <w:rPr>
          <w:lang w:val="pt-BR"/>
        </w:rPr>
        <w:t xml:space="preserve"> de energia.</w:t>
      </w:r>
      <w:r w:rsidR="00F81C34" w:rsidRPr="00B87004">
        <w:rPr>
          <w:lang w:val="pt-BR"/>
        </w:rPr>
        <w:t xml:space="preserve"> </w:t>
      </w:r>
      <w:r w:rsidR="0047161C" w:rsidRPr="00B87004">
        <w:rPr>
          <w:lang w:val="pt-BR"/>
        </w:rPr>
        <w:t>Em</w:t>
      </w:r>
      <w:r w:rsidR="0047161C" w:rsidRPr="007F5EDB">
        <w:rPr>
          <w:lang w:val="pt-BR"/>
        </w:rPr>
        <w:t xml:space="preserve"> razão dos contratos de compra de energia de fonte eólica,</w:t>
      </w:r>
      <w:r w:rsidR="00D63A65" w:rsidRPr="007F5EDB">
        <w:rPr>
          <w:lang w:val="pt-BR"/>
        </w:rPr>
        <w:t xml:space="preserve"> a partir de 2026</w:t>
      </w:r>
      <w:r w:rsidR="0047161C" w:rsidRPr="007F5EDB">
        <w:rPr>
          <w:lang w:val="pt-BR"/>
        </w:rPr>
        <w:t xml:space="preserve"> mais da metad</w:t>
      </w:r>
      <w:r w:rsidR="00D63A65" w:rsidRPr="007F5EDB">
        <w:rPr>
          <w:lang w:val="pt-BR"/>
        </w:rPr>
        <w:t>e</w:t>
      </w:r>
      <w:r w:rsidR="0047161C" w:rsidRPr="007F5EDB">
        <w:rPr>
          <w:lang w:val="pt-BR"/>
        </w:rPr>
        <w:t xml:space="preserve"> da eletricidade que a Evonik </w:t>
      </w:r>
      <w:r w:rsidR="00D8340F">
        <w:rPr>
          <w:lang w:val="pt-BR"/>
        </w:rPr>
        <w:t>vai adquirir</w:t>
      </w:r>
      <w:r w:rsidR="0047161C" w:rsidRPr="007F5EDB">
        <w:rPr>
          <w:lang w:val="pt-BR"/>
        </w:rPr>
        <w:t xml:space="preserve"> </w:t>
      </w:r>
      <w:r w:rsidR="00D63A65" w:rsidRPr="007F5EDB">
        <w:rPr>
          <w:lang w:val="pt-BR"/>
        </w:rPr>
        <w:t>de fornecedores externos será de origem renovável.</w:t>
      </w:r>
      <w:r w:rsidR="00C84CB8" w:rsidRPr="007F5EDB">
        <w:rPr>
          <w:lang w:val="pt-BR"/>
        </w:rPr>
        <w:t xml:space="preserve"> </w:t>
      </w:r>
      <w:r w:rsidR="00E00ECA">
        <w:rPr>
          <w:lang w:val="pt-BR"/>
        </w:rPr>
        <w:t>A partir de</w:t>
      </w:r>
      <w:r w:rsidR="00D63A65" w:rsidRPr="007F5EDB">
        <w:rPr>
          <w:lang w:val="pt-BR"/>
        </w:rPr>
        <w:t xml:space="preserve"> 2030</w:t>
      </w:r>
      <w:r w:rsidR="00E00ECA">
        <w:rPr>
          <w:lang w:val="pt-BR"/>
        </w:rPr>
        <w:t xml:space="preserve">, </w:t>
      </w:r>
      <w:r w:rsidR="00D63A65" w:rsidRPr="007F5EDB">
        <w:rPr>
          <w:lang w:val="pt-BR"/>
        </w:rPr>
        <w:t xml:space="preserve">a Evonik </w:t>
      </w:r>
      <w:r w:rsidR="0040127E">
        <w:rPr>
          <w:lang w:val="pt-BR"/>
        </w:rPr>
        <w:t>comprará</w:t>
      </w:r>
      <w:r w:rsidR="00357344">
        <w:rPr>
          <w:lang w:val="pt-BR"/>
        </w:rPr>
        <w:t xml:space="preserve"> </w:t>
      </w:r>
      <w:r w:rsidR="00D63A65" w:rsidRPr="007F5EDB">
        <w:rPr>
          <w:lang w:val="pt-BR"/>
        </w:rPr>
        <w:t xml:space="preserve">exclusivamente eletricidade verde. </w:t>
      </w:r>
    </w:p>
    <w:p w14:paraId="117F72B8" w14:textId="77777777" w:rsidR="0043547E" w:rsidRPr="007F5EDB" w:rsidRDefault="0043547E" w:rsidP="0043547E">
      <w:pPr>
        <w:rPr>
          <w:lang w:val="pt-BR"/>
        </w:rPr>
      </w:pPr>
    </w:p>
    <w:p w14:paraId="169E20AF" w14:textId="55309F9C" w:rsidR="003603CB" w:rsidRPr="007F5EDB" w:rsidRDefault="00D63A65" w:rsidP="00E80CED">
      <w:pPr>
        <w:rPr>
          <w:lang w:val="pt-BR"/>
        </w:rPr>
      </w:pPr>
      <w:r w:rsidRPr="007F5EDB">
        <w:rPr>
          <w:lang w:val="pt-BR"/>
        </w:rPr>
        <w:t xml:space="preserve">Em parte para </w:t>
      </w:r>
      <w:r w:rsidR="00367B36" w:rsidRPr="007F5EDB">
        <w:rPr>
          <w:lang w:val="pt-BR"/>
        </w:rPr>
        <w:t xml:space="preserve">gerenciar riscos geopolíticos, a Evonik distribui seus investimentos no desenvolvimento de novos produtos em suas três regiões </w:t>
      </w:r>
      <w:r w:rsidR="001E2633">
        <w:rPr>
          <w:lang w:val="pt-BR"/>
        </w:rPr>
        <w:t>principais</w:t>
      </w:r>
      <w:r w:rsidR="00367B36" w:rsidRPr="007F5EDB">
        <w:rPr>
          <w:lang w:val="pt-BR"/>
        </w:rPr>
        <w:t>.</w:t>
      </w:r>
      <w:r w:rsidR="0043547E" w:rsidRPr="007F5EDB">
        <w:rPr>
          <w:lang w:val="pt-BR"/>
        </w:rPr>
        <w:t xml:space="preserve"> </w:t>
      </w:r>
      <w:r w:rsidR="00FC369E" w:rsidRPr="007F5EDB">
        <w:rPr>
          <w:lang w:val="pt-BR"/>
        </w:rPr>
        <w:t xml:space="preserve">Por exemplo, </w:t>
      </w:r>
      <w:r w:rsidR="00E10B63">
        <w:rPr>
          <w:lang w:val="pt-BR"/>
        </w:rPr>
        <w:t xml:space="preserve">em Xangai </w:t>
      </w:r>
      <w:r w:rsidR="00FC369E" w:rsidRPr="007F5EDB">
        <w:rPr>
          <w:lang w:val="pt-BR"/>
        </w:rPr>
        <w:t xml:space="preserve">a empresa </w:t>
      </w:r>
      <w:r w:rsidR="00324B29">
        <w:rPr>
          <w:lang w:val="pt-BR"/>
        </w:rPr>
        <w:t>inaugurou</w:t>
      </w:r>
      <w:r w:rsidR="00FC369E" w:rsidRPr="007F5EDB">
        <w:rPr>
          <w:lang w:val="pt-BR"/>
        </w:rPr>
        <w:t xml:space="preserve"> uma nova central de pesquisa para baterias de lítio-íon</w:t>
      </w:r>
      <w:r w:rsidR="00E10B63">
        <w:rPr>
          <w:lang w:val="pt-BR"/>
        </w:rPr>
        <w:t xml:space="preserve">; </w:t>
      </w:r>
      <w:r w:rsidR="00377858" w:rsidRPr="007F5EDB">
        <w:rPr>
          <w:lang w:val="pt-BR"/>
        </w:rPr>
        <w:t>n</w:t>
      </w:r>
      <w:r w:rsidR="00FC369E" w:rsidRPr="007F5EDB">
        <w:rPr>
          <w:lang w:val="pt-BR"/>
        </w:rPr>
        <w:t>o Japão, está ampliando a capacidade de produção de alumina para o mercado de baterias</w:t>
      </w:r>
      <w:r w:rsidR="00470E2D">
        <w:rPr>
          <w:lang w:val="pt-BR"/>
        </w:rPr>
        <w:t xml:space="preserve">; </w:t>
      </w:r>
      <w:r w:rsidR="00D65BAD">
        <w:rPr>
          <w:lang w:val="pt-BR"/>
        </w:rPr>
        <w:t xml:space="preserve">na Eslováquia, está construindo </w:t>
      </w:r>
      <w:r w:rsidR="00470E2D">
        <w:rPr>
          <w:lang w:val="pt-BR"/>
        </w:rPr>
        <w:t>uma</w:t>
      </w:r>
      <w:r w:rsidR="00B85B06" w:rsidRPr="007F5EDB">
        <w:rPr>
          <w:lang w:val="pt-BR"/>
        </w:rPr>
        <w:t xml:space="preserve"> unidade de produção de surfactantes biodegradáveis</w:t>
      </w:r>
      <w:r w:rsidR="00D65BAD">
        <w:rPr>
          <w:lang w:val="pt-BR"/>
        </w:rPr>
        <w:t xml:space="preserve">; </w:t>
      </w:r>
      <w:r w:rsidR="00470E2D">
        <w:rPr>
          <w:lang w:val="pt-BR"/>
        </w:rPr>
        <w:t>e</w:t>
      </w:r>
      <w:r w:rsidR="0043547E" w:rsidRPr="007F5EDB">
        <w:rPr>
          <w:lang w:val="pt-BR"/>
        </w:rPr>
        <w:t xml:space="preserve"> </w:t>
      </w:r>
      <w:r w:rsidR="00470E2D" w:rsidRPr="007F5EDB">
        <w:rPr>
          <w:lang w:val="pt-BR"/>
        </w:rPr>
        <w:t xml:space="preserve">nos </w:t>
      </w:r>
      <w:r w:rsidR="002E2EEA" w:rsidRPr="007F5EDB">
        <w:rPr>
          <w:lang w:val="pt-BR"/>
        </w:rPr>
        <w:t xml:space="preserve">Estados Unidos, </w:t>
      </w:r>
      <w:r w:rsidR="008B0B98">
        <w:rPr>
          <w:lang w:val="pt-BR"/>
        </w:rPr>
        <w:t xml:space="preserve">está prestes a </w:t>
      </w:r>
      <w:r w:rsidR="008B0B98" w:rsidRPr="00014179">
        <w:rPr>
          <w:lang w:val="pt-BR"/>
        </w:rPr>
        <w:t xml:space="preserve">iniciar a </w:t>
      </w:r>
      <w:r w:rsidR="008B0B98" w:rsidRPr="00014179">
        <w:rPr>
          <w:lang w:val="pt-BR"/>
        </w:rPr>
        <w:lastRenderedPageBreak/>
        <w:t>construção</w:t>
      </w:r>
      <w:r w:rsidR="008B0B98">
        <w:rPr>
          <w:lang w:val="pt-BR"/>
        </w:rPr>
        <w:t xml:space="preserve"> de </w:t>
      </w:r>
      <w:r w:rsidR="008F2A10" w:rsidRPr="007F5EDB">
        <w:rPr>
          <w:lang w:val="pt-BR"/>
        </w:rPr>
        <w:t xml:space="preserve">uma </w:t>
      </w:r>
      <w:r w:rsidR="00E80CED" w:rsidRPr="007F5EDB">
        <w:rPr>
          <w:lang w:val="pt-BR"/>
        </w:rPr>
        <w:t>unidade de produção de</w:t>
      </w:r>
      <w:r w:rsidR="008F2A10" w:rsidRPr="007F5EDB">
        <w:rPr>
          <w:lang w:val="pt-BR"/>
        </w:rPr>
        <w:t xml:space="preserve"> lipídios farmacêuticos </w:t>
      </w:r>
      <w:r w:rsidR="008B0B98">
        <w:rPr>
          <w:lang w:val="pt-BR"/>
        </w:rPr>
        <w:t>para</w:t>
      </w:r>
      <w:r w:rsidR="008F2A10" w:rsidRPr="007F5EDB">
        <w:rPr>
          <w:lang w:val="pt-BR"/>
        </w:rPr>
        <w:t xml:space="preserve"> medicamentos que têm </w:t>
      </w:r>
      <w:r w:rsidR="00470E2D">
        <w:rPr>
          <w:lang w:val="pt-BR"/>
        </w:rPr>
        <w:t>como base o</w:t>
      </w:r>
      <w:r w:rsidR="008F2A10" w:rsidRPr="007F5EDB">
        <w:rPr>
          <w:lang w:val="pt-BR"/>
        </w:rPr>
        <w:t xml:space="preserve"> mRNA. </w:t>
      </w:r>
      <w:r w:rsidR="002E2EEA" w:rsidRPr="007F5EDB">
        <w:rPr>
          <w:lang w:val="pt-BR"/>
        </w:rPr>
        <w:t xml:space="preserve"> </w:t>
      </w:r>
      <w:r w:rsidR="0043547E" w:rsidRPr="007F5EDB">
        <w:rPr>
          <w:lang w:val="pt-BR"/>
        </w:rPr>
        <w:t xml:space="preserve"> </w:t>
      </w:r>
    </w:p>
    <w:p w14:paraId="0431A63A" w14:textId="77777777" w:rsidR="00D07BC3" w:rsidRDefault="00D07BC3" w:rsidP="00D07BC3">
      <w:pPr>
        <w:spacing w:line="240" w:lineRule="auto"/>
        <w:rPr>
          <w:lang w:val="pt-BR"/>
        </w:rPr>
      </w:pPr>
    </w:p>
    <w:p w14:paraId="1E705081" w14:textId="3D3DBABC" w:rsidR="0043547E" w:rsidRPr="00D07BC3" w:rsidRDefault="00E80CED" w:rsidP="00D07BC3">
      <w:pPr>
        <w:spacing w:line="240" w:lineRule="auto"/>
        <w:rPr>
          <w:lang w:val="pt-BR"/>
        </w:rPr>
      </w:pPr>
      <w:r w:rsidRPr="00ED23F7">
        <w:rPr>
          <w:b/>
          <w:bCs/>
          <w:lang w:val="pt-BR"/>
        </w:rPr>
        <w:t xml:space="preserve">Desenvolvimento nas divisões químicas </w:t>
      </w:r>
    </w:p>
    <w:p w14:paraId="55CD2287" w14:textId="77777777" w:rsidR="0043547E" w:rsidRPr="00ED23F7" w:rsidRDefault="0043547E" w:rsidP="0043547E">
      <w:pPr>
        <w:rPr>
          <w:lang w:val="pt-BR"/>
        </w:rPr>
      </w:pPr>
    </w:p>
    <w:p w14:paraId="39B281B1" w14:textId="21BBFF26" w:rsidR="0043547E" w:rsidRPr="007F5EDB" w:rsidRDefault="00E80CED" w:rsidP="003E3230">
      <w:pPr>
        <w:rPr>
          <w:lang w:val="pt-BR"/>
        </w:rPr>
      </w:pPr>
      <w:r w:rsidRPr="00ED23F7">
        <w:rPr>
          <w:b/>
          <w:bCs/>
          <w:lang w:val="pt-BR"/>
        </w:rPr>
        <w:t>Specialty Additives:</w:t>
      </w:r>
      <w:r w:rsidR="0043547E" w:rsidRPr="00ED23F7">
        <w:rPr>
          <w:lang w:val="pt-BR"/>
        </w:rPr>
        <w:t xml:space="preserve"> </w:t>
      </w:r>
      <w:r w:rsidRPr="00ED23F7">
        <w:rPr>
          <w:lang w:val="pt-BR"/>
        </w:rPr>
        <w:t xml:space="preserve">No geral, a divisão registrou um </w:t>
      </w:r>
      <w:r w:rsidR="00273E50" w:rsidRPr="00ED23F7">
        <w:rPr>
          <w:lang w:val="pt-BR"/>
        </w:rPr>
        <w:t xml:space="preserve">ótimo </w:t>
      </w:r>
      <w:r w:rsidR="007661C4" w:rsidRPr="00ED23F7">
        <w:rPr>
          <w:lang w:val="pt-BR"/>
        </w:rPr>
        <w:t>avanço</w:t>
      </w:r>
      <w:r w:rsidR="00273E50" w:rsidRPr="00ED23F7">
        <w:rPr>
          <w:lang w:val="pt-BR"/>
        </w:rPr>
        <w:t>.</w:t>
      </w:r>
      <w:r w:rsidR="0043547E" w:rsidRPr="00ED23F7">
        <w:rPr>
          <w:lang w:val="pt-BR"/>
        </w:rPr>
        <w:t xml:space="preserve"> </w:t>
      </w:r>
      <w:r w:rsidR="00CD7A0E" w:rsidRPr="00ED23F7">
        <w:rPr>
          <w:lang w:val="pt-BR"/>
        </w:rPr>
        <w:t xml:space="preserve">As vendas </w:t>
      </w:r>
      <w:r w:rsidR="00CD7A0E" w:rsidRPr="00014179">
        <w:rPr>
          <w:lang w:val="pt-BR"/>
        </w:rPr>
        <w:t xml:space="preserve">cresceram 13% para 4,18 bilhões de euros em resultado de preços de venda significativamente mais altos, sobretudo devido ao repasse </w:t>
      </w:r>
      <w:r w:rsidR="003B0E41" w:rsidRPr="00014179">
        <w:rPr>
          <w:lang w:val="pt-BR"/>
        </w:rPr>
        <w:t>do aumento nos custos das matérias-primas</w:t>
      </w:r>
      <w:r w:rsidR="007B2673" w:rsidRPr="00014179">
        <w:rPr>
          <w:lang w:val="pt-BR"/>
        </w:rPr>
        <w:t xml:space="preserve"> e de </w:t>
      </w:r>
      <w:r w:rsidR="00BE6A54" w:rsidRPr="00014179">
        <w:rPr>
          <w:lang w:val="pt-BR"/>
        </w:rPr>
        <w:t xml:space="preserve">efeitos </w:t>
      </w:r>
      <w:r w:rsidR="007B2673" w:rsidRPr="00014179">
        <w:rPr>
          <w:lang w:val="pt-BR"/>
        </w:rPr>
        <w:t xml:space="preserve">cambiais </w:t>
      </w:r>
      <w:r w:rsidR="003B0E41" w:rsidRPr="00014179">
        <w:rPr>
          <w:lang w:val="pt-BR"/>
        </w:rPr>
        <w:t>positivos.</w:t>
      </w:r>
      <w:r w:rsidR="0043547E" w:rsidRPr="00014179">
        <w:rPr>
          <w:lang w:val="pt-BR"/>
        </w:rPr>
        <w:t xml:space="preserve"> </w:t>
      </w:r>
      <w:bookmarkStart w:id="1" w:name="WfTarget"/>
      <w:r w:rsidR="00BE6A54" w:rsidRPr="00014179">
        <w:rPr>
          <w:lang w:val="pt-BR"/>
        </w:rPr>
        <w:t>Aditivo</w:t>
      </w:r>
      <w:r w:rsidR="00446F04" w:rsidRPr="00014179">
        <w:rPr>
          <w:lang w:val="pt-BR"/>
        </w:rPr>
        <w:t xml:space="preserve">s para espumas de poliuretano </w:t>
      </w:r>
      <w:r w:rsidR="00790250" w:rsidRPr="00014179">
        <w:rPr>
          <w:lang w:val="pt-BR"/>
        </w:rPr>
        <w:t xml:space="preserve">para aplicações em </w:t>
      </w:r>
      <w:r w:rsidR="00446F04" w:rsidRPr="00014179">
        <w:rPr>
          <w:lang w:val="pt-BR"/>
        </w:rPr>
        <w:t xml:space="preserve">bens de consumo duráveis e </w:t>
      </w:r>
      <w:r w:rsidR="00790250" w:rsidRPr="00014179">
        <w:rPr>
          <w:lang w:val="pt-BR"/>
        </w:rPr>
        <w:t>na</w:t>
      </w:r>
      <w:r w:rsidR="00446F04" w:rsidRPr="00014179">
        <w:rPr>
          <w:lang w:val="pt-BR"/>
        </w:rPr>
        <w:t xml:space="preserve"> indústria automotiva geraram </w:t>
      </w:r>
      <w:r w:rsidR="000F7018" w:rsidRPr="00014179">
        <w:rPr>
          <w:lang w:val="pt-BR"/>
        </w:rPr>
        <w:t>vendas mais altas a preços</w:t>
      </w:r>
      <w:r w:rsidR="00E709D6" w:rsidRPr="00014179">
        <w:rPr>
          <w:lang w:val="pt-BR"/>
        </w:rPr>
        <w:t xml:space="preserve"> melhores</w:t>
      </w:r>
      <w:r w:rsidR="000F7018" w:rsidRPr="00014179">
        <w:rPr>
          <w:lang w:val="pt-BR"/>
        </w:rPr>
        <w:t>.</w:t>
      </w:r>
      <w:r w:rsidR="00ED23F7" w:rsidRPr="00014179">
        <w:rPr>
          <w:lang w:val="pt-BR"/>
        </w:rPr>
        <w:t xml:space="preserve"> </w:t>
      </w:r>
      <w:r w:rsidR="005F1608" w:rsidRPr="00014179">
        <w:rPr>
          <w:lang w:val="pt-BR"/>
        </w:rPr>
        <w:t xml:space="preserve">Produtos para as indústrias da construção e de coatings e para energias renováveis também </w:t>
      </w:r>
      <w:r w:rsidR="00E44104" w:rsidRPr="00014179">
        <w:rPr>
          <w:lang w:val="pt-BR"/>
        </w:rPr>
        <w:t>se desenvolveram de maneira positiva.</w:t>
      </w:r>
      <w:bookmarkEnd w:id="1"/>
      <w:r w:rsidR="00ED23F7" w:rsidRPr="00014179">
        <w:rPr>
          <w:lang w:val="pt-BR"/>
        </w:rPr>
        <w:t xml:space="preserve"> </w:t>
      </w:r>
      <w:r w:rsidR="00CF1614" w:rsidRPr="00014179">
        <w:rPr>
          <w:lang w:val="pt-BR"/>
        </w:rPr>
        <w:t xml:space="preserve">O </w:t>
      </w:r>
      <w:r w:rsidR="0082154E" w:rsidRPr="00014179">
        <w:rPr>
          <w:lang w:val="pt-BR"/>
        </w:rPr>
        <w:t xml:space="preserve">EBITDA ajustado subiu 3% para 946 milhões de euros.   </w:t>
      </w:r>
    </w:p>
    <w:p w14:paraId="10262551" w14:textId="77777777" w:rsidR="0043547E" w:rsidRPr="007F5EDB" w:rsidRDefault="0043547E" w:rsidP="0043547E">
      <w:pPr>
        <w:rPr>
          <w:lang w:val="pt-BR"/>
        </w:rPr>
      </w:pPr>
    </w:p>
    <w:p w14:paraId="227248E1" w14:textId="3E03D6B4" w:rsidR="0043547E" w:rsidRPr="00ED23F7" w:rsidRDefault="0082154E" w:rsidP="005C281E">
      <w:pPr>
        <w:rPr>
          <w:lang w:val="pt-BR"/>
        </w:rPr>
      </w:pPr>
      <w:r w:rsidRPr="007F5EDB">
        <w:rPr>
          <w:b/>
          <w:bCs/>
          <w:lang w:val="pt-BR"/>
        </w:rPr>
        <w:t>Nutrition &amp; Care</w:t>
      </w:r>
      <w:r w:rsidRPr="007F5EDB">
        <w:rPr>
          <w:lang w:val="pt-BR"/>
        </w:rPr>
        <w:t>:</w:t>
      </w:r>
      <w:r w:rsidR="0043547E" w:rsidRPr="007F5EDB">
        <w:rPr>
          <w:lang w:val="pt-BR"/>
        </w:rPr>
        <w:t xml:space="preserve"> </w:t>
      </w:r>
      <w:r w:rsidRPr="007F5EDB">
        <w:rPr>
          <w:lang w:val="pt-BR"/>
        </w:rPr>
        <w:t xml:space="preserve">As vendas na divisão Nutrition </w:t>
      </w:r>
      <w:r w:rsidRPr="00A80F5C">
        <w:rPr>
          <w:lang w:val="pt-BR"/>
        </w:rPr>
        <w:t>&amp; Care cresceram 19% para 4,24 bilhões de euros.</w:t>
      </w:r>
      <w:r w:rsidR="0043547E" w:rsidRPr="00A80F5C">
        <w:rPr>
          <w:lang w:val="pt-BR"/>
        </w:rPr>
        <w:t xml:space="preserve"> </w:t>
      </w:r>
      <w:r w:rsidRPr="00A80F5C">
        <w:rPr>
          <w:lang w:val="pt-BR"/>
        </w:rPr>
        <w:t xml:space="preserve">O aumento </w:t>
      </w:r>
      <w:r w:rsidR="00A731AE" w:rsidRPr="00A80F5C">
        <w:rPr>
          <w:lang w:val="pt-BR"/>
        </w:rPr>
        <w:t xml:space="preserve">se deveu </w:t>
      </w:r>
      <w:r w:rsidR="00CF1614" w:rsidRPr="00A80F5C">
        <w:rPr>
          <w:lang w:val="pt-BR"/>
        </w:rPr>
        <w:t>a</w:t>
      </w:r>
      <w:r w:rsidR="00A731AE" w:rsidRPr="00A80F5C">
        <w:rPr>
          <w:lang w:val="pt-BR"/>
        </w:rPr>
        <w:t xml:space="preserve"> preços </w:t>
      </w:r>
      <w:r w:rsidRPr="00A80F5C">
        <w:rPr>
          <w:lang w:val="pt-BR"/>
        </w:rPr>
        <w:t xml:space="preserve">de venda significativamente mais altos para compensar o aumento </w:t>
      </w:r>
      <w:r w:rsidR="000F2409" w:rsidRPr="00A80F5C">
        <w:rPr>
          <w:lang w:val="pt-BR"/>
        </w:rPr>
        <w:t>d</w:t>
      </w:r>
      <w:r w:rsidRPr="00A80F5C">
        <w:rPr>
          <w:lang w:val="pt-BR"/>
        </w:rPr>
        <w:t xml:space="preserve">os custos </w:t>
      </w:r>
      <w:r w:rsidR="00A731AE" w:rsidRPr="00A80F5C">
        <w:rPr>
          <w:lang w:val="pt-BR"/>
        </w:rPr>
        <w:t>e</w:t>
      </w:r>
      <w:r w:rsidRPr="00A80F5C">
        <w:rPr>
          <w:lang w:val="pt-BR"/>
        </w:rPr>
        <w:t xml:space="preserve"> também </w:t>
      </w:r>
      <w:r w:rsidR="00CF1614" w:rsidRPr="00A80F5C">
        <w:rPr>
          <w:lang w:val="pt-BR"/>
        </w:rPr>
        <w:t xml:space="preserve">a </w:t>
      </w:r>
      <w:r w:rsidRPr="00A80F5C">
        <w:rPr>
          <w:lang w:val="pt-BR"/>
        </w:rPr>
        <w:t xml:space="preserve">efeitos </w:t>
      </w:r>
      <w:r w:rsidR="00CF1614" w:rsidRPr="00A80F5C">
        <w:rPr>
          <w:lang w:val="pt-BR"/>
        </w:rPr>
        <w:t>cambiais positivos</w:t>
      </w:r>
      <w:r w:rsidRPr="00A80F5C">
        <w:rPr>
          <w:lang w:val="pt-BR"/>
        </w:rPr>
        <w:t>.</w:t>
      </w:r>
      <w:r w:rsidR="0043547E" w:rsidRPr="00A80F5C">
        <w:rPr>
          <w:lang w:val="pt-BR"/>
        </w:rPr>
        <w:t xml:space="preserve"> </w:t>
      </w:r>
      <w:r w:rsidR="00A731AE" w:rsidRPr="00A80F5C">
        <w:rPr>
          <w:lang w:val="pt-BR"/>
        </w:rPr>
        <w:t>O volume das vendas caiu.</w:t>
      </w:r>
      <w:r w:rsidR="0043547E" w:rsidRPr="00A80F5C">
        <w:rPr>
          <w:lang w:val="pt-BR"/>
        </w:rPr>
        <w:t xml:space="preserve"> </w:t>
      </w:r>
      <w:r w:rsidR="00A731AE" w:rsidRPr="00A80F5C">
        <w:rPr>
          <w:lang w:val="pt-BR"/>
        </w:rPr>
        <w:t>A Evonik registrou crescimento significativo nas vendas de aminoácidos</w:t>
      </w:r>
      <w:r w:rsidR="00417ABF" w:rsidRPr="00A80F5C">
        <w:rPr>
          <w:lang w:val="pt-BR"/>
        </w:rPr>
        <w:t xml:space="preserve"> </w:t>
      </w:r>
      <w:r w:rsidR="00A731AE" w:rsidRPr="00A80F5C">
        <w:rPr>
          <w:lang w:val="pt-BR"/>
        </w:rPr>
        <w:t xml:space="preserve">graças </w:t>
      </w:r>
      <w:r w:rsidR="00080801" w:rsidRPr="00A80F5C">
        <w:rPr>
          <w:lang w:val="pt-BR"/>
        </w:rPr>
        <w:t>a melhores preços de venda.</w:t>
      </w:r>
      <w:r w:rsidR="0043547E" w:rsidRPr="00A80F5C">
        <w:rPr>
          <w:lang w:val="pt-BR"/>
        </w:rPr>
        <w:t xml:space="preserve"> </w:t>
      </w:r>
      <w:r w:rsidR="00080801" w:rsidRPr="00A80F5C">
        <w:rPr>
          <w:lang w:val="pt-BR"/>
        </w:rPr>
        <w:t>Os volumes baixaram</w:t>
      </w:r>
      <w:r w:rsidR="0019598D" w:rsidRPr="00A80F5C">
        <w:rPr>
          <w:lang w:val="pt-BR"/>
        </w:rPr>
        <w:t>,</w:t>
      </w:r>
      <w:r w:rsidR="00080801" w:rsidRPr="00A80F5C">
        <w:rPr>
          <w:lang w:val="pt-BR"/>
        </w:rPr>
        <w:t xml:space="preserve"> principalmente devido à demanda volátil na Ásia, com os lockdowns </w:t>
      </w:r>
      <w:r w:rsidR="00014179" w:rsidRPr="00A80F5C">
        <w:rPr>
          <w:lang w:val="pt-BR"/>
        </w:rPr>
        <w:t xml:space="preserve">devido ao </w:t>
      </w:r>
      <w:r w:rsidR="00D07BC3">
        <w:rPr>
          <w:lang w:val="pt-BR"/>
        </w:rPr>
        <w:t>C</w:t>
      </w:r>
      <w:r w:rsidR="00014179" w:rsidRPr="00A80F5C">
        <w:rPr>
          <w:lang w:val="pt-BR"/>
        </w:rPr>
        <w:t>orona</w:t>
      </w:r>
      <w:r w:rsidR="00D07BC3">
        <w:rPr>
          <w:lang w:val="pt-BR"/>
        </w:rPr>
        <w:t>vírus</w:t>
      </w:r>
      <w:r w:rsidR="00014179" w:rsidRPr="00A80F5C">
        <w:rPr>
          <w:lang w:val="pt-BR"/>
        </w:rPr>
        <w:t xml:space="preserve"> </w:t>
      </w:r>
      <w:r w:rsidR="00080801" w:rsidRPr="00A80F5C">
        <w:rPr>
          <w:lang w:val="pt-BR"/>
        </w:rPr>
        <w:t>na China</w:t>
      </w:r>
      <w:r w:rsidR="00CE4AF5" w:rsidRPr="00A80F5C">
        <w:rPr>
          <w:lang w:val="pt-BR"/>
        </w:rPr>
        <w:t xml:space="preserve"> </w:t>
      </w:r>
      <w:r w:rsidR="00C724BE" w:rsidRPr="00A80F5C">
        <w:rPr>
          <w:lang w:val="pt-BR"/>
        </w:rPr>
        <w:t>pesando sobre</w:t>
      </w:r>
      <w:r w:rsidR="00CE4AF5" w:rsidRPr="00A80F5C">
        <w:rPr>
          <w:lang w:val="pt-BR"/>
        </w:rPr>
        <w:t xml:space="preserve"> os negócios.</w:t>
      </w:r>
      <w:r w:rsidR="0043547E" w:rsidRPr="00A80F5C">
        <w:rPr>
          <w:lang w:val="pt-BR"/>
        </w:rPr>
        <w:t xml:space="preserve"> </w:t>
      </w:r>
      <w:r w:rsidR="009A77F6" w:rsidRPr="00A80F5C">
        <w:rPr>
          <w:lang w:val="pt-BR"/>
        </w:rPr>
        <w:t>Na indústria da alimentação animal</w:t>
      </w:r>
      <w:r w:rsidR="00377E97" w:rsidRPr="00A80F5C">
        <w:rPr>
          <w:lang w:val="pt-BR"/>
        </w:rPr>
        <w:t xml:space="preserve">, a redução mundial dos estoques </w:t>
      </w:r>
      <w:r w:rsidR="00AA170E" w:rsidRPr="00A80F5C">
        <w:rPr>
          <w:lang w:val="pt-BR"/>
        </w:rPr>
        <w:t>resultou n</w:t>
      </w:r>
      <w:r w:rsidR="00AF520B" w:rsidRPr="00A80F5C">
        <w:rPr>
          <w:lang w:val="pt-BR"/>
        </w:rPr>
        <w:t xml:space="preserve">o declínio dos preços </w:t>
      </w:r>
      <w:r w:rsidR="00AF520B" w:rsidRPr="007F5EDB">
        <w:rPr>
          <w:lang w:val="pt-BR"/>
        </w:rPr>
        <w:t xml:space="preserve">de venda, apesar </w:t>
      </w:r>
      <w:r w:rsidR="009D2D26" w:rsidRPr="007F5EDB">
        <w:rPr>
          <w:lang w:val="pt-BR"/>
        </w:rPr>
        <w:t>dos contínuos altos custos da matéria-prima.</w:t>
      </w:r>
      <w:r w:rsidR="0043547E" w:rsidRPr="007F5EDB">
        <w:rPr>
          <w:lang w:val="pt-BR"/>
        </w:rPr>
        <w:t xml:space="preserve"> </w:t>
      </w:r>
      <w:r w:rsidR="006839E9" w:rsidRPr="007F5EDB">
        <w:rPr>
          <w:lang w:val="pt-BR"/>
        </w:rPr>
        <w:t xml:space="preserve">As vendas de produtos </w:t>
      </w:r>
      <w:r w:rsidR="005C281E" w:rsidRPr="007F5EDB">
        <w:rPr>
          <w:lang w:val="pt-BR"/>
        </w:rPr>
        <w:t>para o cuidado da saúde e da beleza aumentaram significativamente graças à forte demanda por ingredientes ativos para aplicações cosméticas.</w:t>
      </w:r>
      <w:r w:rsidR="0043547E" w:rsidRPr="007F5EDB">
        <w:rPr>
          <w:lang w:val="pt-BR"/>
        </w:rPr>
        <w:t xml:space="preserve"> </w:t>
      </w:r>
      <w:r w:rsidR="005C281E" w:rsidRPr="00ED23F7">
        <w:rPr>
          <w:lang w:val="pt-BR"/>
        </w:rPr>
        <w:t xml:space="preserve">O EBITDA ajustado caiu 6% para 677 milhões de euros.   </w:t>
      </w:r>
    </w:p>
    <w:p w14:paraId="156298E9" w14:textId="77777777" w:rsidR="0043547E" w:rsidRPr="007F5EDB" w:rsidRDefault="0043547E" w:rsidP="0043547E">
      <w:pPr>
        <w:rPr>
          <w:lang w:val="pt-BR"/>
        </w:rPr>
      </w:pPr>
    </w:p>
    <w:p w14:paraId="18C296D4" w14:textId="6F4886D0" w:rsidR="005A3561" w:rsidRPr="00A4694E" w:rsidRDefault="005C281E" w:rsidP="005C281E">
      <w:pPr>
        <w:rPr>
          <w:lang w:val="pt-BR"/>
        </w:rPr>
      </w:pPr>
      <w:r w:rsidRPr="007F5EDB">
        <w:rPr>
          <w:b/>
          <w:bCs/>
          <w:lang w:val="pt-BR"/>
        </w:rPr>
        <w:t>Smart Materials</w:t>
      </w:r>
      <w:r w:rsidRPr="007F5EDB">
        <w:rPr>
          <w:lang w:val="pt-BR"/>
        </w:rPr>
        <w:t>:</w:t>
      </w:r>
      <w:r w:rsidR="0043547E" w:rsidRPr="007F5EDB">
        <w:rPr>
          <w:lang w:val="pt-BR"/>
        </w:rPr>
        <w:t xml:space="preserve"> </w:t>
      </w:r>
      <w:r w:rsidRPr="007F5EDB">
        <w:rPr>
          <w:lang w:val="pt-BR"/>
        </w:rPr>
        <w:t xml:space="preserve">As vendas da divisão </w:t>
      </w:r>
      <w:r w:rsidRPr="00A4694E">
        <w:rPr>
          <w:lang w:val="pt-BR"/>
        </w:rPr>
        <w:t>Smart Materials cresceram</w:t>
      </w:r>
    </w:p>
    <w:p w14:paraId="2A4563DA" w14:textId="1DFF43B5" w:rsidR="005A3561" w:rsidRPr="00A4694E" w:rsidRDefault="005C281E" w:rsidP="00F9237A">
      <w:pPr>
        <w:rPr>
          <w:lang w:val="pt-BR"/>
        </w:rPr>
      </w:pPr>
      <w:r w:rsidRPr="00A4694E">
        <w:rPr>
          <w:lang w:val="pt-BR"/>
        </w:rPr>
        <w:t xml:space="preserve">23% </w:t>
      </w:r>
      <w:r w:rsidR="00AA170E" w:rsidRPr="00A4694E">
        <w:rPr>
          <w:lang w:val="pt-BR"/>
        </w:rPr>
        <w:t>para</w:t>
      </w:r>
      <w:r w:rsidRPr="00A4694E">
        <w:rPr>
          <w:lang w:val="pt-BR"/>
        </w:rPr>
        <w:t xml:space="preserve"> 4,83 bilhões de euros.</w:t>
      </w:r>
      <w:r w:rsidR="0043547E" w:rsidRPr="00A4694E">
        <w:rPr>
          <w:lang w:val="pt-BR"/>
        </w:rPr>
        <w:t xml:space="preserve"> </w:t>
      </w:r>
      <w:r w:rsidRPr="00A4694E">
        <w:rPr>
          <w:lang w:val="pt-BR"/>
        </w:rPr>
        <w:t xml:space="preserve">O </w:t>
      </w:r>
      <w:r w:rsidR="002E386E" w:rsidRPr="00A4694E">
        <w:rPr>
          <w:lang w:val="pt-BR"/>
        </w:rPr>
        <w:t>incremento</w:t>
      </w:r>
      <w:r w:rsidRPr="00A4694E">
        <w:rPr>
          <w:lang w:val="pt-BR"/>
        </w:rPr>
        <w:t xml:space="preserve"> se deveu </w:t>
      </w:r>
      <w:r w:rsidR="004B231E" w:rsidRPr="00A4694E">
        <w:rPr>
          <w:lang w:val="pt-BR"/>
        </w:rPr>
        <w:t>a</w:t>
      </w:r>
      <w:r w:rsidRPr="00A4694E">
        <w:rPr>
          <w:lang w:val="pt-BR"/>
        </w:rPr>
        <w:t xml:space="preserve"> preços de venda significativamente mais altos </w:t>
      </w:r>
      <w:r w:rsidR="002E386E" w:rsidRPr="00A4694E">
        <w:rPr>
          <w:lang w:val="pt-BR"/>
        </w:rPr>
        <w:t>em razão do repasse d</w:t>
      </w:r>
      <w:r w:rsidRPr="00A4694E">
        <w:rPr>
          <w:lang w:val="pt-BR"/>
        </w:rPr>
        <w:t xml:space="preserve">o aumento nos custos </w:t>
      </w:r>
      <w:r w:rsidR="00F9237A" w:rsidRPr="00A4694E">
        <w:rPr>
          <w:lang w:val="pt-BR"/>
        </w:rPr>
        <w:t>das matérias-primas</w:t>
      </w:r>
      <w:r w:rsidR="004B231E" w:rsidRPr="00A4694E">
        <w:rPr>
          <w:lang w:val="pt-BR"/>
        </w:rPr>
        <w:t xml:space="preserve"> e também </w:t>
      </w:r>
      <w:r w:rsidR="00F9237A" w:rsidRPr="00A4694E">
        <w:rPr>
          <w:lang w:val="pt-BR"/>
        </w:rPr>
        <w:t>a</w:t>
      </w:r>
      <w:r w:rsidRPr="00A4694E">
        <w:rPr>
          <w:lang w:val="pt-BR"/>
        </w:rPr>
        <w:t xml:space="preserve"> efeitos </w:t>
      </w:r>
      <w:r w:rsidR="007C5507" w:rsidRPr="00A4694E">
        <w:rPr>
          <w:lang w:val="pt-BR"/>
        </w:rPr>
        <w:t xml:space="preserve">cambiais </w:t>
      </w:r>
      <w:r w:rsidRPr="00A4694E">
        <w:rPr>
          <w:lang w:val="pt-BR"/>
        </w:rPr>
        <w:t>positivos.</w:t>
      </w:r>
      <w:r w:rsidR="0043547E" w:rsidRPr="00A4694E">
        <w:rPr>
          <w:lang w:val="pt-BR"/>
        </w:rPr>
        <w:t xml:space="preserve"> </w:t>
      </w:r>
      <w:r w:rsidR="00F9237A" w:rsidRPr="00A4694E">
        <w:rPr>
          <w:lang w:val="pt-BR"/>
        </w:rPr>
        <w:t>Os volumes vendidos ficaram estáveis.</w:t>
      </w:r>
      <w:r w:rsidR="0043547E" w:rsidRPr="00A4694E">
        <w:rPr>
          <w:lang w:val="pt-BR"/>
        </w:rPr>
        <w:t xml:space="preserve"> </w:t>
      </w:r>
      <w:r w:rsidR="00F9237A" w:rsidRPr="00A4694E">
        <w:rPr>
          <w:lang w:val="pt-BR"/>
        </w:rPr>
        <w:t xml:space="preserve">As vendas tanto de produtos inorgânicos quanto de polímeros aumentaram graças </w:t>
      </w:r>
      <w:r w:rsidR="004B231E" w:rsidRPr="00A4694E">
        <w:rPr>
          <w:lang w:val="pt-BR"/>
        </w:rPr>
        <w:t xml:space="preserve">à alta nos preços de venda, </w:t>
      </w:r>
      <w:r w:rsidR="00F9237A" w:rsidRPr="00A4694E">
        <w:rPr>
          <w:lang w:val="pt-BR"/>
        </w:rPr>
        <w:t>com os volumes se mantendo praticamente inalterados.</w:t>
      </w:r>
      <w:r w:rsidR="0043547E" w:rsidRPr="00A4694E">
        <w:rPr>
          <w:lang w:val="pt-BR"/>
        </w:rPr>
        <w:t xml:space="preserve"> </w:t>
      </w:r>
      <w:r w:rsidR="00F9237A" w:rsidRPr="00A4694E">
        <w:rPr>
          <w:lang w:val="pt-BR"/>
        </w:rPr>
        <w:t xml:space="preserve">O EBITDA ajustado </w:t>
      </w:r>
      <w:r w:rsidR="00A4694E" w:rsidRPr="00A4694E">
        <w:rPr>
          <w:lang w:val="pt-BR"/>
        </w:rPr>
        <w:t>subiu</w:t>
      </w:r>
      <w:r w:rsidR="00F9237A" w:rsidRPr="00A4694E">
        <w:rPr>
          <w:lang w:val="pt-BR"/>
        </w:rPr>
        <w:t xml:space="preserve"> 5% para 684 milhões de euros.   </w:t>
      </w:r>
    </w:p>
    <w:p w14:paraId="0CDA2DC0" w14:textId="77777777" w:rsidR="0043547E" w:rsidRPr="00ED23F7" w:rsidRDefault="0043547E" w:rsidP="0043547E">
      <w:pPr>
        <w:rPr>
          <w:lang w:val="pt-BR"/>
        </w:rPr>
      </w:pPr>
    </w:p>
    <w:p w14:paraId="30F69CDC" w14:textId="11C5A861" w:rsidR="007F50F8" w:rsidRPr="00ED23F7" w:rsidRDefault="00F9237A" w:rsidP="00D90C43">
      <w:pPr>
        <w:rPr>
          <w:lang w:val="pt-BR"/>
        </w:rPr>
      </w:pPr>
      <w:r w:rsidRPr="00ED23F7">
        <w:rPr>
          <w:b/>
          <w:bCs/>
          <w:lang w:val="pt-BR"/>
        </w:rPr>
        <w:lastRenderedPageBreak/>
        <w:t>Performance Materials</w:t>
      </w:r>
      <w:r w:rsidRPr="00ED23F7">
        <w:rPr>
          <w:lang w:val="pt-BR"/>
        </w:rPr>
        <w:t>:</w:t>
      </w:r>
      <w:r w:rsidR="0043547E" w:rsidRPr="00ED23F7">
        <w:rPr>
          <w:lang w:val="pt-BR"/>
        </w:rPr>
        <w:t xml:space="preserve"> </w:t>
      </w:r>
      <w:r w:rsidRPr="00ED23F7">
        <w:rPr>
          <w:lang w:val="pt-BR"/>
        </w:rPr>
        <w:t>As vendas na divisão Performance Materials melhoraram 26% para 3,66 bilhões de euros.</w:t>
      </w:r>
      <w:r w:rsidR="0043547E" w:rsidRPr="00ED23F7">
        <w:rPr>
          <w:lang w:val="pt-BR"/>
        </w:rPr>
        <w:t xml:space="preserve"> </w:t>
      </w:r>
      <w:r w:rsidRPr="00ED23F7">
        <w:rPr>
          <w:lang w:val="pt-BR"/>
        </w:rPr>
        <w:t xml:space="preserve">Preços significativamente mais altos e efeitos </w:t>
      </w:r>
      <w:r w:rsidR="00900286" w:rsidRPr="00ED23F7">
        <w:rPr>
          <w:lang w:val="pt-BR"/>
        </w:rPr>
        <w:t xml:space="preserve">cambiais </w:t>
      </w:r>
      <w:r w:rsidRPr="00ED23F7">
        <w:rPr>
          <w:lang w:val="pt-BR"/>
        </w:rPr>
        <w:t>positivos contribu</w:t>
      </w:r>
      <w:r w:rsidR="00C74551" w:rsidRPr="00ED23F7">
        <w:rPr>
          <w:lang w:val="pt-BR"/>
        </w:rPr>
        <w:t>í</w:t>
      </w:r>
      <w:r w:rsidRPr="00ED23F7">
        <w:rPr>
          <w:lang w:val="pt-BR"/>
        </w:rPr>
        <w:t>ram para o aumento</w:t>
      </w:r>
      <w:r w:rsidR="00900286" w:rsidRPr="00ED23F7">
        <w:rPr>
          <w:lang w:val="pt-BR"/>
        </w:rPr>
        <w:t xml:space="preserve">, embora os volumes tenham </w:t>
      </w:r>
      <w:r w:rsidR="00390EAA" w:rsidRPr="00ED23F7">
        <w:rPr>
          <w:lang w:val="pt-BR"/>
        </w:rPr>
        <w:t xml:space="preserve">declinado </w:t>
      </w:r>
      <w:r w:rsidR="002E09BD" w:rsidRPr="00ED23F7">
        <w:rPr>
          <w:lang w:val="pt-BR"/>
        </w:rPr>
        <w:t>de maneira perceptível</w:t>
      </w:r>
      <w:r w:rsidR="00900286" w:rsidRPr="00ED23F7">
        <w:rPr>
          <w:lang w:val="pt-BR"/>
        </w:rPr>
        <w:t>.</w:t>
      </w:r>
      <w:r w:rsidR="0043547E" w:rsidRPr="00ED23F7">
        <w:rPr>
          <w:lang w:val="pt-BR"/>
        </w:rPr>
        <w:t xml:space="preserve"> </w:t>
      </w:r>
      <w:r w:rsidR="009D5556" w:rsidRPr="00ED23F7">
        <w:rPr>
          <w:lang w:val="pt-BR"/>
        </w:rPr>
        <w:t>Os volumes da</w:t>
      </w:r>
      <w:r w:rsidR="006B15E5" w:rsidRPr="00ED23F7">
        <w:rPr>
          <w:lang w:val="pt-BR"/>
        </w:rPr>
        <w:t xml:space="preserve"> atividade com produtos </w:t>
      </w:r>
      <w:r w:rsidR="009D5556" w:rsidRPr="00ED23F7">
        <w:rPr>
          <w:lang w:val="pt-BR"/>
        </w:rPr>
        <w:t>do C</w:t>
      </w:r>
      <w:r w:rsidR="009D5556" w:rsidRPr="00ED23F7">
        <w:rPr>
          <w:vertAlign w:val="subscript"/>
          <w:lang w:val="pt-BR"/>
        </w:rPr>
        <w:t>4</w:t>
      </w:r>
      <w:r w:rsidR="009D5556" w:rsidRPr="00ED23F7">
        <w:rPr>
          <w:lang w:val="pt-BR"/>
        </w:rPr>
        <w:t xml:space="preserve"> Verbund apresentaram queda enqua</w:t>
      </w:r>
      <w:r w:rsidR="00C74551" w:rsidRPr="00ED23F7">
        <w:rPr>
          <w:lang w:val="pt-BR"/>
        </w:rPr>
        <w:t>nto</w:t>
      </w:r>
      <w:r w:rsidR="009D5556" w:rsidRPr="00ED23F7">
        <w:rPr>
          <w:lang w:val="pt-BR"/>
        </w:rPr>
        <w:t xml:space="preserve"> as </w:t>
      </w:r>
      <w:r w:rsidR="009D5556" w:rsidRPr="003E3230">
        <w:rPr>
          <w:lang w:val="pt-BR"/>
        </w:rPr>
        <w:t>receitas</w:t>
      </w:r>
      <w:r w:rsidR="009D5556" w:rsidRPr="00ED23F7">
        <w:rPr>
          <w:lang w:val="pt-BR"/>
        </w:rPr>
        <w:t xml:space="preserve"> </w:t>
      </w:r>
      <w:r w:rsidR="00ED23F7" w:rsidRPr="00ED23F7">
        <w:rPr>
          <w:lang w:val="pt-BR"/>
        </w:rPr>
        <w:t>aumentaram</w:t>
      </w:r>
      <w:r w:rsidR="009D5556" w:rsidRPr="00ED23F7">
        <w:rPr>
          <w:lang w:val="pt-BR"/>
        </w:rPr>
        <w:t xml:space="preserve"> em razão da</w:t>
      </w:r>
      <w:r w:rsidR="0058004F" w:rsidRPr="00ED23F7">
        <w:rPr>
          <w:lang w:val="pt-BR"/>
        </w:rPr>
        <w:t xml:space="preserve"> </w:t>
      </w:r>
      <w:r w:rsidR="009D5556" w:rsidRPr="00ED23F7">
        <w:rPr>
          <w:lang w:val="pt-BR"/>
        </w:rPr>
        <w:t>melhora nos preços de venda</w:t>
      </w:r>
      <w:r w:rsidR="009F6536" w:rsidRPr="00ED23F7">
        <w:rPr>
          <w:lang w:val="pt-BR"/>
        </w:rPr>
        <w:t xml:space="preserve">. </w:t>
      </w:r>
      <w:r w:rsidR="0058004F" w:rsidRPr="00ED23F7">
        <w:rPr>
          <w:lang w:val="pt-BR"/>
        </w:rPr>
        <w:t xml:space="preserve">O negócio com alcoolatos se beneficiou dos necessários aumentos </w:t>
      </w:r>
      <w:r w:rsidR="00D84BBF" w:rsidRPr="00ED23F7">
        <w:rPr>
          <w:lang w:val="pt-BR"/>
        </w:rPr>
        <w:t>nos</w:t>
      </w:r>
      <w:r w:rsidR="0058004F" w:rsidRPr="00ED23F7">
        <w:rPr>
          <w:lang w:val="pt-BR"/>
        </w:rPr>
        <w:t xml:space="preserve"> preços</w:t>
      </w:r>
      <w:r w:rsidR="003E3230">
        <w:rPr>
          <w:lang w:val="pt-BR"/>
        </w:rPr>
        <w:t>.</w:t>
      </w:r>
      <w:r w:rsidR="0043547E" w:rsidRPr="00ED23F7">
        <w:rPr>
          <w:lang w:val="pt-BR"/>
        </w:rPr>
        <w:t xml:space="preserve"> </w:t>
      </w:r>
      <w:r w:rsidR="0058004F" w:rsidRPr="00ED23F7">
        <w:rPr>
          <w:lang w:val="pt-BR"/>
        </w:rPr>
        <w:t xml:space="preserve">As vendas de superabsorventes também </w:t>
      </w:r>
      <w:r w:rsidR="002E09BD" w:rsidRPr="00ED23F7">
        <w:rPr>
          <w:lang w:val="pt-BR"/>
        </w:rPr>
        <w:t>aumentaram</w:t>
      </w:r>
      <w:r w:rsidR="0058004F" w:rsidRPr="00ED23F7">
        <w:rPr>
          <w:lang w:val="pt-BR"/>
        </w:rPr>
        <w:t xml:space="preserve">, beneficiando-se adicionalmente </w:t>
      </w:r>
      <w:r w:rsidR="00792E4C" w:rsidRPr="00ED23F7">
        <w:rPr>
          <w:lang w:val="pt-BR"/>
        </w:rPr>
        <w:t>da melhora nas condições de mercado.</w:t>
      </w:r>
      <w:r w:rsidR="0043547E" w:rsidRPr="00ED23F7">
        <w:rPr>
          <w:lang w:val="pt-BR"/>
        </w:rPr>
        <w:t xml:space="preserve"> </w:t>
      </w:r>
      <w:r w:rsidR="00D90C43" w:rsidRPr="00ED23F7">
        <w:rPr>
          <w:lang w:val="pt-BR"/>
        </w:rPr>
        <w:t xml:space="preserve">O EBITDA ajustado subiu 29% para 409 milhões de euros.   </w:t>
      </w:r>
    </w:p>
    <w:p w14:paraId="270A1BF3" w14:textId="49DEFC7D" w:rsidR="002530DF" w:rsidRPr="00ED23F7" w:rsidRDefault="002530DF" w:rsidP="0043547E">
      <w:pPr>
        <w:rPr>
          <w:lang w:val="pt-BR"/>
        </w:rPr>
      </w:pPr>
    </w:p>
    <w:p w14:paraId="46ABC208" w14:textId="77777777" w:rsidR="002530DF" w:rsidRPr="007F5EDB" w:rsidRDefault="002530DF" w:rsidP="0043547E">
      <w:pPr>
        <w:rPr>
          <w:lang w:val="pt-BR"/>
        </w:rPr>
      </w:pPr>
    </w:p>
    <w:tbl>
      <w:tblPr>
        <w:tblW w:w="97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elle: Pressemitteilung englisch!outarea_group"/>
        <w:tblDescription w:val="SNEID_b1e7300309d644548b2e448a0b24ee15"/>
      </w:tblPr>
      <w:tblGrid>
        <w:gridCol w:w="2914"/>
        <w:gridCol w:w="119"/>
        <w:gridCol w:w="1021"/>
        <w:gridCol w:w="119"/>
        <w:gridCol w:w="1021"/>
        <w:gridCol w:w="119"/>
        <w:gridCol w:w="1021"/>
        <w:gridCol w:w="119"/>
        <w:gridCol w:w="1021"/>
        <w:gridCol w:w="119"/>
        <w:gridCol w:w="1021"/>
        <w:gridCol w:w="119"/>
        <w:gridCol w:w="1021"/>
      </w:tblGrid>
      <w:tr w:rsidR="00C142D6" w:rsidRPr="005444FC" w14:paraId="675FE0AB" w14:textId="77777777" w:rsidTr="00C142D6">
        <w:tc>
          <w:tcPr>
            <w:tcW w:w="9754" w:type="dxa"/>
            <w:gridSpan w:val="13"/>
            <w:vAlign w:val="bottom"/>
          </w:tcPr>
          <w:p w14:paraId="1BBAC68D" w14:textId="51BE312E" w:rsidR="00C142D6" w:rsidRPr="007F5EDB" w:rsidRDefault="00D90C43">
            <w:pPr>
              <w:pStyle w:val="TTitleText"/>
              <w:rPr>
                <w:lang w:val="pt-BR"/>
              </w:rPr>
            </w:pPr>
            <w:bookmarkStart w:id="2" w:name="SNEID_b1e7300309d644548b2e448a0b24ee15"/>
            <w:bookmarkStart w:id="3" w:name="SNWID_6c28a25f61a34939b81e1e62de012fa8"/>
            <w:r w:rsidRPr="007F5EDB">
              <w:rPr>
                <w:lang w:val="pt-BR"/>
              </w:rPr>
              <w:t>Resumo do demonstrativo de resultados</w:t>
            </w:r>
          </w:p>
        </w:tc>
      </w:tr>
      <w:tr w:rsidR="00C142D6" w:rsidRPr="005444FC" w14:paraId="4BB04A44" w14:textId="77777777" w:rsidTr="00C142D6">
        <w:tc>
          <w:tcPr>
            <w:tcW w:w="2914" w:type="dxa"/>
            <w:tcBorders>
              <w:top w:val="single" w:sz="8" w:space="0" w:color="000000"/>
            </w:tcBorders>
            <w:vAlign w:val="bottom"/>
          </w:tcPr>
          <w:p w14:paraId="643AEAF8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vAlign w:val="bottom"/>
          </w:tcPr>
          <w:p w14:paraId="435506AF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vAlign w:val="bottom"/>
          </w:tcPr>
          <w:p w14:paraId="2FEE3234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vAlign w:val="bottom"/>
          </w:tcPr>
          <w:p w14:paraId="6008CB6E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vAlign w:val="bottom"/>
          </w:tcPr>
          <w:p w14:paraId="4C71334C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vAlign w:val="bottom"/>
          </w:tcPr>
          <w:p w14:paraId="2DC9B983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vAlign w:val="bottom"/>
          </w:tcPr>
          <w:p w14:paraId="2EDE9455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vAlign w:val="bottom"/>
          </w:tcPr>
          <w:p w14:paraId="2BED4E22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vAlign w:val="bottom"/>
          </w:tcPr>
          <w:p w14:paraId="49DB2C3E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vAlign w:val="bottom"/>
          </w:tcPr>
          <w:p w14:paraId="783D21B5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vAlign w:val="bottom"/>
          </w:tcPr>
          <w:p w14:paraId="5C431F21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vAlign w:val="bottom"/>
          </w:tcPr>
          <w:p w14:paraId="160E10EE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vAlign w:val="bottom"/>
          </w:tcPr>
          <w:p w14:paraId="34AC2911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</w:tr>
      <w:tr w:rsidR="00C142D6" w:rsidRPr="007F5EDB" w14:paraId="2744F9F7" w14:textId="77777777" w:rsidTr="00C142D6">
        <w:tc>
          <w:tcPr>
            <w:tcW w:w="2914" w:type="dxa"/>
            <w:shd w:val="clear" w:color="000000" w:fill="FFFFFF"/>
            <w:vAlign w:val="bottom"/>
          </w:tcPr>
          <w:p w14:paraId="451DEB6B" w14:textId="77777777" w:rsidR="00C142D6" w:rsidRPr="007F5EDB" w:rsidRDefault="00C142D6">
            <w:pPr>
              <w:pStyle w:val="THeadfirstNumber"/>
              <w:rPr>
                <w:lang w:val="pt-BR"/>
              </w:rPr>
            </w:pPr>
          </w:p>
        </w:tc>
        <w:tc>
          <w:tcPr>
            <w:tcW w:w="119" w:type="dxa"/>
            <w:vAlign w:val="bottom"/>
          </w:tcPr>
          <w:p w14:paraId="27DD441C" w14:textId="77777777" w:rsidR="00C142D6" w:rsidRPr="007F5EDB" w:rsidRDefault="00C142D6">
            <w:pPr>
              <w:pStyle w:val="THeadfirstNumber"/>
              <w:rPr>
                <w:lang w:val="pt-BR"/>
              </w:rPr>
            </w:pPr>
          </w:p>
        </w:tc>
        <w:tc>
          <w:tcPr>
            <w:tcW w:w="3301" w:type="dxa"/>
            <w:gridSpan w:val="5"/>
            <w:tcBorders>
              <w:bottom w:val="single" w:sz="4" w:space="0" w:color="A59C94"/>
            </w:tcBorders>
            <w:shd w:val="clear" w:color="000000" w:fill="FFFFFF"/>
            <w:vAlign w:val="bottom"/>
          </w:tcPr>
          <w:p w14:paraId="6E8AB0A6" w14:textId="6DB23B41" w:rsidR="00C142D6" w:rsidRPr="007F5EDB" w:rsidRDefault="00C4057A">
            <w:pPr>
              <w:pStyle w:val="THeadfirstNumber"/>
              <w:rPr>
                <w:lang w:val="pt-BR"/>
              </w:rPr>
            </w:pPr>
            <w:r>
              <w:rPr>
                <w:lang w:val="pt-BR"/>
              </w:rPr>
              <w:t>4</w:t>
            </w:r>
            <w:r w:rsidR="004F73B3">
              <w:rPr>
                <w:lang w:val="pt-BR"/>
              </w:rPr>
              <w:t>° Trimestre</w:t>
            </w:r>
          </w:p>
        </w:tc>
        <w:tc>
          <w:tcPr>
            <w:tcW w:w="119" w:type="dxa"/>
            <w:vAlign w:val="bottom"/>
          </w:tcPr>
          <w:p w14:paraId="59A7BF46" w14:textId="77777777" w:rsidR="00C142D6" w:rsidRPr="007F5EDB" w:rsidRDefault="00C142D6">
            <w:pPr>
              <w:pStyle w:val="THeadfirstNumber"/>
              <w:rPr>
                <w:lang w:val="pt-BR"/>
              </w:rPr>
            </w:pPr>
          </w:p>
        </w:tc>
        <w:tc>
          <w:tcPr>
            <w:tcW w:w="3301" w:type="dxa"/>
            <w:gridSpan w:val="5"/>
            <w:tcBorders>
              <w:bottom w:val="single" w:sz="4" w:space="0" w:color="A59C94"/>
            </w:tcBorders>
            <w:shd w:val="clear" w:color="000000" w:fill="FFFFFF"/>
            <w:vAlign w:val="bottom"/>
          </w:tcPr>
          <w:p w14:paraId="1361BAB9" w14:textId="3CFA2199" w:rsidR="00C142D6" w:rsidRPr="007F5EDB" w:rsidRDefault="004F73B3">
            <w:pPr>
              <w:pStyle w:val="THeadfirstNumber"/>
              <w:rPr>
                <w:lang w:val="pt-BR"/>
              </w:rPr>
            </w:pPr>
            <w:r>
              <w:rPr>
                <w:lang w:val="pt-BR"/>
              </w:rPr>
              <w:t>Ano</w:t>
            </w:r>
          </w:p>
        </w:tc>
      </w:tr>
      <w:tr w:rsidR="00C142D6" w:rsidRPr="007F5EDB" w14:paraId="78087A49" w14:textId="77777777" w:rsidTr="00C142D6">
        <w:tc>
          <w:tcPr>
            <w:tcW w:w="2914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14:paraId="1C363965" w14:textId="796CD57D" w:rsidR="00C142D6" w:rsidRPr="007F5EDB" w:rsidRDefault="004F73B3">
            <w:pPr>
              <w:pStyle w:val="THeadlastText"/>
              <w:rPr>
                <w:lang w:val="pt-BR"/>
              </w:rPr>
            </w:pPr>
            <w:r>
              <w:rPr>
                <w:lang w:val="pt-BR"/>
              </w:rPr>
              <w:t>em</w:t>
            </w:r>
            <w:r w:rsidR="00C142D6" w:rsidRPr="007F5EDB">
              <w:rPr>
                <w:lang w:val="pt-BR"/>
              </w:rPr>
              <w:t xml:space="preserve"> € </w:t>
            </w:r>
            <w:r>
              <w:rPr>
                <w:lang w:val="pt-BR"/>
              </w:rPr>
              <w:t>milhões</w:t>
            </w:r>
          </w:p>
        </w:tc>
        <w:tc>
          <w:tcPr>
            <w:tcW w:w="119" w:type="dxa"/>
            <w:vAlign w:val="bottom"/>
          </w:tcPr>
          <w:p w14:paraId="6744A82A" w14:textId="77777777" w:rsidR="00C142D6" w:rsidRPr="007F5EDB" w:rsidRDefault="00C142D6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4FF4303E" w14:textId="77777777" w:rsidR="00C142D6" w:rsidRPr="007F5EDB" w:rsidRDefault="00C142D6">
            <w:pPr>
              <w:pStyle w:val="THeadlastNumber"/>
              <w:rPr>
                <w:lang w:val="pt-BR"/>
              </w:rPr>
            </w:pPr>
            <w:r w:rsidRPr="007F5EDB">
              <w:rPr>
                <w:lang w:val="pt-BR"/>
              </w:rPr>
              <w:t>2021</w:t>
            </w:r>
          </w:p>
        </w:tc>
        <w:tc>
          <w:tcPr>
            <w:tcW w:w="119" w:type="dxa"/>
            <w:vAlign w:val="bottom"/>
          </w:tcPr>
          <w:p w14:paraId="65EBA452" w14:textId="77777777" w:rsidR="00C142D6" w:rsidRPr="007F5EDB" w:rsidRDefault="00C142D6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1C0BC9EA" w14:textId="77777777" w:rsidR="00C142D6" w:rsidRPr="007F5EDB" w:rsidRDefault="00C142D6">
            <w:pPr>
              <w:pStyle w:val="THeadlastNumberbold"/>
              <w:rPr>
                <w:lang w:val="pt-BR"/>
              </w:rPr>
            </w:pPr>
            <w:r w:rsidRPr="007F5EDB">
              <w:rPr>
                <w:lang w:val="pt-BR"/>
              </w:rPr>
              <w:t>2022</w:t>
            </w:r>
          </w:p>
        </w:tc>
        <w:tc>
          <w:tcPr>
            <w:tcW w:w="119" w:type="dxa"/>
            <w:vAlign w:val="bottom"/>
          </w:tcPr>
          <w:p w14:paraId="0B4DCD9C" w14:textId="77777777" w:rsidR="00C142D6" w:rsidRPr="007F5EDB" w:rsidRDefault="00C142D6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42D5849B" w14:textId="14BA1321" w:rsidR="00C142D6" w:rsidRPr="007F5EDB" w:rsidRDefault="005444FC">
            <w:pPr>
              <w:pStyle w:val="THeaddifference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Changi</w:t>
            </w:r>
            <w:r w:rsidR="00C142D6" w:rsidRPr="007F5EDB">
              <w:rPr>
                <w:lang w:val="pt-BR"/>
              </w:rPr>
              <w:t xml:space="preserve"> in %</w:t>
            </w:r>
          </w:p>
        </w:tc>
        <w:tc>
          <w:tcPr>
            <w:tcW w:w="119" w:type="dxa"/>
            <w:vAlign w:val="bottom"/>
          </w:tcPr>
          <w:p w14:paraId="144D0B39" w14:textId="77777777" w:rsidR="00C142D6" w:rsidRPr="007F5EDB" w:rsidRDefault="00C142D6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6AB4462C" w14:textId="77777777" w:rsidR="00C142D6" w:rsidRPr="007F5EDB" w:rsidRDefault="00C142D6">
            <w:pPr>
              <w:pStyle w:val="THeadlastNumber"/>
              <w:rPr>
                <w:lang w:val="pt-BR"/>
              </w:rPr>
            </w:pPr>
            <w:r w:rsidRPr="007F5EDB">
              <w:rPr>
                <w:lang w:val="pt-BR"/>
              </w:rPr>
              <w:t>2021</w:t>
            </w:r>
          </w:p>
        </w:tc>
        <w:tc>
          <w:tcPr>
            <w:tcW w:w="119" w:type="dxa"/>
            <w:vAlign w:val="bottom"/>
          </w:tcPr>
          <w:p w14:paraId="20F4F63B" w14:textId="77777777" w:rsidR="00C142D6" w:rsidRPr="007F5EDB" w:rsidRDefault="00C142D6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7096ECA7" w14:textId="77777777" w:rsidR="00C142D6" w:rsidRPr="007F5EDB" w:rsidRDefault="00C142D6">
            <w:pPr>
              <w:pStyle w:val="THeadlastNumberbold"/>
              <w:rPr>
                <w:lang w:val="pt-BR"/>
              </w:rPr>
            </w:pPr>
            <w:r w:rsidRPr="007F5EDB">
              <w:rPr>
                <w:lang w:val="pt-BR"/>
              </w:rPr>
              <w:t>2022</w:t>
            </w:r>
          </w:p>
        </w:tc>
        <w:tc>
          <w:tcPr>
            <w:tcW w:w="119" w:type="dxa"/>
            <w:vAlign w:val="bottom"/>
          </w:tcPr>
          <w:p w14:paraId="6901BDD9" w14:textId="77777777" w:rsidR="00C142D6" w:rsidRPr="007F5EDB" w:rsidRDefault="00C142D6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02DD1F5A" w14:textId="77777777" w:rsidR="00C142D6" w:rsidRPr="007F5EDB" w:rsidRDefault="00C142D6">
            <w:pPr>
              <w:pStyle w:val="THeaddifference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Change in %</w:t>
            </w:r>
          </w:p>
        </w:tc>
      </w:tr>
      <w:tr w:rsidR="00C142D6" w:rsidRPr="007F5EDB" w14:paraId="511F2270" w14:textId="77777777" w:rsidTr="00C142D6">
        <w:tc>
          <w:tcPr>
            <w:tcW w:w="2914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7848445F" w14:textId="4406CE38" w:rsidR="00C142D6" w:rsidRPr="007F5EDB" w:rsidRDefault="004F73B3">
            <w:pPr>
              <w:pStyle w:val="TBodysubtotalText"/>
              <w:keepNext/>
              <w:rPr>
                <w:lang w:val="pt-BR"/>
              </w:rPr>
            </w:pPr>
            <w:r>
              <w:rPr>
                <w:lang w:val="pt-BR"/>
              </w:rPr>
              <w:t>Vendas</w:t>
            </w:r>
          </w:p>
        </w:tc>
        <w:tc>
          <w:tcPr>
            <w:tcW w:w="119" w:type="dxa"/>
            <w:vAlign w:val="bottom"/>
          </w:tcPr>
          <w:p w14:paraId="0773D90A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025A1719" w14:textId="3D3C650E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4</w:t>
            </w:r>
            <w:r w:rsidR="007510C3">
              <w:rPr>
                <w:lang w:val="pt-BR"/>
              </w:rPr>
              <w:t>.</w:t>
            </w:r>
            <w:r w:rsidRPr="007F5EDB">
              <w:rPr>
                <w:lang w:val="pt-BR"/>
              </w:rPr>
              <w:t>091</w:t>
            </w:r>
          </w:p>
        </w:tc>
        <w:tc>
          <w:tcPr>
            <w:tcW w:w="119" w:type="dxa"/>
            <w:vAlign w:val="bottom"/>
          </w:tcPr>
          <w:p w14:paraId="5534D1FA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666850FE" w14:textId="2E4A03FA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4</w:t>
            </w:r>
            <w:r w:rsidR="007510C3">
              <w:rPr>
                <w:lang w:val="pt-BR"/>
              </w:rPr>
              <w:t>.</w:t>
            </w:r>
            <w:r w:rsidRPr="007F5EDB">
              <w:rPr>
                <w:lang w:val="pt-BR"/>
              </w:rPr>
              <w:t>340</w:t>
            </w:r>
          </w:p>
        </w:tc>
        <w:tc>
          <w:tcPr>
            <w:tcW w:w="119" w:type="dxa"/>
            <w:vAlign w:val="bottom"/>
          </w:tcPr>
          <w:p w14:paraId="4AF803B4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27B2EBA8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6</w:t>
            </w:r>
          </w:p>
        </w:tc>
        <w:tc>
          <w:tcPr>
            <w:tcW w:w="119" w:type="dxa"/>
            <w:vAlign w:val="bottom"/>
          </w:tcPr>
          <w:p w14:paraId="160748A7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307AE01F" w14:textId="2BCEE505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14</w:t>
            </w:r>
            <w:r w:rsidR="007510C3">
              <w:rPr>
                <w:lang w:val="pt-BR"/>
              </w:rPr>
              <w:t>.</w:t>
            </w:r>
            <w:r w:rsidRPr="007F5EDB">
              <w:rPr>
                <w:lang w:val="pt-BR"/>
              </w:rPr>
              <w:t>955</w:t>
            </w:r>
          </w:p>
        </w:tc>
        <w:tc>
          <w:tcPr>
            <w:tcW w:w="119" w:type="dxa"/>
            <w:vAlign w:val="bottom"/>
          </w:tcPr>
          <w:p w14:paraId="74F4DA9A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707341E0" w14:textId="6FCE890D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18</w:t>
            </w:r>
            <w:r w:rsidR="007510C3">
              <w:rPr>
                <w:lang w:val="pt-BR"/>
              </w:rPr>
              <w:t>.</w:t>
            </w:r>
            <w:r w:rsidRPr="007F5EDB">
              <w:rPr>
                <w:lang w:val="pt-BR"/>
              </w:rPr>
              <w:t>488</w:t>
            </w:r>
          </w:p>
        </w:tc>
        <w:tc>
          <w:tcPr>
            <w:tcW w:w="119" w:type="dxa"/>
            <w:vAlign w:val="bottom"/>
          </w:tcPr>
          <w:p w14:paraId="10B31900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41D2DAC2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24</w:t>
            </w:r>
          </w:p>
        </w:tc>
      </w:tr>
      <w:tr w:rsidR="00C142D6" w:rsidRPr="007F5EDB" w14:paraId="01E09109" w14:textId="77777777" w:rsidTr="00C142D6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3278F3FC" w14:textId="1F0D9B12" w:rsidR="00C142D6" w:rsidRPr="007F5EDB" w:rsidRDefault="00C142D6">
            <w:pPr>
              <w:pStyle w:val="TBodysubtotalText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EBITDA</w:t>
            </w:r>
            <w:r w:rsidR="004F73B3">
              <w:rPr>
                <w:lang w:val="pt-BR"/>
              </w:rPr>
              <w:t xml:space="preserve"> ajustado</w:t>
            </w:r>
          </w:p>
        </w:tc>
        <w:tc>
          <w:tcPr>
            <w:tcW w:w="119" w:type="dxa"/>
            <w:vAlign w:val="bottom"/>
          </w:tcPr>
          <w:p w14:paraId="6534E775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39A05656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502</w:t>
            </w:r>
          </w:p>
        </w:tc>
        <w:tc>
          <w:tcPr>
            <w:tcW w:w="119" w:type="dxa"/>
            <w:vAlign w:val="bottom"/>
          </w:tcPr>
          <w:p w14:paraId="571CEB1F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0B74E1DA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413</w:t>
            </w:r>
          </w:p>
        </w:tc>
        <w:tc>
          <w:tcPr>
            <w:tcW w:w="119" w:type="dxa"/>
            <w:vAlign w:val="bottom"/>
          </w:tcPr>
          <w:p w14:paraId="1E0916A7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5DB6CFD2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-18</w:t>
            </w:r>
          </w:p>
        </w:tc>
        <w:tc>
          <w:tcPr>
            <w:tcW w:w="119" w:type="dxa"/>
            <w:vAlign w:val="bottom"/>
          </w:tcPr>
          <w:p w14:paraId="494F8C3F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0BC42861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2,383</w:t>
            </w:r>
          </w:p>
        </w:tc>
        <w:tc>
          <w:tcPr>
            <w:tcW w:w="119" w:type="dxa"/>
            <w:vAlign w:val="bottom"/>
          </w:tcPr>
          <w:p w14:paraId="7F4DBC65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64416081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2,490</w:t>
            </w:r>
          </w:p>
        </w:tc>
        <w:tc>
          <w:tcPr>
            <w:tcW w:w="119" w:type="dxa"/>
            <w:vAlign w:val="bottom"/>
          </w:tcPr>
          <w:p w14:paraId="3B2031C5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5D222489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4</w:t>
            </w:r>
          </w:p>
        </w:tc>
      </w:tr>
      <w:tr w:rsidR="00C142D6" w:rsidRPr="007F5EDB" w14:paraId="08A4C451" w14:textId="77777777" w:rsidTr="00C142D6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1F28C403" w14:textId="37A2DD34" w:rsidR="00C142D6" w:rsidRPr="007F5EDB" w:rsidRDefault="00C142D6">
            <w:pPr>
              <w:pStyle w:val="TBodysubtotalText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EBIT</w:t>
            </w:r>
            <w:r w:rsidR="004F73B3">
              <w:rPr>
                <w:lang w:val="pt-BR"/>
              </w:rPr>
              <w:t xml:space="preserve"> ajustado</w:t>
            </w:r>
          </w:p>
        </w:tc>
        <w:tc>
          <w:tcPr>
            <w:tcW w:w="119" w:type="dxa"/>
            <w:vAlign w:val="bottom"/>
          </w:tcPr>
          <w:p w14:paraId="79F47457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322028DD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217</w:t>
            </w:r>
          </w:p>
        </w:tc>
        <w:tc>
          <w:tcPr>
            <w:tcW w:w="119" w:type="dxa"/>
            <w:vAlign w:val="bottom"/>
          </w:tcPr>
          <w:p w14:paraId="16CC787C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3D36EA7D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80</w:t>
            </w:r>
          </w:p>
        </w:tc>
        <w:tc>
          <w:tcPr>
            <w:tcW w:w="119" w:type="dxa"/>
            <w:vAlign w:val="bottom"/>
          </w:tcPr>
          <w:p w14:paraId="7ECE9526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563CC78B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-63</w:t>
            </w:r>
          </w:p>
        </w:tc>
        <w:tc>
          <w:tcPr>
            <w:tcW w:w="119" w:type="dxa"/>
            <w:vAlign w:val="bottom"/>
          </w:tcPr>
          <w:p w14:paraId="74BFF955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03CD29EB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1,338</w:t>
            </w:r>
          </w:p>
        </w:tc>
        <w:tc>
          <w:tcPr>
            <w:tcW w:w="119" w:type="dxa"/>
            <w:vAlign w:val="bottom"/>
          </w:tcPr>
          <w:p w14:paraId="70CDCF8B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22A00A06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1,350</w:t>
            </w:r>
          </w:p>
        </w:tc>
        <w:tc>
          <w:tcPr>
            <w:tcW w:w="119" w:type="dxa"/>
            <w:vAlign w:val="bottom"/>
          </w:tcPr>
          <w:p w14:paraId="70AD4BD6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434351C5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1</w:t>
            </w:r>
          </w:p>
        </w:tc>
      </w:tr>
      <w:tr w:rsidR="00C142D6" w:rsidRPr="007F5EDB" w14:paraId="28886611" w14:textId="77777777" w:rsidTr="00C142D6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340C116C" w14:textId="310B71FF" w:rsidR="00C142D6" w:rsidRPr="007F5EDB" w:rsidRDefault="007510C3">
            <w:pPr>
              <w:pStyle w:val="TBodynormalText"/>
              <w:rPr>
                <w:lang w:val="pt-BR"/>
              </w:rPr>
            </w:pPr>
            <w:r>
              <w:rPr>
                <w:lang w:val="pt-BR"/>
              </w:rPr>
              <w:t>Ajuste</w:t>
            </w:r>
            <w:r w:rsidR="009A65B3">
              <w:rPr>
                <w:lang w:val="pt-BR"/>
              </w:rPr>
              <w:t>s</w:t>
            </w:r>
          </w:p>
        </w:tc>
        <w:tc>
          <w:tcPr>
            <w:tcW w:w="119" w:type="dxa"/>
            <w:vAlign w:val="bottom"/>
          </w:tcPr>
          <w:p w14:paraId="4E052657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369CA3BC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-104</w:t>
            </w:r>
          </w:p>
        </w:tc>
        <w:tc>
          <w:tcPr>
            <w:tcW w:w="119" w:type="dxa"/>
            <w:vAlign w:val="bottom"/>
          </w:tcPr>
          <w:p w14:paraId="32422BC1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2F955764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-340</w:t>
            </w:r>
          </w:p>
        </w:tc>
        <w:tc>
          <w:tcPr>
            <w:tcW w:w="119" w:type="dxa"/>
            <w:vAlign w:val="bottom"/>
          </w:tcPr>
          <w:p w14:paraId="0F466DB9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1BEC163F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19" w:type="dxa"/>
            <w:vAlign w:val="bottom"/>
          </w:tcPr>
          <w:p w14:paraId="4B1E1FAA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5DB1A01C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-165</w:t>
            </w:r>
          </w:p>
        </w:tc>
        <w:tc>
          <w:tcPr>
            <w:tcW w:w="119" w:type="dxa"/>
            <w:vAlign w:val="bottom"/>
          </w:tcPr>
          <w:p w14:paraId="02584CD5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1088481F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-408</w:t>
            </w:r>
          </w:p>
        </w:tc>
        <w:tc>
          <w:tcPr>
            <w:tcW w:w="119" w:type="dxa"/>
            <w:vAlign w:val="bottom"/>
          </w:tcPr>
          <w:p w14:paraId="57437E57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5352BF79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</w:tr>
      <w:tr w:rsidR="00C142D6" w:rsidRPr="007F5EDB" w14:paraId="5F814823" w14:textId="77777777" w:rsidTr="00C142D6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13C05D3D" w14:textId="550F8DCC" w:rsidR="00C142D6" w:rsidRPr="007F5EDB" w:rsidRDefault="007510C3">
            <w:pPr>
              <w:pStyle w:val="TBodynormalText"/>
              <w:rPr>
                <w:lang w:val="pt-BR"/>
              </w:rPr>
            </w:pPr>
            <w:r>
              <w:rPr>
                <w:lang w:val="pt-BR"/>
              </w:rPr>
              <w:t>Resultado financeiro</w:t>
            </w:r>
          </w:p>
        </w:tc>
        <w:tc>
          <w:tcPr>
            <w:tcW w:w="119" w:type="dxa"/>
            <w:vAlign w:val="bottom"/>
          </w:tcPr>
          <w:p w14:paraId="55C5B670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1CF4D941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10</w:t>
            </w:r>
          </w:p>
        </w:tc>
        <w:tc>
          <w:tcPr>
            <w:tcW w:w="119" w:type="dxa"/>
            <w:vAlign w:val="bottom"/>
          </w:tcPr>
          <w:p w14:paraId="783F6209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32A0E1CA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9</w:t>
            </w:r>
          </w:p>
        </w:tc>
        <w:tc>
          <w:tcPr>
            <w:tcW w:w="119" w:type="dxa"/>
            <w:vAlign w:val="bottom"/>
          </w:tcPr>
          <w:p w14:paraId="6102D939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45544D8D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19" w:type="dxa"/>
            <w:vAlign w:val="bottom"/>
          </w:tcPr>
          <w:p w14:paraId="4E2FFF00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2256889B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-88</w:t>
            </w:r>
          </w:p>
        </w:tc>
        <w:tc>
          <w:tcPr>
            <w:tcW w:w="119" w:type="dxa"/>
            <w:vAlign w:val="bottom"/>
          </w:tcPr>
          <w:p w14:paraId="6CC36179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1E7F3D85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-19</w:t>
            </w:r>
          </w:p>
        </w:tc>
        <w:tc>
          <w:tcPr>
            <w:tcW w:w="119" w:type="dxa"/>
            <w:vAlign w:val="bottom"/>
          </w:tcPr>
          <w:p w14:paraId="1267D3C9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34348FE6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</w:tr>
      <w:tr w:rsidR="00C142D6" w:rsidRPr="007F5EDB" w14:paraId="46DFD4CE" w14:textId="77777777" w:rsidTr="00C142D6">
        <w:tc>
          <w:tcPr>
            <w:tcW w:w="2914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7DB961E5" w14:textId="315D78D3" w:rsidR="00C142D6" w:rsidRPr="007F5EDB" w:rsidRDefault="00D045FA">
            <w:pPr>
              <w:pStyle w:val="TBodysubtotalText"/>
              <w:keepNext/>
              <w:rPr>
                <w:lang w:val="pt-BR"/>
              </w:rPr>
            </w:pPr>
            <w:r>
              <w:rPr>
                <w:lang w:val="pt-BR"/>
              </w:rPr>
              <w:t>Resultado</w:t>
            </w:r>
            <w:r w:rsidR="009A65B3" w:rsidRPr="009A65B3">
              <w:rPr>
                <w:lang w:val="pt-BR"/>
              </w:rPr>
              <w:t xml:space="preserve"> antes do IR, operações continuadas </w:t>
            </w:r>
          </w:p>
        </w:tc>
        <w:tc>
          <w:tcPr>
            <w:tcW w:w="119" w:type="dxa"/>
            <w:vAlign w:val="bottom"/>
          </w:tcPr>
          <w:p w14:paraId="4BED7FB5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714923C9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123</w:t>
            </w:r>
          </w:p>
        </w:tc>
        <w:tc>
          <w:tcPr>
            <w:tcW w:w="119" w:type="dxa"/>
            <w:vAlign w:val="bottom"/>
          </w:tcPr>
          <w:p w14:paraId="1DEEB87A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6A27EDDE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-251</w:t>
            </w:r>
          </w:p>
        </w:tc>
        <w:tc>
          <w:tcPr>
            <w:tcW w:w="119" w:type="dxa"/>
            <w:vAlign w:val="bottom"/>
          </w:tcPr>
          <w:p w14:paraId="18DD5DC7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7F6365FE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-304</w:t>
            </w:r>
          </w:p>
        </w:tc>
        <w:tc>
          <w:tcPr>
            <w:tcW w:w="119" w:type="dxa"/>
            <w:vAlign w:val="bottom"/>
          </w:tcPr>
          <w:p w14:paraId="234CC526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533410A8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1,085</w:t>
            </w:r>
          </w:p>
        </w:tc>
        <w:tc>
          <w:tcPr>
            <w:tcW w:w="119" w:type="dxa"/>
            <w:vAlign w:val="bottom"/>
          </w:tcPr>
          <w:p w14:paraId="0F6FCC4F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4EFDACEB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923</w:t>
            </w:r>
          </w:p>
        </w:tc>
        <w:tc>
          <w:tcPr>
            <w:tcW w:w="119" w:type="dxa"/>
            <w:vAlign w:val="bottom"/>
          </w:tcPr>
          <w:p w14:paraId="74DF9261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3FFF795E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-15</w:t>
            </w:r>
          </w:p>
        </w:tc>
      </w:tr>
      <w:tr w:rsidR="00C142D6" w:rsidRPr="007F5EDB" w14:paraId="73A0C24B" w14:textId="77777777" w:rsidTr="00C142D6">
        <w:trPr>
          <w:trHeight w:val="340"/>
        </w:trPr>
        <w:tc>
          <w:tcPr>
            <w:tcW w:w="2914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13F3AB85" w14:textId="4C8762B1" w:rsidR="00C142D6" w:rsidRPr="007F5EDB" w:rsidRDefault="007510C3">
            <w:pPr>
              <w:pStyle w:val="TBodynormalText"/>
              <w:rPr>
                <w:lang w:val="pt-BR"/>
              </w:rPr>
            </w:pPr>
            <w:r>
              <w:rPr>
                <w:lang w:val="pt-BR"/>
              </w:rPr>
              <w:t xml:space="preserve">Imposto de renda </w:t>
            </w:r>
          </w:p>
        </w:tc>
        <w:tc>
          <w:tcPr>
            <w:tcW w:w="119" w:type="dxa"/>
            <w:vAlign w:val="bottom"/>
          </w:tcPr>
          <w:p w14:paraId="0607C824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7395B0BE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-16</w:t>
            </w:r>
          </w:p>
        </w:tc>
        <w:tc>
          <w:tcPr>
            <w:tcW w:w="119" w:type="dxa"/>
            <w:vAlign w:val="bottom"/>
          </w:tcPr>
          <w:p w14:paraId="50AA548B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317A4B83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-30</w:t>
            </w:r>
          </w:p>
        </w:tc>
        <w:tc>
          <w:tcPr>
            <w:tcW w:w="119" w:type="dxa"/>
            <w:vAlign w:val="bottom"/>
          </w:tcPr>
          <w:p w14:paraId="3BAFB376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5E848BA9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19" w:type="dxa"/>
            <w:vAlign w:val="bottom"/>
          </w:tcPr>
          <w:p w14:paraId="1DEEAB69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6832ACE4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-316</w:t>
            </w:r>
          </w:p>
        </w:tc>
        <w:tc>
          <w:tcPr>
            <w:tcW w:w="119" w:type="dxa"/>
            <w:vAlign w:val="bottom"/>
          </w:tcPr>
          <w:p w14:paraId="7B1F872F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0392068C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-369</w:t>
            </w:r>
          </w:p>
        </w:tc>
        <w:tc>
          <w:tcPr>
            <w:tcW w:w="119" w:type="dxa"/>
            <w:vAlign w:val="bottom"/>
          </w:tcPr>
          <w:p w14:paraId="1411CEB4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0A337874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</w:tr>
      <w:tr w:rsidR="00C142D6" w:rsidRPr="007F5EDB" w14:paraId="4222B190" w14:textId="77777777" w:rsidTr="00C142D6">
        <w:tc>
          <w:tcPr>
            <w:tcW w:w="2914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794AB460" w14:textId="41ACB3A2" w:rsidR="00C142D6" w:rsidRPr="007F5EDB" w:rsidRDefault="00D045FA">
            <w:pPr>
              <w:pStyle w:val="TBodysubtotalText"/>
              <w:keepNext/>
              <w:rPr>
                <w:lang w:val="pt-BR"/>
              </w:rPr>
            </w:pPr>
            <w:r>
              <w:rPr>
                <w:lang w:val="pt-BR"/>
              </w:rPr>
              <w:t>Resultado</w:t>
            </w:r>
            <w:r w:rsidR="006F4530">
              <w:rPr>
                <w:lang w:val="pt-BR"/>
              </w:rPr>
              <w:t xml:space="preserve"> após impostos</w:t>
            </w:r>
            <w:r w:rsidR="00C142D6" w:rsidRPr="007F5EDB">
              <w:rPr>
                <w:lang w:val="pt-BR"/>
              </w:rPr>
              <w:t xml:space="preserve">, </w:t>
            </w:r>
            <w:r w:rsidR="006F4530">
              <w:rPr>
                <w:lang w:val="pt-BR"/>
              </w:rPr>
              <w:t>operações continuadas</w:t>
            </w:r>
          </w:p>
        </w:tc>
        <w:tc>
          <w:tcPr>
            <w:tcW w:w="119" w:type="dxa"/>
            <w:vAlign w:val="bottom"/>
          </w:tcPr>
          <w:p w14:paraId="41F6ADE7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2F7A4778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107</w:t>
            </w:r>
          </w:p>
        </w:tc>
        <w:tc>
          <w:tcPr>
            <w:tcW w:w="119" w:type="dxa"/>
            <w:vAlign w:val="bottom"/>
          </w:tcPr>
          <w:p w14:paraId="01148430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0B1FE4C1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-281</w:t>
            </w:r>
          </w:p>
        </w:tc>
        <w:tc>
          <w:tcPr>
            <w:tcW w:w="119" w:type="dxa"/>
            <w:vAlign w:val="bottom"/>
          </w:tcPr>
          <w:p w14:paraId="6197863F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0D0604D5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-363</w:t>
            </w:r>
          </w:p>
        </w:tc>
        <w:tc>
          <w:tcPr>
            <w:tcW w:w="119" w:type="dxa"/>
            <w:vAlign w:val="bottom"/>
          </w:tcPr>
          <w:p w14:paraId="3AF40465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3E596631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769</w:t>
            </w:r>
          </w:p>
        </w:tc>
        <w:tc>
          <w:tcPr>
            <w:tcW w:w="119" w:type="dxa"/>
            <w:vAlign w:val="bottom"/>
          </w:tcPr>
          <w:p w14:paraId="06B234EE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7DA53ABD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554</w:t>
            </w:r>
          </w:p>
        </w:tc>
        <w:tc>
          <w:tcPr>
            <w:tcW w:w="119" w:type="dxa"/>
            <w:vAlign w:val="bottom"/>
          </w:tcPr>
          <w:p w14:paraId="46CB7246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05EBCCF6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-28</w:t>
            </w:r>
          </w:p>
        </w:tc>
      </w:tr>
      <w:tr w:rsidR="00C142D6" w:rsidRPr="007F5EDB" w14:paraId="5B264997" w14:textId="77777777" w:rsidTr="00C142D6">
        <w:trPr>
          <w:trHeight w:val="340"/>
        </w:trPr>
        <w:tc>
          <w:tcPr>
            <w:tcW w:w="2914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4802C3FE" w14:textId="1750D95A" w:rsidR="00C142D6" w:rsidRPr="007F5EDB" w:rsidRDefault="00D045FA">
            <w:pPr>
              <w:pStyle w:val="TBodynormalText"/>
              <w:rPr>
                <w:lang w:val="pt-BR"/>
              </w:rPr>
            </w:pPr>
            <w:r>
              <w:rPr>
                <w:lang w:val="pt-BR"/>
              </w:rPr>
              <w:t>Resultado</w:t>
            </w:r>
            <w:r w:rsidR="006F4530">
              <w:rPr>
                <w:lang w:val="pt-BR"/>
              </w:rPr>
              <w:t xml:space="preserve"> após impostos</w:t>
            </w:r>
            <w:r w:rsidR="00C142D6" w:rsidRPr="007F5EDB">
              <w:rPr>
                <w:lang w:val="pt-BR"/>
              </w:rPr>
              <w:t xml:space="preserve">, </w:t>
            </w:r>
            <w:r w:rsidR="006F4530">
              <w:rPr>
                <w:lang w:val="pt-BR"/>
              </w:rPr>
              <w:t>operações descontinuadas</w:t>
            </w:r>
          </w:p>
        </w:tc>
        <w:tc>
          <w:tcPr>
            <w:tcW w:w="119" w:type="dxa"/>
            <w:vAlign w:val="bottom"/>
          </w:tcPr>
          <w:p w14:paraId="2D25C995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1DB31898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4</w:t>
            </w:r>
          </w:p>
        </w:tc>
        <w:tc>
          <w:tcPr>
            <w:tcW w:w="119" w:type="dxa"/>
            <w:vAlign w:val="bottom"/>
          </w:tcPr>
          <w:p w14:paraId="7AC35349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325F1015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–</w:t>
            </w:r>
          </w:p>
        </w:tc>
        <w:tc>
          <w:tcPr>
            <w:tcW w:w="119" w:type="dxa"/>
            <w:vAlign w:val="bottom"/>
          </w:tcPr>
          <w:p w14:paraId="03F8B326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76FD7126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19" w:type="dxa"/>
            <w:vAlign w:val="bottom"/>
          </w:tcPr>
          <w:p w14:paraId="73EAAF6B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0D589C60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-2</w:t>
            </w:r>
          </w:p>
        </w:tc>
        <w:tc>
          <w:tcPr>
            <w:tcW w:w="119" w:type="dxa"/>
            <w:vAlign w:val="bottom"/>
          </w:tcPr>
          <w:p w14:paraId="1B73D622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45EAA63A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1</w:t>
            </w:r>
          </w:p>
        </w:tc>
        <w:tc>
          <w:tcPr>
            <w:tcW w:w="119" w:type="dxa"/>
            <w:vAlign w:val="bottom"/>
          </w:tcPr>
          <w:p w14:paraId="55F7CAAC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1E270CE4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</w:tr>
      <w:tr w:rsidR="00C142D6" w:rsidRPr="007F5EDB" w14:paraId="16FBF9AF" w14:textId="77777777" w:rsidTr="00C142D6">
        <w:tc>
          <w:tcPr>
            <w:tcW w:w="2914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66E1F9A0" w14:textId="782BB8F2" w:rsidR="00C142D6" w:rsidRPr="007F5EDB" w:rsidRDefault="0024427F">
            <w:pPr>
              <w:pStyle w:val="TBodysubtotalText"/>
              <w:keepNext/>
              <w:rPr>
                <w:lang w:val="pt-BR"/>
              </w:rPr>
            </w:pPr>
            <w:r>
              <w:rPr>
                <w:lang w:val="pt-BR"/>
              </w:rPr>
              <w:t>Resultado</w:t>
            </w:r>
            <w:r w:rsidR="00F96727">
              <w:rPr>
                <w:lang w:val="pt-BR"/>
              </w:rPr>
              <w:t xml:space="preserve"> após impostos</w:t>
            </w:r>
          </w:p>
        </w:tc>
        <w:tc>
          <w:tcPr>
            <w:tcW w:w="119" w:type="dxa"/>
            <w:vAlign w:val="bottom"/>
          </w:tcPr>
          <w:p w14:paraId="06324BD1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5293387D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111</w:t>
            </w:r>
          </w:p>
        </w:tc>
        <w:tc>
          <w:tcPr>
            <w:tcW w:w="119" w:type="dxa"/>
            <w:vAlign w:val="bottom"/>
          </w:tcPr>
          <w:p w14:paraId="74EAE9A6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73128820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-281</w:t>
            </w:r>
          </w:p>
        </w:tc>
        <w:tc>
          <w:tcPr>
            <w:tcW w:w="119" w:type="dxa"/>
            <w:vAlign w:val="bottom"/>
          </w:tcPr>
          <w:p w14:paraId="28FD3986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159493F0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-353</w:t>
            </w:r>
          </w:p>
        </w:tc>
        <w:tc>
          <w:tcPr>
            <w:tcW w:w="119" w:type="dxa"/>
            <w:vAlign w:val="bottom"/>
          </w:tcPr>
          <w:p w14:paraId="7FFC11E2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0447180C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767</w:t>
            </w:r>
          </w:p>
        </w:tc>
        <w:tc>
          <w:tcPr>
            <w:tcW w:w="119" w:type="dxa"/>
            <w:vAlign w:val="bottom"/>
          </w:tcPr>
          <w:p w14:paraId="36722B19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54EC3466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555</w:t>
            </w:r>
          </w:p>
        </w:tc>
        <w:tc>
          <w:tcPr>
            <w:tcW w:w="119" w:type="dxa"/>
            <w:vAlign w:val="bottom"/>
          </w:tcPr>
          <w:p w14:paraId="04A3107D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7EBC404E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-28</w:t>
            </w:r>
          </w:p>
        </w:tc>
      </w:tr>
      <w:tr w:rsidR="00C142D6" w:rsidRPr="007F5EDB" w14:paraId="32230B8D" w14:textId="77777777" w:rsidTr="00C142D6">
        <w:trPr>
          <w:trHeight w:val="340"/>
        </w:trPr>
        <w:tc>
          <w:tcPr>
            <w:tcW w:w="2914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5BA6601A" w14:textId="37DB35C1" w:rsidR="00C142D6" w:rsidRPr="007F5EDB" w:rsidRDefault="00F96727">
            <w:pPr>
              <w:pStyle w:val="TBodynormalText"/>
              <w:rPr>
                <w:lang w:val="pt-BR"/>
              </w:rPr>
            </w:pPr>
            <w:r w:rsidRPr="00F96727">
              <w:rPr>
                <w:lang w:val="pt-BR"/>
              </w:rPr>
              <w:t xml:space="preserve">disso </w:t>
            </w:r>
            <w:r>
              <w:rPr>
                <w:lang w:val="pt-BR"/>
              </w:rPr>
              <w:t>atribuível</w:t>
            </w:r>
            <w:r w:rsidRPr="00F96727">
              <w:rPr>
                <w:lang w:val="pt-BR"/>
              </w:rPr>
              <w:t xml:space="preserve"> a interesses minoritários</w:t>
            </w:r>
          </w:p>
        </w:tc>
        <w:tc>
          <w:tcPr>
            <w:tcW w:w="119" w:type="dxa"/>
            <w:vAlign w:val="bottom"/>
          </w:tcPr>
          <w:p w14:paraId="18C1A1C2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576760EC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5</w:t>
            </w:r>
          </w:p>
        </w:tc>
        <w:tc>
          <w:tcPr>
            <w:tcW w:w="119" w:type="dxa"/>
            <w:vAlign w:val="bottom"/>
          </w:tcPr>
          <w:p w14:paraId="33FE2895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3867B6B8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3</w:t>
            </w:r>
          </w:p>
        </w:tc>
        <w:tc>
          <w:tcPr>
            <w:tcW w:w="119" w:type="dxa"/>
            <w:vAlign w:val="bottom"/>
          </w:tcPr>
          <w:p w14:paraId="7DD97B78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1B62A780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19" w:type="dxa"/>
            <w:vAlign w:val="bottom"/>
          </w:tcPr>
          <w:p w14:paraId="32C0AB8C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2481EFBB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21</w:t>
            </w:r>
          </w:p>
        </w:tc>
        <w:tc>
          <w:tcPr>
            <w:tcW w:w="119" w:type="dxa"/>
            <w:vAlign w:val="bottom"/>
          </w:tcPr>
          <w:p w14:paraId="27D6928E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6DC11F36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15</w:t>
            </w:r>
          </w:p>
        </w:tc>
        <w:tc>
          <w:tcPr>
            <w:tcW w:w="119" w:type="dxa"/>
            <w:vAlign w:val="bottom"/>
          </w:tcPr>
          <w:p w14:paraId="24D73B5A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700CB25A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</w:tr>
      <w:tr w:rsidR="00C142D6" w:rsidRPr="007F5EDB" w14:paraId="1332E5AC" w14:textId="77777777" w:rsidTr="00C142D6">
        <w:tc>
          <w:tcPr>
            <w:tcW w:w="2914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057EE696" w14:textId="17A6BF39" w:rsidR="00C142D6" w:rsidRPr="007F5EDB" w:rsidRDefault="00F96727">
            <w:pPr>
              <w:pStyle w:val="TBodysubtotalText"/>
              <w:keepNext/>
              <w:rPr>
                <w:lang w:val="pt-BR"/>
              </w:rPr>
            </w:pPr>
            <w:r>
              <w:rPr>
                <w:lang w:val="pt-BR"/>
              </w:rPr>
              <w:t>Resultado líquido</w:t>
            </w:r>
          </w:p>
        </w:tc>
        <w:tc>
          <w:tcPr>
            <w:tcW w:w="119" w:type="dxa"/>
            <w:vAlign w:val="bottom"/>
          </w:tcPr>
          <w:p w14:paraId="7060AB1B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479127DD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106</w:t>
            </w:r>
          </w:p>
        </w:tc>
        <w:tc>
          <w:tcPr>
            <w:tcW w:w="119" w:type="dxa"/>
            <w:vAlign w:val="bottom"/>
          </w:tcPr>
          <w:p w14:paraId="26B32945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424309B1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-284</w:t>
            </w:r>
          </w:p>
        </w:tc>
        <w:tc>
          <w:tcPr>
            <w:tcW w:w="119" w:type="dxa"/>
            <w:vAlign w:val="bottom"/>
          </w:tcPr>
          <w:p w14:paraId="20D7AC09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0CEF9BDB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-368</w:t>
            </w:r>
          </w:p>
        </w:tc>
        <w:tc>
          <w:tcPr>
            <w:tcW w:w="119" w:type="dxa"/>
            <w:vAlign w:val="bottom"/>
          </w:tcPr>
          <w:p w14:paraId="5F3AD814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6F8067F5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746</w:t>
            </w:r>
          </w:p>
        </w:tc>
        <w:tc>
          <w:tcPr>
            <w:tcW w:w="119" w:type="dxa"/>
            <w:vAlign w:val="bottom"/>
          </w:tcPr>
          <w:p w14:paraId="2C21030A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097E52CE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540</w:t>
            </w:r>
          </w:p>
        </w:tc>
        <w:tc>
          <w:tcPr>
            <w:tcW w:w="119" w:type="dxa"/>
            <w:vAlign w:val="bottom"/>
          </w:tcPr>
          <w:p w14:paraId="4E3B56D7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557F642D" w14:textId="77777777" w:rsidR="00C142D6" w:rsidRPr="007F5EDB" w:rsidRDefault="00C142D6">
            <w:pPr>
              <w:pStyle w:val="TBodysubtot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-28</w:t>
            </w:r>
          </w:p>
        </w:tc>
      </w:tr>
      <w:tr w:rsidR="00C142D6" w:rsidRPr="007F5EDB" w14:paraId="3D48EE11" w14:textId="77777777" w:rsidTr="00C142D6">
        <w:trPr>
          <w:trHeight w:val="340"/>
        </w:trPr>
        <w:tc>
          <w:tcPr>
            <w:tcW w:w="2914" w:type="dxa"/>
            <w:tcBorders>
              <w:top w:val="single" w:sz="4" w:space="0" w:color="000000"/>
              <w:bottom w:val="single" w:sz="16" w:space="0" w:color="991D85"/>
            </w:tcBorders>
            <w:vAlign w:val="bottom"/>
          </w:tcPr>
          <w:p w14:paraId="22A1AA5D" w14:textId="692C56D6" w:rsidR="00C142D6" w:rsidRPr="007F5EDB" w:rsidRDefault="00B55D57">
            <w:pPr>
              <w:pStyle w:val="TBodynormalText"/>
              <w:rPr>
                <w:lang w:val="pt-BR"/>
              </w:rPr>
            </w:pPr>
            <w:r>
              <w:rPr>
                <w:b/>
                <w:lang w:val="pt-BR"/>
              </w:rPr>
              <w:t>Resultado líquido ajustado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vAlign w:val="bottom"/>
          </w:tcPr>
          <w:p w14:paraId="2F117213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16" w:space="0" w:color="991D85"/>
            </w:tcBorders>
            <w:vAlign w:val="bottom"/>
          </w:tcPr>
          <w:p w14:paraId="4B5216E6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b/>
                <w:lang w:val="pt-BR"/>
              </w:rPr>
              <w:t>224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vAlign w:val="bottom"/>
          </w:tcPr>
          <w:p w14:paraId="274540C9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16" w:space="0" w:color="991D85"/>
            </w:tcBorders>
            <w:shd w:val="clear" w:color="000000" w:fill="DAD5C9"/>
            <w:vAlign w:val="bottom"/>
          </w:tcPr>
          <w:p w14:paraId="26D32095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b/>
                <w:lang w:val="pt-BR"/>
              </w:rPr>
              <w:t>94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vAlign w:val="bottom"/>
          </w:tcPr>
          <w:p w14:paraId="0C95CB80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16" w:space="0" w:color="991D85"/>
            </w:tcBorders>
            <w:vAlign w:val="bottom"/>
          </w:tcPr>
          <w:p w14:paraId="69AC9908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b/>
                <w:lang w:val="pt-BR"/>
              </w:rPr>
              <w:t>-58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vAlign w:val="bottom"/>
          </w:tcPr>
          <w:p w14:paraId="1D77B634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16" w:space="0" w:color="991D85"/>
            </w:tcBorders>
            <w:vAlign w:val="bottom"/>
          </w:tcPr>
          <w:p w14:paraId="1495AAC1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b/>
                <w:lang w:val="pt-BR"/>
              </w:rPr>
              <w:t>986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vAlign w:val="bottom"/>
          </w:tcPr>
          <w:p w14:paraId="4CC47AFD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16" w:space="0" w:color="991D85"/>
            </w:tcBorders>
            <w:shd w:val="clear" w:color="000000" w:fill="DAD5C9"/>
            <w:vAlign w:val="bottom"/>
          </w:tcPr>
          <w:p w14:paraId="28AF23B0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b/>
                <w:lang w:val="pt-BR"/>
              </w:rPr>
              <w:t>1,054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vAlign w:val="bottom"/>
          </w:tcPr>
          <w:p w14:paraId="61F8E05E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16" w:space="0" w:color="991D85"/>
            </w:tcBorders>
            <w:vAlign w:val="bottom"/>
          </w:tcPr>
          <w:p w14:paraId="23C4504A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b/>
                <w:lang w:val="pt-BR"/>
              </w:rPr>
              <w:t>7</w:t>
            </w:r>
          </w:p>
        </w:tc>
      </w:tr>
    </w:tbl>
    <w:bookmarkEnd w:id="2"/>
    <w:p w14:paraId="3E38B45A" w14:textId="52CC6FCB" w:rsidR="00C142D6" w:rsidRPr="007F5EDB" w:rsidRDefault="00C142D6" w:rsidP="00C142D6">
      <w:pPr>
        <w:rPr>
          <w:lang w:val="pt-BR"/>
        </w:rPr>
      </w:pPr>
      <w:r w:rsidRPr="007F5EDB">
        <w:rPr>
          <w:lang w:val="pt-BR"/>
        </w:rPr>
        <w:t xml:space="preserve"> </w:t>
      </w:r>
    </w:p>
    <w:tbl>
      <w:tblPr>
        <w:tblW w:w="97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elle: Pressemitteilung englisch!outarea_seg_quarter"/>
        <w:tblDescription w:val="SNEID_897a1a0cf81c482ba19d9d1a5ee8cf0e"/>
      </w:tblPr>
      <w:tblGrid>
        <w:gridCol w:w="2912"/>
        <w:gridCol w:w="119"/>
        <w:gridCol w:w="1021"/>
        <w:gridCol w:w="119"/>
        <w:gridCol w:w="1021"/>
        <w:gridCol w:w="119"/>
        <w:gridCol w:w="1021"/>
        <w:gridCol w:w="119"/>
        <w:gridCol w:w="1021"/>
        <w:gridCol w:w="119"/>
        <w:gridCol w:w="1021"/>
        <w:gridCol w:w="119"/>
        <w:gridCol w:w="1021"/>
      </w:tblGrid>
      <w:tr w:rsidR="00C142D6" w:rsidRPr="007F5EDB" w14:paraId="6166D9DA" w14:textId="77777777">
        <w:tc>
          <w:tcPr>
            <w:tcW w:w="9754" w:type="dxa"/>
            <w:gridSpan w:val="13"/>
            <w:noWrap/>
            <w:vAlign w:val="bottom"/>
          </w:tcPr>
          <w:p w14:paraId="206BC4BA" w14:textId="0B5E5DE2" w:rsidR="00C142D6" w:rsidRPr="007F5EDB" w:rsidRDefault="00B95947">
            <w:pPr>
              <w:pStyle w:val="TTitleText"/>
              <w:rPr>
                <w:lang w:val="pt-BR"/>
              </w:rPr>
            </w:pPr>
            <w:bookmarkStart w:id="4" w:name="RANGE!B25:N35"/>
            <w:bookmarkStart w:id="5" w:name="SNEID_897a1a0cf81c482ba19d9d1a5ee8cf0e"/>
            <w:bookmarkEnd w:id="4"/>
            <w:r>
              <w:rPr>
                <w:lang w:val="pt-BR"/>
              </w:rPr>
              <w:lastRenderedPageBreak/>
              <w:t>Desempenho por Divisão</w:t>
            </w:r>
            <w:r w:rsidR="00C142D6" w:rsidRPr="007F5EDB">
              <w:rPr>
                <w:lang w:val="pt-BR"/>
              </w:rPr>
              <w:t xml:space="preserve"> </w:t>
            </w:r>
            <w:r>
              <w:rPr>
                <w:lang w:val="pt-BR"/>
              </w:rPr>
              <w:t>–</w:t>
            </w:r>
            <w:r w:rsidR="00C142D6" w:rsidRPr="007F5EDB">
              <w:rPr>
                <w:lang w:val="pt-BR"/>
              </w:rPr>
              <w:t xml:space="preserve"> </w:t>
            </w:r>
            <w:r w:rsidR="00C4057A">
              <w:rPr>
                <w:lang w:val="pt-BR"/>
              </w:rPr>
              <w:t>4</w:t>
            </w:r>
            <w:r>
              <w:rPr>
                <w:lang w:val="pt-BR"/>
              </w:rPr>
              <w:t>° Trimestre</w:t>
            </w:r>
          </w:p>
        </w:tc>
      </w:tr>
      <w:tr w:rsidR="00C142D6" w:rsidRPr="007F5EDB" w14:paraId="42AC5E57" w14:textId="77777777">
        <w:tc>
          <w:tcPr>
            <w:tcW w:w="2914" w:type="dxa"/>
            <w:tcBorders>
              <w:top w:val="single" w:sz="8" w:space="0" w:color="000000"/>
            </w:tcBorders>
            <w:noWrap/>
            <w:vAlign w:val="bottom"/>
          </w:tcPr>
          <w:p w14:paraId="41C06892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0D7883DB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636721BA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0685CD1E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561AA4A1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572A9F2F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1929C118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71E16239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6E8220DC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11339761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034316AB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3FC95AF7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2AB37C18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</w:tr>
      <w:tr w:rsidR="00C142D6" w:rsidRPr="007F5EDB" w14:paraId="4CEFD1CB" w14:textId="77777777">
        <w:tc>
          <w:tcPr>
            <w:tcW w:w="2914" w:type="dxa"/>
            <w:shd w:val="clear" w:color="000000" w:fill="FFFFFF"/>
            <w:noWrap/>
            <w:vAlign w:val="bottom"/>
          </w:tcPr>
          <w:p w14:paraId="69ABFD3B" w14:textId="77777777" w:rsidR="00C142D6" w:rsidRPr="007F5EDB" w:rsidRDefault="00C142D6">
            <w:pPr>
              <w:pStyle w:val="THeadfirstNumber"/>
              <w:rPr>
                <w:lang w:val="pt-BR"/>
              </w:rPr>
            </w:pPr>
            <w:bookmarkStart w:id="6" w:name="RANGE!B27:N27"/>
            <w:bookmarkEnd w:id="6"/>
          </w:p>
        </w:tc>
        <w:tc>
          <w:tcPr>
            <w:tcW w:w="119" w:type="dxa"/>
            <w:noWrap/>
            <w:vAlign w:val="bottom"/>
          </w:tcPr>
          <w:p w14:paraId="061EA12B" w14:textId="77777777" w:rsidR="00C142D6" w:rsidRPr="007F5EDB" w:rsidRDefault="00C142D6">
            <w:pPr>
              <w:pStyle w:val="THeadfirstNumber"/>
              <w:rPr>
                <w:lang w:val="pt-BR"/>
              </w:rPr>
            </w:pPr>
          </w:p>
        </w:tc>
        <w:tc>
          <w:tcPr>
            <w:tcW w:w="3301" w:type="dxa"/>
            <w:gridSpan w:val="5"/>
            <w:tcBorders>
              <w:bottom w:val="single" w:sz="4" w:space="0" w:color="A59C94"/>
            </w:tcBorders>
            <w:shd w:val="clear" w:color="000000" w:fill="FFFFFF"/>
            <w:noWrap/>
            <w:vAlign w:val="bottom"/>
          </w:tcPr>
          <w:p w14:paraId="6019B534" w14:textId="63716A78" w:rsidR="00C142D6" w:rsidRPr="007F5EDB" w:rsidRDefault="00026A6F">
            <w:pPr>
              <w:pStyle w:val="THeadfirstNumber"/>
              <w:rPr>
                <w:lang w:val="pt-BR"/>
              </w:rPr>
            </w:pPr>
            <w:r>
              <w:rPr>
                <w:lang w:val="pt-BR"/>
              </w:rPr>
              <w:t>Vendas</w:t>
            </w:r>
          </w:p>
        </w:tc>
        <w:tc>
          <w:tcPr>
            <w:tcW w:w="119" w:type="dxa"/>
            <w:noWrap/>
            <w:vAlign w:val="bottom"/>
          </w:tcPr>
          <w:p w14:paraId="554969C6" w14:textId="77777777" w:rsidR="00C142D6" w:rsidRPr="007F5EDB" w:rsidRDefault="00C142D6">
            <w:pPr>
              <w:pStyle w:val="THeadfirstNumber"/>
              <w:rPr>
                <w:lang w:val="pt-BR"/>
              </w:rPr>
            </w:pPr>
          </w:p>
        </w:tc>
        <w:tc>
          <w:tcPr>
            <w:tcW w:w="3301" w:type="dxa"/>
            <w:gridSpan w:val="5"/>
            <w:tcBorders>
              <w:bottom w:val="single" w:sz="4" w:space="0" w:color="A59C94"/>
            </w:tcBorders>
            <w:shd w:val="clear" w:color="000000" w:fill="FFFFFF"/>
            <w:noWrap/>
            <w:vAlign w:val="bottom"/>
          </w:tcPr>
          <w:p w14:paraId="7C6BC19E" w14:textId="282A6FF1" w:rsidR="00C142D6" w:rsidRPr="007F5EDB" w:rsidRDefault="00C142D6">
            <w:pPr>
              <w:pStyle w:val="THeadfirstNumber"/>
              <w:rPr>
                <w:lang w:val="pt-BR"/>
              </w:rPr>
            </w:pPr>
            <w:r w:rsidRPr="007F5EDB">
              <w:rPr>
                <w:lang w:val="pt-BR"/>
              </w:rPr>
              <w:t>EBITDA</w:t>
            </w:r>
            <w:r w:rsidR="00026A6F">
              <w:rPr>
                <w:lang w:val="pt-BR"/>
              </w:rPr>
              <w:t xml:space="preserve"> ajustado</w:t>
            </w:r>
          </w:p>
        </w:tc>
      </w:tr>
      <w:tr w:rsidR="00C142D6" w:rsidRPr="007F5EDB" w14:paraId="30D8592A" w14:textId="77777777">
        <w:tc>
          <w:tcPr>
            <w:tcW w:w="2914" w:type="dxa"/>
            <w:tcBorders>
              <w:bottom w:val="single" w:sz="4" w:space="0" w:color="000000"/>
            </w:tcBorders>
            <w:shd w:val="clear" w:color="000000" w:fill="FFFFFF"/>
            <w:noWrap/>
            <w:vAlign w:val="bottom"/>
          </w:tcPr>
          <w:p w14:paraId="27503B47" w14:textId="6222E63E" w:rsidR="00C142D6" w:rsidRPr="007F5EDB" w:rsidRDefault="00B95947">
            <w:pPr>
              <w:pStyle w:val="THeadlastText"/>
              <w:rPr>
                <w:lang w:val="pt-BR"/>
              </w:rPr>
            </w:pPr>
            <w:bookmarkStart w:id="7" w:name="RANGE!B28:N28"/>
            <w:bookmarkEnd w:id="7"/>
            <w:r>
              <w:rPr>
                <w:lang w:val="pt-BR"/>
              </w:rPr>
              <w:t>em</w:t>
            </w:r>
            <w:r w:rsidR="00C142D6" w:rsidRPr="007F5EDB">
              <w:rPr>
                <w:lang w:val="pt-BR"/>
              </w:rPr>
              <w:t xml:space="preserve"> € </w:t>
            </w:r>
            <w:r>
              <w:rPr>
                <w:lang w:val="pt-BR"/>
              </w:rPr>
              <w:t>milhões</w:t>
            </w:r>
          </w:p>
        </w:tc>
        <w:tc>
          <w:tcPr>
            <w:tcW w:w="119" w:type="dxa"/>
            <w:noWrap/>
            <w:vAlign w:val="bottom"/>
          </w:tcPr>
          <w:p w14:paraId="4BFEE729" w14:textId="77777777" w:rsidR="00C142D6" w:rsidRPr="007F5EDB" w:rsidRDefault="00C142D6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0CF6FDF8" w14:textId="77777777" w:rsidR="00C142D6" w:rsidRPr="007F5EDB" w:rsidRDefault="00C142D6">
            <w:pPr>
              <w:pStyle w:val="THeadlastNumber"/>
              <w:rPr>
                <w:lang w:val="pt-BR"/>
              </w:rPr>
            </w:pPr>
            <w:r w:rsidRPr="007F5EDB">
              <w:rPr>
                <w:lang w:val="pt-BR"/>
              </w:rPr>
              <w:t>2021</w:t>
            </w:r>
          </w:p>
        </w:tc>
        <w:tc>
          <w:tcPr>
            <w:tcW w:w="119" w:type="dxa"/>
            <w:vAlign w:val="bottom"/>
          </w:tcPr>
          <w:p w14:paraId="7A79C00C" w14:textId="77777777" w:rsidR="00C142D6" w:rsidRPr="007F5EDB" w:rsidRDefault="00C142D6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2BC98BF7" w14:textId="77777777" w:rsidR="00C142D6" w:rsidRPr="007F5EDB" w:rsidRDefault="00C142D6">
            <w:pPr>
              <w:pStyle w:val="THeadlastNumberbold"/>
              <w:rPr>
                <w:lang w:val="pt-BR"/>
              </w:rPr>
            </w:pPr>
            <w:bookmarkStart w:id="8" w:name="RANGE!F28:F35"/>
            <w:bookmarkEnd w:id="8"/>
            <w:r w:rsidRPr="007F5EDB">
              <w:rPr>
                <w:lang w:val="pt-BR"/>
              </w:rPr>
              <w:t>2022</w:t>
            </w:r>
          </w:p>
        </w:tc>
        <w:tc>
          <w:tcPr>
            <w:tcW w:w="119" w:type="dxa"/>
            <w:vAlign w:val="bottom"/>
          </w:tcPr>
          <w:p w14:paraId="6E0B4317" w14:textId="77777777" w:rsidR="00C142D6" w:rsidRPr="007F5EDB" w:rsidRDefault="00C142D6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4119CAAF" w14:textId="0D2B72AE" w:rsidR="00C142D6" w:rsidRPr="007F5EDB" w:rsidRDefault="00026A6F">
            <w:pPr>
              <w:pStyle w:val="THeaddifferenceNumber"/>
              <w:keepNext/>
              <w:rPr>
                <w:lang w:val="pt-BR"/>
              </w:rPr>
            </w:pPr>
            <w:bookmarkStart w:id="9" w:name="RANGE!H28:H35"/>
            <w:bookmarkEnd w:id="9"/>
            <w:r>
              <w:rPr>
                <w:lang w:val="pt-BR"/>
              </w:rPr>
              <w:t>Variação</w:t>
            </w:r>
            <w:r w:rsidR="00C142D6" w:rsidRPr="007F5EDB">
              <w:rPr>
                <w:lang w:val="pt-BR"/>
              </w:rPr>
              <w:t xml:space="preserve"> %</w:t>
            </w:r>
          </w:p>
        </w:tc>
        <w:tc>
          <w:tcPr>
            <w:tcW w:w="119" w:type="dxa"/>
            <w:vAlign w:val="bottom"/>
          </w:tcPr>
          <w:p w14:paraId="158162D5" w14:textId="77777777" w:rsidR="00C142D6" w:rsidRPr="007F5EDB" w:rsidRDefault="00C142D6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1FB95541" w14:textId="77777777" w:rsidR="00C142D6" w:rsidRPr="007F5EDB" w:rsidRDefault="00C142D6">
            <w:pPr>
              <w:pStyle w:val="THeadlastNumber"/>
              <w:rPr>
                <w:lang w:val="pt-BR"/>
              </w:rPr>
            </w:pPr>
            <w:r w:rsidRPr="007F5EDB">
              <w:rPr>
                <w:lang w:val="pt-BR"/>
              </w:rPr>
              <w:t>2021</w:t>
            </w:r>
          </w:p>
        </w:tc>
        <w:tc>
          <w:tcPr>
            <w:tcW w:w="119" w:type="dxa"/>
            <w:vAlign w:val="bottom"/>
          </w:tcPr>
          <w:p w14:paraId="24086A38" w14:textId="77777777" w:rsidR="00C142D6" w:rsidRPr="007F5EDB" w:rsidRDefault="00C142D6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71DFA462" w14:textId="77777777" w:rsidR="00C142D6" w:rsidRPr="007F5EDB" w:rsidRDefault="00C142D6">
            <w:pPr>
              <w:pStyle w:val="THeadlastNumberbold"/>
              <w:rPr>
                <w:lang w:val="pt-BR"/>
              </w:rPr>
            </w:pPr>
            <w:bookmarkStart w:id="10" w:name="RANGE!L28:L35"/>
            <w:bookmarkEnd w:id="10"/>
            <w:r w:rsidRPr="007F5EDB">
              <w:rPr>
                <w:lang w:val="pt-BR"/>
              </w:rPr>
              <w:t>2022</w:t>
            </w:r>
          </w:p>
        </w:tc>
        <w:tc>
          <w:tcPr>
            <w:tcW w:w="119" w:type="dxa"/>
            <w:vAlign w:val="bottom"/>
          </w:tcPr>
          <w:p w14:paraId="2BB22CBA" w14:textId="77777777" w:rsidR="00C142D6" w:rsidRPr="007F5EDB" w:rsidRDefault="00C142D6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6D6AAF6A" w14:textId="4ECBBDAA" w:rsidR="00C142D6" w:rsidRPr="007F5EDB" w:rsidRDefault="00026A6F">
            <w:pPr>
              <w:pStyle w:val="THeaddifferenceNumber"/>
              <w:keepNext/>
              <w:rPr>
                <w:lang w:val="pt-BR"/>
              </w:rPr>
            </w:pPr>
            <w:bookmarkStart w:id="11" w:name="RANGE!N28:N35"/>
            <w:bookmarkEnd w:id="11"/>
            <w:r>
              <w:rPr>
                <w:lang w:val="pt-BR"/>
              </w:rPr>
              <w:t>Variação</w:t>
            </w:r>
            <w:r w:rsidR="00C142D6" w:rsidRPr="007F5EDB">
              <w:rPr>
                <w:lang w:val="pt-BR"/>
              </w:rPr>
              <w:t xml:space="preserve"> %</w:t>
            </w:r>
          </w:p>
        </w:tc>
      </w:tr>
      <w:tr w:rsidR="00C142D6" w:rsidRPr="007F5EDB" w14:paraId="66ADC596" w14:textId="77777777">
        <w:tc>
          <w:tcPr>
            <w:tcW w:w="2914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76E16A36" w14:textId="77777777" w:rsidR="00C142D6" w:rsidRPr="007F5EDB" w:rsidRDefault="00C142D6">
            <w:pPr>
              <w:pStyle w:val="TBodynormalText"/>
              <w:rPr>
                <w:lang w:val="pt-BR"/>
              </w:rPr>
            </w:pPr>
            <w:r w:rsidRPr="007F5EDB">
              <w:rPr>
                <w:lang w:val="pt-BR"/>
              </w:rPr>
              <w:t>Specialty Additives</w:t>
            </w:r>
          </w:p>
        </w:tc>
        <w:tc>
          <w:tcPr>
            <w:tcW w:w="119" w:type="dxa"/>
            <w:noWrap/>
            <w:vAlign w:val="bottom"/>
          </w:tcPr>
          <w:p w14:paraId="40B47E2C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67592ED4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947</w:t>
            </w:r>
          </w:p>
        </w:tc>
        <w:tc>
          <w:tcPr>
            <w:tcW w:w="119" w:type="dxa"/>
            <w:vAlign w:val="bottom"/>
          </w:tcPr>
          <w:p w14:paraId="63667AD7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6D8385A9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906</w:t>
            </w:r>
          </w:p>
        </w:tc>
        <w:tc>
          <w:tcPr>
            <w:tcW w:w="119" w:type="dxa"/>
            <w:vAlign w:val="bottom"/>
          </w:tcPr>
          <w:p w14:paraId="69AB9263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761BD2AD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-4</w:t>
            </w:r>
          </w:p>
        </w:tc>
        <w:tc>
          <w:tcPr>
            <w:tcW w:w="119" w:type="dxa"/>
            <w:vAlign w:val="bottom"/>
          </w:tcPr>
          <w:p w14:paraId="246E3A93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33C9D978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181</w:t>
            </w:r>
          </w:p>
        </w:tc>
        <w:tc>
          <w:tcPr>
            <w:tcW w:w="119" w:type="dxa"/>
            <w:vAlign w:val="bottom"/>
          </w:tcPr>
          <w:p w14:paraId="61A88FAF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1A9D042B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188</w:t>
            </w:r>
          </w:p>
        </w:tc>
        <w:tc>
          <w:tcPr>
            <w:tcW w:w="119" w:type="dxa"/>
            <w:vAlign w:val="bottom"/>
          </w:tcPr>
          <w:p w14:paraId="14B5A610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17B06F62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4</w:t>
            </w:r>
          </w:p>
        </w:tc>
      </w:tr>
      <w:tr w:rsidR="00C142D6" w:rsidRPr="007F5EDB" w14:paraId="7FED91ED" w14:textId="77777777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3381F42B" w14:textId="77777777" w:rsidR="00C142D6" w:rsidRPr="007F5EDB" w:rsidRDefault="00C142D6">
            <w:pPr>
              <w:pStyle w:val="TBodynormalText"/>
              <w:rPr>
                <w:lang w:val="pt-BR"/>
              </w:rPr>
            </w:pPr>
            <w:r w:rsidRPr="007F5EDB">
              <w:rPr>
                <w:lang w:val="pt-BR"/>
              </w:rPr>
              <w:t>Nutrition &amp; Care</w:t>
            </w:r>
          </w:p>
        </w:tc>
        <w:tc>
          <w:tcPr>
            <w:tcW w:w="119" w:type="dxa"/>
            <w:noWrap/>
            <w:vAlign w:val="bottom"/>
          </w:tcPr>
          <w:p w14:paraId="1B80E5F2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3B0243F7" w14:textId="6B5E93F5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1</w:t>
            </w:r>
            <w:r w:rsidR="009E0D10">
              <w:rPr>
                <w:lang w:val="pt-BR"/>
              </w:rPr>
              <w:t>.</w:t>
            </w:r>
            <w:r w:rsidRPr="007F5EDB">
              <w:rPr>
                <w:lang w:val="pt-BR"/>
              </w:rPr>
              <w:t>008</w:t>
            </w:r>
          </w:p>
        </w:tc>
        <w:tc>
          <w:tcPr>
            <w:tcW w:w="119" w:type="dxa"/>
            <w:noWrap/>
            <w:vAlign w:val="bottom"/>
          </w:tcPr>
          <w:p w14:paraId="60F62668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5E2C4F27" w14:textId="26ACD051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1</w:t>
            </w:r>
            <w:r w:rsidR="009E0D10">
              <w:rPr>
                <w:lang w:val="pt-BR"/>
              </w:rPr>
              <w:t>.</w:t>
            </w:r>
            <w:r w:rsidRPr="007F5EDB">
              <w:rPr>
                <w:lang w:val="pt-BR"/>
              </w:rPr>
              <w:t>111</w:t>
            </w:r>
          </w:p>
        </w:tc>
        <w:tc>
          <w:tcPr>
            <w:tcW w:w="119" w:type="dxa"/>
            <w:noWrap/>
            <w:vAlign w:val="bottom"/>
          </w:tcPr>
          <w:p w14:paraId="64E5702B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10D1C21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10</w:t>
            </w:r>
          </w:p>
        </w:tc>
        <w:tc>
          <w:tcPr>
            <w:tcW w:w="119" w:type="dxa"/>
            <w:noWrap/>
            <w:vAlign w:val="bottom"/>
          </w:tcPr>
          <w:p w14:paraId="7EFCF726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9A272DA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200</w:t>
            </w:r>
          </w:p>
        </w:tc>
        <w:tc>
          <w:tcPr>
            <w:tcW w:w="119" w:type="dxa"/>
            <w:noWrap/>
            <w:vAlign w:val="bottom"/>
          </w:tcPr>
          <w:p w14:paraId="781CED62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08CBC0CA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122</w:t>
            </w:r>
          </w:p>
        </w:tc>
        <w:tc>
          <w:tcPr>
            <w:tcW w:w="119" w:type="dxa"/>
            <w:noWrap/>
            <w:vAlign w:val="bottom"/>
          </w:tcPr>
          <w:p w14:paraId="0BAFC659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71590A50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-39</w:t>
            </w:r>
          </w:p>
        </w:tc>
      </w:tr>
      <w:tr w:rsidR="00C142D6" w:rsidRPr="007F5EDB" w14:paraId="17A9B657" w14:textId="77777777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8041C78" w14:textId="77777777" w:rsidR="00C142D6" w:rsidRPr="007F5EDB" w:rsidRDefault="00C142D6">
            <w:pPr>
              <w:pStyle w:val="TBodynormalText"/>
              <w:rPr>
                <w:lang w:val="pt-BR"/>
              </w:rPr>
            </w:pPr>
            <w:r w:rsidRPr="007F5EDB">
              <w:rPr>
                <w:lang w:val="pt-BR"/>
              </w:rPr>
              <w:t>Smart Materials</w:t>
            </w:r>
          </w:p>
        </w:tc>
        <w:tc>
          <w:tcPr>
            <w:tcW w:w="119" w:type="dxa"/>
            <w:noWrap/>
            <w:vAlign w:val="bottom"/>
          </w:tcPr>
          <w:p w14:paraId="30C50CAC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283FD9A" w14:textId="4AF866E2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1</w:t>
            </w:r>
            <w:r w:rsidR="009E0D10">
              <w:rPr>
                <w:lang w:val="pt-BR"/>
              </w:rPr>
              <w:t>.</w:t>
            </w:r>
            <w:r w:rsidRPr="007F5EDB">
              <w:rPr>
                <w:lang w:val="pt-BR"/>
              </w:rPr>
              <w:t>032</w:t>
            </w:r>
          </w:p>
        </w:tc>
        <w:tc>
          <w:tcPr>
            <w:tcW w:w="119" w:type="dxa"/>
            <w:noWrap/>
            <w:vAlign w:val="bottom"/>
          </w:tcPr>
          <w:p w14:paraId="6CA4ABA0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0458F930" w14:textId="47D13BE2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1</w:t>
            </w:r>
            <w:r w:rsidR="009E0D10">
              <w:rPr>
                <w:lang w:val="pt-BR"/>
              </w:rPr>
              <w:t>.</w:t>
            </w:r>
            <w:r w:rsidRPr="007F5EDB">
              <w:rPr>
                <w:lang w:val="pt-BR"/>
              </w:rPr>
              <w:t>155</w:t>
            </w:r>
          </w:p>
        </w:tc>
        <w:tc>
          <w:tcPr>
            <w:tcW w:w="119" w:type="dxa"/>
            <w:noWrap/>
            <w:vAlign w:val="bottom"/>
          </w:tcPr>
          <w:p w14:paraId="645C54D1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52EC079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12</w:t>
            </w:r>
          </w:p>
        </w:tc>
        <w:tc>
          <w:tcPr>
            <w:tcW w:w="119" w:type="dxa"/>
            <w:noWrap/>
            <w:vAlign w:val="bottom"/>
          </w:tcPr>
          <w:p w14:paraId="2D9AC709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25D27F62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123</w:t>
            </w:r>
          </w:p>
        </w:tc>
        <w:tc>
          <w:tcPr>
            <w:tcW w:w="119" w:type="dxa"/>
            <w:noWrap/>
            <w:vAlign w:val="bottom"/>
          </w:tcPr>
          <w:p w14:paraId="176DA7A6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64C544FF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112</w:t>
            </w:r>
          </w:p>
        </w:tc>
        <w:tc>
          <w:tcPr>
            <w:tcW w:w="119" w:type="dxa"/>
            <w:noWrap/>
            <w:vAlign w:val="bottom"/>
          </w:tcPr>
          <w:p w14:paraId="7EF4E597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418D4D5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-9</w:t>
            </w:r>
          </w:p>
        </w:tc>
      </w:tr>
      <w:tr w:rsidR="00C142D6" w:rsidRPr="007F5EDB" w14:paraId="3F916F66" w14:textId="77777777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4C4DB9B" w14:textId="77777777" w:rsidR="00C142D6" w:rsidRPr="007F5EDB" w:rsidRDefault="00C142D6">
            <w:pPr>
              <w:pStyle w:val="TBodynormalText"/>
              <w:rPr>
                <w:lang w:val="pt-BR"/>
              </w:rPr>
            </w:pPr>
            <w:r w:rsidRPr="007F5EDB">
              <w:rPr>
                <w:lang w:val="pt-BR"/>
              </w:rPr>
              <w:t>Performance Materials</w:t>
            </w:r>
          </w:p>
        </w:tc>
        <w:tc>
          <w:tcPr>
            <w:tcW w:w="119" w:type="dxa"/>
            <w:noWrap/>
            <w:vAlign w:val="bottom"/>
          </w:tcPr>
          <w:p w14:paraId="6F29A565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2BBAF699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840</w:t>
            </w:r>
          </w:p>
        </w:tc>
        <w:tc>
          <w:tcPr>
            <w:tcW w:w="119" w:type="dxa"/>
            <w:noWrap/>
            <w:vAlign w:val="bottom"/>
          </w:tcPr>
          <w:p w14:paraId="3E931C6E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2CB6816D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767</w:t>
            </w:r>
          </w:p>
        </w:tc>
        <w:tc>
          <w:tcPr>
            <w:tcW w:w="119" w:type="dxa"/>
            <w:noWrap/>
            <w:vAlign w:val="bottom"/>
          </w:tcPr>
          <w:p w14:paraId="709007CA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087BE60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-9</w:t>
            </w:r>
          </w:p>
        </w:tc>
        <w:tc>
          <w:tcPr>
            <w:tcW w:w="119" w:type="dxa"/>
            <w:noWrap/>
            <w:vAlign w:val="bottom"/>
          </w:tcPr>
          <w:p w14:paraId="529F5B97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6898D37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80</w:t>
            </w:r>
          </w:p>
        </w:tc>
        <w:tc>
          <w:tcPr>
            <w:tcW w:w="119" w:type="dxa"/>
            <w:noWrap/>
            <w:vAlign w:val="bottom"/>
          </w:tcPr>
          <w:p w14:paraId="25FB5D42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3735847E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75</w:t>
            </w:r>
          </w:p>
        </w:tc>
        <w:tc>
          <w:tcPr>
            <w:tcW w:w="119" w:type="dxa"/>
            <w:noWrap/>
            <w:vAlign w:val="bottom"/>
          </w:tcPr>
          <w:p w14:paraId="1B28B59C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03CBE15D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-6</w:t>
            </w:r>
          </w:p>
        </w:tc>
      </w:tr>
      <w:tr w:rsidR="00C142D6" w:rsidRPr="007F5EDB" w14:paraId="728AC263" w14:textId="77777777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96B61E3" w14:textId="77777777" w:rsidR="00C142D6" w:rsidRPr="007F5EDB" w:rsidRDefault="00C142D6">
            <w:pPr>
              <w:pStyle w:val="TBodynormalText"/>
              <w:rPr>
                <w:lang w:val="pt-BR"/>
              </w:rPr>
            </w:pPr>
            <w:r w:rsidRPr="007F5EDB">
              <w:rPr>
                <w:lang w:val="pt-BR"/>
              </w:rPr>
              <w:t>Technology &amp; Infrastructure</w:t>
            </w:r>
          </w:p>
        </w:tc>
        <w:tc>
          <w:tcPr>
            <w:tcW w:w="119" w:type="dxa"/>
            <w:noWrap/>
            <w:vAlign w:val="bottom"/>
          </w:tcPr>
          <w:p w14:paraId="37972665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3CA8BDDE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245</w:t>
            </w:r>
          </w:p>
        </w:tc>
        <w:tc>
          <w:tcPr>
            <w:tcW w:w="119" w:type="dxa"/>
            <w:noWrap/>
            <w:vAlign w:val="bottom"/>
          </w:tcPr>
          <w:p w14:paraId="3088CAEF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0ADE1223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384</w:t>
            </w:r>
          </w:p>
        </w:tc>
        <w:tc>
          <w:tcPr>
            <w:tcW w:w="119" w:type="dxa"/>
            <w:noWrap/>
            <w:vAlign w:val="bottom"/>
          </w:tcPr>
          <w:p w14:paraId="046A7DFE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0470325F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57</w:t>
            </w:r>
          </w:p>
        </w:tc>
        <w:tc>
          <w:tcPr>
            <w:tcW w:w="119" w:type="dxa"/>
            <w:noWrap/>
            <w:vAlign w:val="bottom"/>
          </w:tcPr>
          <w:p w14:paraId="5F4929B9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4D2756D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16</w:t>
            </w:r>
          </w:p>
        </w:tc>
        <w:tc>
          <w:tcPr>
            <w:tcW w:w="119" w:type="dxa"/>
            <w:noWrap/>
            <w:vAlign w:val="bottom"/>
          </w:tcPr>
          <w:p w14:paraId="68EF9A8E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4B09301F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22</w:t>
            </w:r>
          </w:p>
        </w:tc>
        <w:tc>
          <w:tcPr>
            <w:tcW w:w="119" w:type="dxa"/>
            <w:noWrap/>
            <w:vAlign w:val="bottom"/>
          </w:tcPr>
          <w:p w14:paraId="3A87FCBD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0DF7B295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38</w:t>
            </w:r>
          </w:p>
        </w:tc>
      </w:tr>
      <w:tr w:rsidR="00C142D6" w:rsidRPr="007F5EDB" w14:paraId="440A9E0D" w14:textId="77777777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0503C03" w14:textId="78A82B41" w:rsidR="00C142D6" w:rsidRPr="007F5EDB" w:rsidRDefault="00AF1322">
            <w:pPr>
              <w:pStyle w:val="TBodynormalText"/>
              <w:rPr>
                <w:lang w:val="pt-BR"/>
              </w:rPr>
            </w:pPr>
            <w:r w:rsidRPr="00AF1322">
              <w:rPr>
                <w:lang w:val="pt-BR"/>
              </w:rPr>
              <w:t>Funções Essenciais, Outras Atividades, Consolidação</w:t>
            </w:r>
          </w:p>
        </w:tc>
        <w:tc>
          <w:tcPr>
            <w:tcW w:w="119" w:type="dxa"/>
            <w:noWrap/>
            <w:vAlign w:val="bottom"/>
          </w:tcPr>
          <w:p w14:paraId="311B163C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7730B8C9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19</w:t>
            </w:r>
          </w:p>
        </w:tc>
        <w:tc>
          <w:tcPr>
            <w:tcW w:w="119" w:type="dxa"/>
            <w:noWrap/>
            <w:vAlign w:val="bottom"/>
          </w:tcPr>
          <w:p w14:paraId="232DF1AE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349D6106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17</w:t>
            </w:r>
          </w:p>
        </w:tc>
        <w:tc>
          <w:tcPr>
            <w:tcW w:w="119" w:type="dxa"/>
            <w:noWrap/>
            <w:vAlign w:val="bottom"/>
          </w:tcPr>
          <w:p w14:paraId="14A00198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969D299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-11</w:t>
            </w:r>
          </w:p>
        </w:tc>
        <w:tc>
          <w:tcPr>
            <w:tcW w:w="119" w:type="dxa"/>
            <w:noWrap/>
            <w:vAlign w:val="bottom"/>
          </w:tcPr>
          <w:p w14:paraId="4BC12221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B473111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-98</w:t>
            </w:r>
          </w:p>
        </w:tc>
        <w:tc>
          <w:tcPr>
            <w:tcW w:w="119" w:type="dxa"/>
            <w:noWrap/>
            <w:vAlign w:val="bottom"/>
          </w:tcPr>
          <w:p w14:paraId="0532344B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720CCFEC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-106</w:t>
            </w:r>
          </w:p>
        </w:tc>
        <w:tc>
          <w:tcPr>
            <w:tcW w:w="119" w:type="dxa"/>
            <w:noWrap/>
            <w:vAlign w:val="bottom"/>
          </w:tcPr>
          <w:p w14:paraId="70919727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C60AE47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8</w:t>
            </w:r>
          </w:p>
        </w:tc>
      </w:tr>
      <w:tr w:rsidR="00C142D6" w:rsidRPr="007F5EDB" w14:paraId="5A858615" w14:textId="77777777">
        <w:tc>
          <w:tcPr>
            <w:tcW w:w="2914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665E44C4" w14:textId="3D2AE910" w:rsidR="00C142D6" w:rsidRPr="007F5EDB" w:rsidRDefault="009E0D10">
            <w:pPr>
              <w:pStyle w:val="TBodytotalText"/>
              <w:rPr>
                <w:lang w:val="pt-BR"/>
              </w:rPr>
            </w:pPr>
            <w:bookmarkStart w:id="12" w:name="RANGE!B35:N35"/>
            <w:bookmarkEnd w:id="12"/>
            <w:r>
              <w:rPr>
                <w:lang w:val="pt-BR"/>
              </w:rPr>
              <w:t xml:space="preserve">Grupo </w:t>
            </w:r>
            <w:r w:rsidR="00C142D6" w:rsidRPr="007F5EDB">
              <w:rPr>
                <w:lang w:val="pt-BR"/>
              </w:rPr>
              <w:t xml:space="preserve">Evonik 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4981108F" w14:textId="77777777" w:rsidR="00C142D6" w:rsidRPr="007F5EDB" w:rsidRDefault="00C142D6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7765135D" w14:textId="4A076A49" w:rsidR="00C142D6" w:rsidRPr="007F5EDB" w:rsidRDefault="00C142D6">
            <w:pPr>
              <w:pStyle w:val="TBodytotalNumber"/>
              <w:rPr>
                <w:lang w:val="pt-BR"/>
              </w:rPr>
            </w:pPr>
            <w:r w:rsidRPr="007F5EDB">
              <w:rPr>
                <w:lang w:val="pt-BR"/>
              </w:rPr>
              <w:t>4</w:t>
            </w:r>
            <w:r w:rsidR="009E0D10">
              <w:rPr>
                <w:lang w:val="pt-BR"/>
              </w:rPr>
              <w:t>.</w:t>
            </w:r>
            <w:r w:rsidRPr="007F5EDB">
              <w:rPr>
                <w:lang w:val="pt-BR"/>
              </w:rPr>
              <w:t>091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7BA4D9AE" w14:textId="77777777" w:rsidR="00C142D6" w:rsidRPr="007F5EDB" w:rsidRDefault="00C142D6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shd w:val="clear" w:color="000000" w:fill="DAD5C9"/>
            <w:noWrap/>
            <w:vAlign w:val="bottom"/>
          </w:tcPr>
          <w:p w14:paraId="7E3FF4FF" w14:textId="28E0A1D4" w:rsidR="00C142D6" w:rsidRPr="007F5EDB" w:rsidRDefault="00C142D6">
            <w:pPr>
              <w:pStyle w:val="TBodytotalNumber"/>
              <w:rPr>
                <w:lang w:val="pt-BR"/>
              </w:rPr>
            </w:pPr>
            <w:r w:rsidRPr="007F5EDB">
              <w:rPr>
                <w:lang w:val="pt-BR"/>
              </w:rPr>
              <w:t>4</w:t>
            </w:r>
            <w:r w:rsidR="009E0D10">
              <w:rPr>
                <w:lang w:val="pt-BR"/>
              </w:rPr>
              <w:t>.</w:t>
            </w:r>
            <w:r w:rsidRPr="007F5EDB">
              <w:rPr>
                <w:lang w:val="pt-BR"/>
              </w:rPr>
              <w:t>340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76A6E686" w14:textId="77777777" w:rsidR="00C142D6" w:rsidRPr="007F5EDB" w:rsidRDefault="00C142D6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7BE6A7AD" w14:textId="77777777" w:rsidR="00C142D6" w:rsidRPr="007F5EDB" w:rsidRDefault="00C142D6">
            <w:pPr>
              <w:pStyle w:val="TBodytotalNumber"/>
              <w:rPr>
                <w:lang w:val="pt-BR"/>
              </w:rPr>
            </w:pPr>
            <w:r w:rsidRPr="007F5EDB">
              <w:rPr>
                <w:lang w:val="pt-BR"/>
              </w:rPr>
              <w:t>6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5ABB8192" w14:textId="77777777" w:rsidR="00C142D6" w:rsidRPr="007F5EDB" w:rsidRDefault="00C142D6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6666A344" w14:textId="77777777" w:rsidR="00C142D6" w:rsidRPr="007F5EDB" w:rsidRDefault="00C142D6">
            <w:pPr>
              <w:pStyle w:val="TBodytotalNumber"/>
              <w:rPr>
                <w:lang w:val="pt-BR"/>
              </w:rPr>
            </w:pPr>
            <w:r w:rsidRPr="007F5EDB">
              <w:rPr>
                <w:lang w:val="pt-BR"/>
              </w:rPr>
              <w:t>502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0A9250C2" w14:textId="77777777" w:rsidR="00C142D6" w:rsidRPr="007F5EDB" w:rsidRDefault="00C142D6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shd w:val="clear" w:color="000000" w:fill="DAD5C9"/>
            <w:noWrap/>
            <w:vAlign w:val="bottom"/>
          </w:tcPr>
          <w:p w14:paraId="2A30C8EB" w14:textId="77777777" w:rsidR="00C142D6" w:rsidRPr="007F5EDB" w:rsidRDefault="00C142D6">
            <w:pPr>
              <w:pStyle w:val="TBodytotalNumber"/>
              <w:rPr>
                <w:lang w:val="pt-BR"/>
              </w:rPr>
            </w:pPr>
            <w:r w:rsidRPr="007F5EDB">
              <w:rPr>
                <w:lang w:val="pt-BR"/>
              </w:rPr>
              <w:t>413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2C9899D1" w14:textId="77777777" w:rsidR="00C142D6" w:rsidRPr="007F5EDB" w:rsidRDefault="00C142D6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7551B479" w14:textId="77777777" w:rsidR="00C142D6" w:rsidRPr="007F5EDB" w:rsidRDefault="00C142D6">
            <w:pPr>
              <w:pStyle w:val="TBodytotalNumber"/>
              <w:rPr>
                <w:lang w:val="pt-BR"/>
              </w:rPr>
            </w:pPr>
            <w:r w:rsidRPr="007F5EDB">
              <w:rPr>
                <w:lang w:val="pt-BR"/>
              </w:rPr>
              <w:t>-18</w:t>
            </w:r>
          </w:p>
        </w:tc>
      </w:tr>
    </w:tbl>
    <w:bookmarkEnd w:id="5"/>
    <w:p w14:paraId="4F75C4D8" w14:textId="77777777" w:rsidR="00C142D6" w:rsidRPr="007F5EDB" w:rsidRDefault="00C142D6" w:rsidP="00C142D6">
      <w:pPr>
        <w:rPr>
          <w:lang w:val="pt-BR"/>
        </w:rPr>
      </w:pPr>
      <w:r w:rsidRPr="007F5EDB">
        <w:rPr>
          <w:lang w:val="pt-BR"/>
        </w:rPr>
        <w:t xml:space="preserve">   </w:t>
      </w:r>
    </w:p>
    <w:p w14:paraId="740D7DEA" w14:textId="77777777" w:rsidR="00C142D6" w:rsidRPr="007F5EDB" w:rsidRDefault="00C142D6" w:rsidP="00C142D6">
      <w:pPr>
        <w:rPr>
          <w:lang w:val="pt-BR"/>
        </w:rPr>
      </w:pPr>
    </w:p>
    <w:tbl>
      <w:tblPr>
        <w:tblW w:w="97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elle: Pressemitteilung englisch!outarea_seg_year"/>
        <w:tblDescription w:val="SNEID_c9119db80aa74bbdbbd5b9149668aa3f"/>
      </w:tblPr>
      <w:tblGrid>
        <w:gridCol w:w="2912"/>
        <w:gridCol w:w="119"/>
        <w:gridCol w:w="1021"/>
        <w:gridCol w:w="119"/>
        <w:gridCol w:w="1021"/>
        <w:gridCol w:w="119"/>
        <w:gridCol w:w="1021"/>
        <w:gridCol w:w="119"/>
        <w:gridCol w:w="1021"/>
        <w:gridCol w:w="119"/>
        <w:gridCol w:w="1021"/>
        <w:gridCol w:w="119"/>
        <w:gridCol w:w="1021"/>
      </w:tblGrid>
      <w:tr w:rsidR="00C142D6" w:rsidRPr="007F5EDB" w14:paraId="71E91E47" w14:textId="77777777">
        <w:tc>
          <w:tcPr>
            <w:tcW w:w="9754" w:type="dxa"/>
            <w:gridSpan w:val="13"/>
            <w:noWrap/>
            <w:vAlign w:val="bottom"/>
          </w:tcPr>
          <w:p w14:paraId="44A465FB" w14:textId="6656B15A" w:rsidR="00C142D6" w:rsidRPr="007F5EDB" w:rsidRDefault="00296931">
            <w:pPr>
              <w:pStyle w:val="TTitleText"/>
              <w:rPr>
                <w:lang w:val="pt-BR"/>
              </w:rPr>
            </w:pPr>
            <w:bookmarkStart w:id="13" w:name="RANGE!B37:N47"/>
            <w:bookmarkStart w:id="14" w:name="SNEID_c9119db80aa74bbdbbd5b9149668aa3f"/>
            <w:bookmarkEnd w:id="13"/>
            <w:r>
              <w:rPr>
                <w:lang w:val="pt-BR"/>
              </w:rPr>
              <w:t>Desempenho por Divisão</w:t>
            </w:r>
            <w:r w:rsidR="00C142D6" w:rsidRPr="007F5EDB">
              <w:rPr>
                <w:lang w:val="pt-BR"/>
              </w:rPr>
              <w:t xml:space="preserve"> - </w:t>
            </w:r>
            <w:r w:rsidR="001A3564">
              <w:rPr>
                <w:lang w:val="pt-BR"/>
              </w:rPr>
              <w:t>Ano</w:t>
            </w:r>
          </w:p>
        </w:tc>
      </w:tr>
      <w:tr w:rsidR="00C142D6" w:rsidRPr="007F5EDB" w14:paraId="0B3F6F89" w14:textId="77777777">
        <w:tc>
          <w:tcPr>
            <w:tcW w:w="2914" w:type="dxa"/>
            <w:tcBorders>
              <w:top w:val="single" w:sz="8" w:space="0" w:color="000000"/>
            </w:tcBorders>
            <w:noWrap/>
            <w:vAlign w:val="bottom"/>
          </w:tcPr>
          <w:p w14:paraId="173B90AB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6329A1CC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4F30F95B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24DB07A1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01C070BA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4EB13CC0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00747FE7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105B657C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1D51121A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4A303C6F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378B4D5F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76240BFA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5FEC672F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</w:tr>
      <w:tr w:rsidR="00C142D6" w:rsidRPr="007F5EDB" w14:paraId="16B6B748" w14:textId="77777777">
        <w:tc>
          <w:tcPr>
            <w:tcW w:w="2914" w:type="dxa"/>
            <w:shd w:val="clear" w:color="000000" w:fill="FFFFFF"/>
            <w:noWrap/>
            <w:vAlign w:val="bottom"/>
          </w:tcPr>
          <w:p w14:paraId="1BA69F1B" w14:textId="77777777" w:rsidR="00C142D6" w:rsidRPr="007F5EDB" w:rsidRDefault="00C142D6">
            <w:pPr>
              <w:pStyle w:val="THeadfirstNumber"/>
              <w:rPr>
                <w:lang w:val="pt-BR"/>
              </w:rPr>
            </w:pPr>
            <w:bookmarkStart w:id="15" w:name="RANGE!B39:N39"/>
            <w:bookmarkEnd w:id="15"/>
          </w:p>
        </w:tc>
        <w:tc>
          <w:tcPr>
            <w:tcW w:w="119" w:type="dxa"/>
            <w:noWrap/>
            <w:vAlign w:val="bottom"/>
          </w:tcPr>
          <w:p w14:paraId="62329B75" w14:textId="77777777" w:rsidR="00C142D6" w:rsidRPr="007F5EDB" w:rsidRDefault="00C142D6">
            <w:pPr>
              <w:pStyle w:val="THeadfirstNumber"/>
              <w:rPr>
                <w:lang w:val="pt-BR"/>
              </w:rPr>
            </w:pPr>
          </w:p>
        </w:tc>
        <w:tc>
          <w:tcPr>
            <w:tcW w:w="3301" w:type="dxa"/>
            <w:gridSpan w:val="5"/>
            <w:tcBorders>
              <w:bottom w:val="single" w:sz="4" w:space="0" w:color="A59C94"/>
            </w:tcBorders>
            <w:shd w:val="clear" w:color="000000" w:fill="FFFFFF"/>
            <w:noWrap/>
            <w:vAlign w:val="bottom"/>
          </w:tcPr>
          <w:p w14:paraId="4A82D0BD" w14:textId="72BEE75E" w:rsidR="00C142D6" w:rsidRPr="007F5EDB" w:rsidRDefault="00A51DF8">
            <w:pPr>
              <w:pStyle w:val="THeadfirstNumber"/>
              <w:rPr>
                <w:lang w:val="pt-BR"/>
              </w:rPr>
            </w:pPr>
            <w:r>
              <w:rPr>
                <w:lang w:val="pt-BR"/>
              </w:rPr>
              <w:t>Vendas</w:t>
            </w:r>
          </w:p>
        </w:tc>
        <w:tc>
          <w:tcPr>
            <w:tcW w:w="119" w:type="dxa"/>
            <w:noWrap/>
            <w:vAlign w:val="bottom"/>
          </w:tcPr>
          <w:p w14:paraId="178EB875" w14:textId="77777777" w:rsidR="00C142D6" w:rsidRPr="007F5EDB" w:rsidRDefault="00C142D6">
            <w:pPr>
              <w:pStyle w:val="THeadfirstNumber"/>
              <w:rPr>
                <w:lang w:val="pt-BR"/>
              </w:rPr>
            </w:pPr>
          </w:p>
        </w:tc>
        <w:tc>
          <w:tcPr>
            <w:tcW w:w="3301" w:type="dxa"/>
            <w:gridSpan w:val="5"/>
            <w:tcBorders>
              <w:bottom w:val="single" w:sz="4" w:space="0" w:color="A59C94"/>
            </w:tcBorders>
            <w:shd w:val="clear" w:color="000000" w:fill="FFFFFF"/>
            <w:noWrap/>
            <w:vAlign w:val="bottom"/>
          </w:tcPr>
          <w:p w14:paraId="59471327" w14:textId="7453D1CD" w:rsidR="00C142D6" w:rsidRPr="007F5EDB" w:rsidRDefault="00C142D6">
            <w:pPr>
              <w:pStyle w:val="THeadfirstNumber"/>
              <w:rPr>
                <w:lang w:val="pt-BR"/>
              </w:rPr>
            </w:pPr>
            <w:r w:rsidRPr="007F5EDB">
              <w:rPr>
                <w:lang w:val="pt-BR"/>
              </w:rPr>
              <w:t>EBITDA</w:t>
            </w:r>
            <w:r w:rsidR="00A51DF8">
              <w:rPr>
                <w:lang w:val="pt-BR"/>
              </w:rPr>
              <w:t xml:space="preserve"> ajustado</w:t>
            </w:r>
          </w:p>
        </w:tc>
      </w:tr>
      <w:tr w:rsidR="00C142D6" w:rsidRPr="007F5EDB" w14:paraId="35B10FBB" w14:textId="77777777">
        <w:tc>
          <w:tcPr>
            <w:tcW w:w="2914" w:type="dxa"/>
            <w:tcBorders>
              <w:bottom w:val="single" w:sz="4" w:space="0" w:color="000000"/>
            </w:tcBorders>
            <w:shd w:val="clear" w:color="000000" w:fill="FFFFFF"/>
            <w:noWrap/>
            <w:vAlign w:val="bottom"/>
          </w:tcPr>
          <w:p w14:paraId="7AA1FF26" w14:textId="14DFF844" w:rsidR="00C142D6" w:rsidRPr="007F5EDB" w:rsidRDefault="00A51DF8">
            <w:pPr>
              <w:pStyle w:val="THeadlastText"/>
              <w:rPr>
                <w:lang w:val="pt-BR"/>
              </w:rPr>
            </w:pPr>
            <w:bookmarkStart w:id="16" w:name="RANGE!B40:N40"/>
            <w:bookmarkEnd w:id="16"/>
            <w:r>
              <w:rPr>
                <w:lang w:val="pt-BR"/>
              </w:rPr>
              <w:t>em</w:t>
            </w:r>
            <w:r w:rsidR="00C142D6" w:rsidRPr="007F5EDB">
              <w:rPr>
                <w:lang w:val="pt-BR"/>
              </w:rPr>
              <w:t xml:space="preserve"> € </w:t>
            </w:r>
            <w:r>
              <w:rPr>
                <w:lang w:val="pt-BR"/>
              </w:rPr>
              <w:t>milhões</w:t>
            </w:r>
          </w:p>
        </w:tc>
        <w:tc>
          <w:tcPr>
            <w:tcW w:w="119" w:type="dxa"/>
            <w:noWrap/>
            <w:vAlign w:val="bottom"/>
          </w:tcPr>
          <w:p w14:paraId="33C64546" w14:textId="77777777" w:rsidR="00C142D6" w:rsidRPr="007F5EDB" w:rsidRDefault="00C142D6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585C5AA1" w14:textId="77777777" w:rsidR="00C142D6" w:rsidRPr="007F5EDB" w:rsidRDefault="00C142D6">
            <w:pPr>
              <w:pStyle w:val="THeadlastNumber"/>
              <w:rPr>
                <w:lang w:val="pt-BR"/>
              </w:rPr>
            </w:pPr>
            <w:r w:rsidRPr="007F5EDB">
              <w:rPr>
                <w:lang w:val="pt-BR"/>
              </w:rPr>
              <w:t>2021</w:t>
            </w:r>
          </w:p>
        </w:tc>
        <w:tc>
          <w:tcPr>
            <w:tcW w:w="119" w:type="dxa"/>
            <w:vAlign w:val="bottom"/>
          </w:tcPr>
          <w:p w14:paraId="6A0DC846" w14:textId="77777777" w:rsidR="00C142D6" w:rsidRPr="007F5EDB" w:rsidRDefault="00C142D6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2DC913F3" w14:textId="77777777" w:rsidR="00C142D6" w:rsidRPr="007F5EDB" w:rsidRDefault="00C142D6">
            <w:pPr>
              <w:pStyle w:val="THeadlastNumberbold"/>
              <w:rPr>
                <w:lang w:val="pt-BR"/>
              </w:rPr>
            </w:pPr>
            <w:bookmarkStart w:id="17" w:name="RANGE!F40:F47"/>
            <w:bookmarkEnd w:id="17"/>
            <w:r w:rsidRPr="007F5EDB">
              <w:rPr>
                <w:lang w:val="pt-BR"/>
              </w:rPr>
              <w:t>2022</w:t>
            </w:r>
          </w:p>
        </w:tc>
        <w:tc>
          <w:tcPr>
            <w:tcW w:w="119" w:type="dxa"/>
            <w:noWrap/>
            <w:vAlign w:val="bottom"/>
          </w:tcPr>
          <w:p w14:paraId="160F280C" w14:textId="77777777" w:rsidR="00C142D6" w:rsidRPr="007F5EDB" w:rsidRDefault="00C142D6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5E8014DF" w14:textId="5E708177" w:rsidR="00C142D6" w:rsidRPr="007F5EDB" w:rsidRDefault="00A51DF8">
            <w:pPr>
              <w:pStyle w:val="THeaddifferenceNumber"/>
              <w:keepNext/>
              <w:rPr>
                <w:lang w:val="pt-BR"/>
              </w:rPr>
            </w:pPr>
            <w:bookmarkStart w:id="18" w:name="RANGE!H40:H47"/>
            <w:bookmarkEnd w:id="18"/>
            <w:r>
              <w:rPr>
                <w:lang w:val="pt-BR"/>
              </w:rPr>
              <w:t>Variação</w:t>
            </w:r>
            <w:r w:rsidR="00C142D6" w:rsidRPr="007F5EDB">
              <w:rPr>
                <w:lang w:val="pt-BR"/>
              </w:rPr>
              <w:t xml:space="preserve"> %</w:t>
            </w:r>
          </w:p>
        </w:tc>
        <w:tc>
          <w:tcPr>
            <w:tcW w:w="119" w:type="dxa"/>
            <w:vAlign w:val="bottom"/>
          </w:tcPr>
          <w:p w14:paraId="72AD97E9" w14:textId="77777777" w:rsidR="00C142D6" w:rsidRPr="007F5EDB" w:rsidRDefault="00C142D6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08A9AAE0" w14:textId="77777777" w:rsidR="00C142D6" w:rsidRPr="007F5EDB" w:rsidRDefault="00C142D6">
            <w:pPr>
              <w:pStyle w:val="THeadlastNumber"/>
              <w:rPr>
                <w:lang w:val="pt-BR"/>
              </w:rPr>
            </w:pPr>
            <w:r w:rsidRPr="007F5EDB">
              <w:rPr>
                <w:lang w:val="pt-BR"/>
              </w:rPr>
              <w:t>2021</w:t>
            </w:r>
          </w:p>
        </w:tc>
        <w:tc>
          <w:tcPr>
            <w:tcW w:w="119" w:type="dxa"/>
            <w:vAlign w:val="bottom"/>
          </w:tcPr>
          <w:p w14:paraId="700D1622" w14:textId="77777777" w:rsidR="00C142D6" w:rsidRPr="007F5EDB" w:rsidRDefault="00C142D6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4117107C" w14:textId="77777777" w:rsidR="00C142D6" w:rsidRPr="007F5EDB" w:rsidRDefault="00C142D6">
            <w:pPr>
              <w:pStyle w:val="THeadlastNumberbold"/>
              <w:rPr>
                <w:lang w:val="pt-BR"/>
              </w:rPr>
            </w:pPr>
            <w:bookmarkStart w:id="19" w:name="RANGE!L40:L47"/>
            <w:bookmarkEnd w:id="19"/>
            <w:r w:rsidRPr="007F5EDB">
              <w:rPr>
                <w:lang w:val="pt-BR"/>
              </w:rPr>
              <w:t>2022</w:t>
            </w:r>
          </w:p>
        </w:tc>
        <w:tc>
          <w:tcPr>
            <w:tcW w:w="119" w:type="dxa"/>
            <w:noWrap/>
            <w:vAlign w:val="bottom"/>
          </w:tcPr>
          <w:p w14:paraId="2CE041E2" w14:textId="77777777" w:rsidR="00C142D6" w:rsidRPr="007F5EDB" w:rsidRDefault="00C142D6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324C56F7" w14:textId="63B1AE59" w:rsidR="00C142D6" w:rsidRPr="007F5EDB" w:rsidRDefault="006F1BE9">
            <w:pPr>
              <w:pStyle w:val="THeaddifferenceNumber"/>
              <w:keepNext/>
              <w:rPr>
                <w:lang w:val="pt-BR"/>
              </w:rPr>
            </w:pPr>
            <w:bookmarkStart w:id="20" w:name="RANGE!N40:N47"/>
            <w:bookmarkEnd w:id="20"/>
            <w:r>
              <w:rPr>
                <w:lang w:val="pt-BR"/>
              </w:rPr>
              <w:t xml:space="preserve">Variação </w:t>
            </w:r>
            <w:r w:rsidR="00C142D6" w:rsidRPr="007F5EDB">
              <w:rPr>
                <w:lang w:val="pt-BR"/>
              </w:rPr>
              <w:t>%</w:t>
            </w:r>
          </w:p>
        </w:tc>
      </w:tr>
      <w:tr w:rsidR="00C142D6" w:rsidRPr="007F5EDB" w14:paraId="3B4FA5C5" w14:textId="77777777">
        <w:tc>
          <w:tcPr>
            <w:tcW w:w="2914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64B55624" w14:textId="77777777" w:rsidR="00C142D6" w:rsidRPr="007F5EDB" w:rsidRDefault="00C142D6">
            <w:pPr>
              <w:pStyle w:val="TBodynormalText"/>
              <w:rPr>
                <w:lang w:val="pt-BR"/>
              </w:rPr>
            </w:pPr>
            <w:r w:rsidRPr="007F5EDB">
              <w:rPr>
                <w:lang w:val="pt-BR"/>
              </w:rPr>
              <w:t>Specialty Additives</w:t>
            </w:r>
          </w:p>
        </w:tc>
        <w:tc>
          <w:tcPr>
            <w:tcW w:w="119" w:type="dxa"/>
            <w:noWrap/>
            <w:vAlign w:val="bottom"/>
          </w:tcPr>
          <w:p w14:paraId="1BB6A1C9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4869556A" w14:textId="212ADFFC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3</w:t>
            </w:r>
            <w:r w:rsidR="00A51DF8">
              <w:rPr>
                <w:lang w:val="pt-BR"/>
              </w:rPr>
              <w:t>.</w:t>
            </w:r>
            <w:r w:rsidRPr="007F5EDB">
              <w:rPr>
                <w:lang w:val="pt-BR"/>
              </w:rPr>
              <w:t>710</w:t>
            </w:r>
          </w:p>
        </w:tc>
        <w:tc>
          <w:tcPr>
            <w:tcW w:w="119" w:type="dxa"/>
            <w:noWrap/>
            <w:vAlign w:val="bottom"/>
          </w:tcPr>
          <w:p w14:paraId="0BFEA298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42B067F4" w14:textId="58E83D98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4</w:t>
            </w:r>
            <w:r w:rsidR="00A51DF8">
              <w:rPr>
                <w:lang w:val="pt-BR"/>
              </w:rPr>
              <w:t>.</w:t>
            </w:r>
            <w:r w:rsidRPr="007F5EDB">
              <w:rPr>
                <w:lang w:val="pt-BR"/>
              </w:rPr>
              <w:t>184</w:t>
            </w:r>
          </w:p>
        </w:tc>
        <w:tc>
          <w:tcPr>
            <w:tcW w:w="119" w:type="dxa"/>
            <w:noWrap/>
            <w:vAlign w:val="bottom"/>
          </w:tcPr>
          <w:p w14:paraId="0490C11A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404CC488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13</w:t>
            </w:r>
          </w:p>
        </w:tc>
        <w:tc>
          <w:tcPr>
            <w:tcW w:w="119" w:type="dxa"/>
            <w:vAlign w:val="bottom"/>
          </w:tcPr>
          <w:p w14:paraId="5C1C7730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4B1547DA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920</w:t>
            </w:r>
          </w:p>
        </w:tc>
        <w:tc>
          <w:tcPr>
            <w:tcW w:w="119" w:type="dxa"/>
            <w:noWrap/>
            <w:vAlign w:val="bottom"/>
          </w:tcPr>
          <w:p w14:paraId="0A7240C1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5C2AD553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946</w:t>
            </w:r>
          </w:p>
        </w:tc>
        <w:tc>
          <w:tcPr>
            <w:tcW w:w="119" w:type="dxa"/>
            <w:noWrap/>
            <w:vAlign w:val="bottom"/>
          </w:tcPr>
          <w:p w14:paraId="7246A73E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1B8AEA6A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3</w:t>
            </w:r>
          </w:p>
        </w:tc>
      </w:tr>
      <w:tr w:rsidR="00C142D6" w:rsidRPr="007F5EDB" w14:paraId="79E10566" w14:textId="77777777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7997586B" w14:textId="77777777" w:rsidR="00C142D6" w:rsidRPr="007F5EDB" w:rsidRDefault="00C142D6">
            <w:pPr>
              <w:pStyle w:val="TBodynormalText"/>
              <w:rPr>
                <w:lang w:val="pt-BR"/>
              </w:rPr>
            </w:pPr>
            <w:r w:rsidRPr="007F5EDB">
              <w:rPr>
                <w:lang w:val="pt-BR"/>
              </w:rPr>
              <w:t>Nutrition &amp; Care</w:t>
            </w:r>
          </w:p>
        </w:tc>
        <w:tc>
          <w:tcPr>
            <w:tcW w:w="119" w:type="dxa"/>
            <w:noWrap/>
            <w:vAlign w:val="bottom"/>
          </w:tcPr>
          <w:p w14:paraId="3E28099E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2105B8E8" w14:textId="0EBA6E70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3</w:t>
            </w:r>
            <w:r w:rsidR="00A51DF8">
              <w:rPr>
                <w:lang w:val="pt-BR"/>
              </w:rPr>
              <w:t>.</w:t>
            </w:r>
            <w:r w:rsidRPr="007F5EDB">
              <w:rPr>
                <w:lang w:val="pt-BR"/>
              </w:rPr>
              <w:t>557</w:t>
            </w:r>
          </w:p>
        </w:tc>
        <w:tc>
          <w:tcPr>
            <w:tcW w:w="119" w:type="dxa"/>
            <w:noWrap/>
            <w:vAlign w:val="bottom"/>
          </w:tcPr>
          <w:p w14:paraId="73937332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7AB739F9" w14:textId="0A77CE65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4</w:t>
            </w:r>
            <w:r w:rsidR="00A51DF8">
              <w:rPr>
                <w:lang w:val="pt-BR"/>
              </w:rPr>
              <w:t>.</w:t>
            </w:r>
            <w:r w:rsidRPr="007F5EDB">
              <w:rPr>
                <w:lang w:val="pt-BR"/>
              </w:rPr>
              <w:t>237</w:t>
            </w:r>
          </w:p>
        </w:tc>
        <w:tc>
          <w:tcPr>
            <w:tcW w:w="119" w:type="dxa"/>
            <w:noWrap/>
            <w:vAlign w:val="bottom"/>
          </w:tcPr>
          <w:p w14:paraId="62380C8D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B466A3F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19</w:t>
            </w:r>
          </w:p>
        </w:tc>
        <w:tc>
          <w:tcPr>
            <w:tcW w:w="119" w:type="dxa"/>
            <w:noWrap/>
            <w:vAlign w:val="bottom"/>
          </w:tcPr>
          <w:p w14:paraId="7766B160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39AF9C72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717</w:t>
            </w:r>
          </w:p>
        </w:tc>
        <w:tc>
          <w:tcPr>
            <w:tcW w:w="119" w:type="dxa"/>
            <w:noWrap/>
            <w:vAlign w:val="bottom"/>
          </w:tcPr>
          <w:p w14:paraId="2111A2E6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3CA31118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677</w:t>
            </w:r>
          </w:p>
        </w:tc>
        <w:tc>
          <w:tcPr>
            <w:tcW w:w="119" w:type="dxa"/>
            <w:noWrap/>
            <w:vAlign w:val="bottom"/>
          </w:tcPr>
          <w:p w14:paraId="56D3A0C1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0FCB008E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-6</w:t>
            </w:r>
          </w:p>
        </w:tc>
      </w:tr>
      <w:tr w:rsidR="00C142D6" w:rsidRPr="007F5EDB" w14:paraId="3FDB298F" w14:textId="77777777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89914A3" w14:textId="77777777" w:rsidR="00C142D6" w:rsidRPr="007F5EDB" w:rsidRDefault="00C142D6">
            <w:pPr>
              <w:pStyle w:val="TBodynormalText"/>
              <w:rPr>
                <w:lang w:val="pt-BR"/>
              </w:rPr>
            </w:pPr>
            <w:r w:rsidRPr="007F5EDB">
              <w:rPr>
                <w:lang w:val="pt-BR"/>
              </w:rPr>
              <w:t>Smart Materials</w:t>
            </w:r>
          </w:p>
        </w:tc>
        <w:tc>
          <w:tcPr>
            <w:tcW w:w="119" w:type="dxa"/>
            <w:noWrap/>
            <w:vAlign w:val="bottom"/>
          </w:tcPr>
          <w:p w14:paraId="33B99159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7109DEE4" w14:textId="1C03B8B5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3</w:t>
            </w:r>
            <w:r w:rsidR="00A51DF8">
              <w:rPr>
                <w:lang w:val="pt-BR"/>
              </w:rPr>
              <w:t>.</w:t>
            </w:r>
            <w:r w:rsidRPr="007F5EDB">
              <w:rPr>
                <w:lang w:val="pt-BR"/>
              </w:rPr>
              <w:t>918</w:t>
            </w:r>
          </w:p>
        </w:tc>
        <w:tc>
          <w:tcPr>
            <w:tcW w:w="119" w:type="dxa"/>
            <w:noWrap/>
            <w:vAlign w:val="bottom"/>
          </w:tcPr>
          <w:p w14:paraId="22B8CFAF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270433FC" w14:textId="75DDDF7A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4</w:t>
            </w:r>
            <w:r w:rsidR="00A51DF8">
              <w:rPr>
                <w:lang w:val="pt-BR"/>
              </w:rPr>
              <w:t>.</w:t>
            </w:r>
            <w:r w:rsidRPr="007F5EDB">
              <w:rPr>
                <w:lang w:val="pt-BR"/>
              </w:rPr>
              <w:t>833</w:t>
            </w:r>
          </w:p>
        </w:tc>
        <w:tc>
          <w:tcPr>
            <w:tcW w:w="119" w:type="dxa"/>
            <w:noWrap/>
            <w:vAlign w:val="bottom"/>
          </w:tcPr>
          <w:p w14:paraId="674B01FE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39856FF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23</w:t>
            </w:r>
          </w:p>
        </w:tc>
        <w:tc>
          <w:tcPr>
            <w:tcW w:w="119" w:type="dxa"/>
            <w:noWrap/>
            <w:vAlign w:val="bottom"/>
          </w:tcPr>
          <w:p w14:paraId="464E59CA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6D77C77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650</w:t>
            </w:r>
          </w:p>
        </w:tc>
        <w:tc>
          <w:tcPr>
            <w:tcW w:w="119" w:type="dxa"/>
            <w:noWrap/>
            <w:vAlign w:val="bottom"/>
          </w:tcPr>
          <w:p w14:paraId="53CEB227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3B95629A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684</w:t>
            </w:r>
          </w:p>
        </w:tc>
        <w:tc>
          <w:tcPr>
            <w:tcW w:w="119" w:type="dxa"/>
            <w:noWrap/>
            <w:vAlign w:val="bottom"/>
          </w:tcPr>
          <w:p w14:paraId="6CF47F04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7AB9AAD2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5</w:t>
            </w:r>
          </w:p>
        </w:tc>
      </w:tr>
      <w:tr w:rsidR="00C142D6" w:rsidRPr="007F5EDB" w14:paraId="4E53A305" w14:textId="77777777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5D622BF" w14:textId="77777777" w:rsidR="00C142D6" w:rsidRPr="007F5EDB" w:rsidRDefault="00C142D6">
            <w:pPr>
              <w:pStyle w:val="TBodynormalText"/>
              <w:rPr>
                <w:lang w:val="pt-BR"/>
              </w:rPr>
            </w:pPr>
            <w:r w:rsidRPr="007F5EDB">
              <w:rPr>
                <w:lang w:val="pt-BR"/>
              </w:rPr>
              <w:t>Performance Materials</w:t>
            </w:r>
          </w:p>
        </w:tc>
        <w:tc>
          <w:tcPr>
            <w:tcW w:w="119" w:type="dxa"/>
            <w:noWrap/>
            <w:vAlign w:val="bottom"/>
          </w:tcPr>
          <w:p w14:paraId="12FFE463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7DE96C20" w14:textId="689FBCB9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2</w:t>
            </w:r>
            <w:r w:rsidR="00A51DF8">
              <w:rPr>
                <w:lang w:val="pt-BR"/>
              </w:rPr>
              <w:t>.</w:t>
            </w:r>
            <w:r w:rsidRPr="007F5EDB">
              <w:rPr>
                <w:lang w:val="pt-BR"/>
              </w:rPr>
              <w:t>911</w:t>
            </w:r>
          </w:p>
        </w:tc>
        <w:tc>
          <w:tcPr>
            <w:tcW w:w="119" w:type="dxa"/>
            <w:noWrap/>
            <w:vAlign w:val="bottom"/>
          </w:tcPr>
          <w:p w14:paraId="7EE5F05F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56436A51" w14:textId="51814265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3</w:t>
            </w:r>
            <w:r w:rsidR="00A51DF8">
              <w:rPr>
                <w:lang w:val="pt-BR"/>
              </w:rPr>
              <w:t>.</w:t>
            </w:r>
            <w:r w:rsidRPr="007F5EDB">
              <w:rPr>
                <w:lang w:val="pt-BR"/>
              </w:rPr>
              <w:t>660</w:t>
            </w:r>
          </w:p>
        </w:tc>
        <w:tc>
          <w:tcPr>
            <w:tcW w:w="119" w:type="dxa"/>
            <w:noWrap/>
            <w:vAlign w:val="bottom"/>
          </w:tcPr>
          <w:p w14:paraId="73527E5D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3EC6A6ED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26</w:t>
            </w:r>
          </w:p>
        </w:tc>
        <w:tc>
          <w:tcPr>
            <w:tcW w:w="119" w:type="dxa"/>
            <w:noWrap/>
            <w:vAlign w:val="bottom"/>
          </w:tcPr>
          <w:p w14:paraId="65FEB6B9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77B4D53C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317</w:t>
            </w:r>
          </w:p>
        </w:tc>
        <w:tc>
          <w:tcPr>
            <w:tcW w:w="119" w:type="dxa"/>
            <w:noWrap/>
            <w:vAlign w:val="bottom"/>
          </w:tcPr>
          <w:p w14:paraId="6F654C90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1C373490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409</w:t>
            </w:r>
          </w:p>
        </w:tc>
        <w:tc>
          <w:tcPr>
            <w:tcW w:w="119" w:type="dxa"/>
            <w:noWrap/>
            <w:vAlign w:val="bottom"/>
          </w:tcPr>
          <w:p w14:paraId="0CE842B8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5544E7B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29</w:t>
            </w:r>
          </w:p>
        </w:tc>
      </w:tr>
      <w:tr w:rsidR="00C142D6" w:rsidRPr="007F5EDB" w14:paraId="6F16AE8D" w14:textId="77777777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79A1C497" w14:textId="77777777" w:rsidR="00C142D6" w:rsidRPr="007F5EDB" w:rsidRDefault="00C142D6">
            <w:pPr>
              <w:pStyle w:val="TBodynormalText"/>
              <w:rPr>
                <w:lang w:val="pt-BR"/>
              </w:rPr>
            </w:pPr>
            <w:r w:rsidRPr="007F5EDB">
              <w:rPr>
                <w:lang w:val="pt-BR"/>
              </w:rPr>
              <w:t>Technology &amp; Infrastructure</w:t>
            </w:r>
          </w:p>
        </w:tc>
        <w:tc>
          <w:tcPr>
            <w:tcW w:w="119" w:type="dxa"/>
            <w:noWrap/>
            <w:vAlign w:val="bottom"/>
          </w:tcPr>
          <w:p w14:paraId="4DFFC386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7FCD075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798</w:t>
            </w:r>
          </w:p>
        </w:tc>
        <w:tc>
          <w:tcPr>
            <w:tcW w:w="119" w:type="dxa"/>
            <w:noWrap/>
            <w:vAlign w:val="bottom"/>
          </w:tcPr>
          <w:p w14:paraId="68D5FE1B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74823755" w14:textId="4740A1B0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1</w:t>
            </w:r>
            <w:r w:rsidR="00A51DF8">
              <w:rPr>
                <w:lang w:val="pt-BR"/>
              </w:rPr>
              <w:t>.</w:t>
            </w:r>
            <w:r w:rsidRPr="007F5EDB">
              <w:rPr>
                <w:lang w:val="pt-BR"/>
              </w:rPr>
              <w:t>508</w:t>
            </w:r>
          </w:p>
        </w:tc>
        <w:tc>
          <w:tcPr>
            <w:tcW w:w="119" w:type="dxa"/>
            <w:noWrap/>
            <w:vAlign w:val="bottom"/>
          </w:tcPr>
          <w:p w14:paraId="4291BCCD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C04E74D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89</w:t>
            </w:r>
          </w:p>
        </w:tc>
        <w:tc>
          <w:tcPr>
            <w:tcW w:w="119" w:type="dxa"/>
            <w:noWrap/>
            <w:vAlign w:val="bottom"/>
          </w:tcPr>
          <w:p w14:paraId="132A6538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C79CCB7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97</w:t>
            </w:r>
          </w:p>
        </w:tc>
        <w:tc>
          <w:tcPr>
            <w:tcW w:w="119" w:type="dxa"/>
            <w:noWrap/>
            <w:vAlign w:val="bottom"/>
          </w:tcPr>
          <w:p w14:paraId="47AF6B3C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2FB1C613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86</w:t>
            </w:r>
          </w:p>
        </w:tc>
        <w:tc>
          <w:tcPr>
            <w:tcW w:w="119" w:type="dxa"/>
            <w:noWrap/>
            <w:vAlign w:val="bottom"/>
          </w:tcPr>
          <w:p w14:paraId="5208823F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2B797F55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-11</w:t>
            </w:r>
          </w:p>
        </w:tc>
      </w:tr>
      <w:tr w:rsidR="00C142D6" w:rsidRPr="007F5EDB" w14:paraId="6FDD302A" w14:textId="77777777">
        <w:tc>
          <w:tcPr>
            <w:tcW w:w="2914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4334CC9" w14:textId="7575D7BC" w:rsidR="00C142D6" w:rsidRPr="007F5EDB" w:rsidRDefault="00296931">
            <w:pPr>
              <w:pStyle w:val="TBodynormalText"/>
              <w:rPr>
                <w:lang w:val="pt-BR"/>
              </w:rPr>
            </w:pPr>
            <w:r w:rsidRPr="00AF1322">
              <w:rPr>
                <w:lang w:val="pt-BR"/>
              </w:rPr>
              <w:t>Funções Essenciais, Outras Atividades, Consolidação</w:t>
            </w:r>
          </w:p>
        </w:tc>
        <w:tc>
          <w:tcPr>
            <w:tcW w:w="119" w:type="dxa"/>
            <w:noWrap/>
            <w:vAlign w:val="bottom"/>
          </w:tcPr>
          <w:p w14:paraId="4F1594B5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09F6CDDB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61</w:t>
            </w:r>
          </w:p>
        </w:tc>
        <w:tc>
          <w:tcPr>
            <w:tcW w:w="119" w:type="dxa"/>
            <w:noWrap/>
            <w:vAlign w:val="bottom"/>
          </w:tcPr>
          <w:p w14:paraId="5C4405D3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38A0637E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66</w:t>
            </w:r>
          </w:p>
        </w:tc>
        <w:tc>
          <w:tcPr>
            <w:tcW w:w="119" w:type="dxa"/>
            <w:noWrap/>
            <w:vAlign w:val="bottom"/>
          </w:tcPr>
          <w:p w14:paraId="7C15AB91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663CEDD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8</w:t>
            </w:r>
          </w:p>
        </w:tc>
        <w:tc>
          <w:tcPr>
            <w:tcW w:w="119" w:type="dxa"/>
            <w:noWrap/>
            <w:vAlign w:val="bottom"/>
          </w:tcPr>
          <w:p w14:paraId="1E03D16C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385ED9C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-318</w:t>
            </w:r>
          </w:p>
        </w:tc>
        <w:tc>
          <w:tcPr>
            <w:tcW w:w="119" w:type="dxa"/>
            <w:noWrap/>
            <w:vAlign w:val="bottom"/>
          </w:tcPr>
          <w:p w14:paraId="13F93731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5AC70B25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-312</w:t>
            </w:r>
          </w:p>
        </w:tc>
        <w:tc>
          <w:tcPr>
            <w:tcW w:w="119" w:type="dxa"/>
            <w:noWrap/>
            <w:vAlign w:val="bottom"/>
          </w:tcPr>
          <w:p w14:paraId="21037B10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D94C884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2</w:t>
            </w:r>
          </w:p>
        </w:tc>
      </w:tr>
      <w:tr w:rsidR="00C142D6" w:rsidRPr="007F5EDB" w14:paraId="3FC2701D" w14:textId="77777777">
        <w:tc>
          <w:tcPr>
            <w:tcW w:w="2914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138DAEA7" w14:textId="1221DDD2" w:rsidR="00C142D6" w:rsidRPr="007F5EDB" w:rsidRDefault="00296931">
            <w:pPr>
              <w:pStyle w:val="TBodytotalText"/>
              <w:rPr>
                <w:lang w:val="pt-BR"/>
              </w:rPr>
            </w:pPr>
            <w:bookmarkStart w:id="21" w:name="RANGE!B47:N47"/>
            <w:bookmarkEnd w:id="21"/>
            <w:r>
              <w:rPr>
                <w:lang w:val="pt-BR"/>
              </w:rPr>
              <w:t xml:space="preserve">Grupo Evonik 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3D71E5A7" w14:textId="77777777" w:rsidR="00C142D6" w:rsidRPr="007F5EDB" w:rsidRDefault="00C142D6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55841F38" w14:textId="0EB3D1DD" w:rsidR="00C142D6" w:rsidRPr="007F5EDB" w:rsidRDefault="00C142D6">
            <w:pPr>
              <w:pStyle w:val="TBodytotalNumber"/>
              <w:rPr>
                <w:lang w:val="pt-BR"/>
              </w:rPr>
            </w:pPr>
            <w:r w:rsidRPr="007F5EDB">
              <w:rPr>
                <w:lang w:val="pt-BR"/>
              </w:rPr>
              <w:t>14</w:t>
            </w:r>
            <w:r w:rsidR="00026A6F">
              <w:rPr>
                <w:lang w:val="pt-BR"/>
              </w:rPr>
              <w:t>.</w:t>
            </w:r>
            <w:r w:rsidRPr="007F5EDB">
              <w:rPr>
                <w:lang w:val="pt-BR"/>
              </w:rPr>
              <w:t>955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48AE823B" w14:textId="77777777" w:rsidR="00C142D6" w:rsidRPr="007F5EDB" w:rsidRDefault="00C142D6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shd w:val="clear" w:color="000000" w:fill="DAD5C9"/>
            <w:noWrap/>
            <w:vAlign w:val="bottom"/>
          </w:tcPr>
          <w:p w14:paraId="69C6F7EF" w14:textId="02489C6A" w:rsidR="00C142D6" w:rsidRPr="007F5EDB" w:rsidRDefault="00C142D6">
            <w:pPr>
              <w:pStyle w:val="TBodytotalNumber"/>
              <w:rPr>
                <w:lang w:val="pt-BR"/>
              </w:rPr>
            </w:pPr>
            <w:r w:rsidRPr="007F5EDB">
              <w:rPr>
                <w:lang w:val="pt-BR"/>
              </w:rPr>
              <w:t>18</w:t>
            </w:r>
            <w:r w:rsidR="00026A6F">
              <w:rPr>
                <w:lang w:val="pt-BR"/>
              </w:rPr>
              <w:t>.</w:t>
            </w:r>
            <w:r w:rsidRPr="007F5EDB">
              <w:rPr>
                <w:lang w:val="pt-BR"/>
              </w:rPr>
              <w:t>488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11227840" w14:textId="77777777" w:rsidR="00C142D6" w:rsidRPr="007F5EDB" w:rsidRDefault="00C142D6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726BDC5B" w14:textId="77777777" w:rsidR="00C142D6" w:rsidRPr="007F5EDB" w:rsidRDefault="00C142D6">
            <w:pPr>
              <w:pStyle w:val="TBodytotalNumber"/>
              <w:rPr>
                <w:lang w:val="pt-BR"/>
              </w:rPr>
            </w:pPr>
            <w:r w:rsidRPr="007F5EDB">
              <w:rPr>
                <w:lang w:val="pt-BR"/>
              </w:rPr>
              <w:t>24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2EF1763C" w14:textId="77777777" w:rsidR="00C142D6" w:rsidRPr="007F5EDB" w:rsidRDefault="00C142D6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0051BA49" w14:textId="7C237AC1" w:rsidR="00C142D6" w:rsidRPr="007F5EDB" w:rsidRDefault="00C142D6">
            <w:pPr>
              <w:pStyle w:val="TBodytotalNumber"/>
              <w:rPr>
                <w:lang w:val="pt-BR"/>
              </w:rPr>
            </w:pPr>
            <w:r w:rsidRPr="007F5EDB">
              <w:rPr>
                <w:lang w:val="pt-BR"/>
              </w:rPr>
              <w:t>2</w:t>
            </w:r>
            <w:r w:rsidR="00026A6F">
              <w:rPr>
                <w:lang w:val="pt-BR"/>
              </w:rPr>
              <w:t>.</w:t>
            </w:r>
            <w:r w:rsidRPr="007F5EDB">
              <w:rPr>
                <w:lang w:val="pt-BR"/>
              </w:rPr>
              <w:t>383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5A6437DE" w14:textId="77777777" w:rsidR="00C142D6" w:rsidRPr="007F5EDB" w:rsidRDefault="00C142D6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shd w:val="clear" w:color="000000" w:fill="DAD5C9"/>
            <w:noWrap/>
            <w:vAlign w:val="bottom"/>
          </w:tcPr>
          <w:p w14:paraId="51C02613" w14:textId="5F6E3096" w:rsidR="00C142D6" w:rsidRPr="007F5EDB" w:rsidRDefault="00C142D6">
            <w:pPr>
              <w:pStyle w:val="TBodytotalNumber"/>
              <w:rPr>
                <w:lang w:val="pt-BR"/>
              </w:rPr>
            </w:pPr>
            <w:r w:rsidRPr="007F5EDB">
              <w:rPr>
                <w:lang w:val="pt-BR"/>
              </w:rPr>
              <w:t>2</w:t>
            </w:r>
            <w:r w:rsidR="00026A6F">
              <w:rPr>
                <w:lang w:val="pt-BR"/>
              </w:rPr>
              <w:t>.</w:t>
            </w:r>
            <w:r w:rsidRPr="007F5EDB">
              <w:rPr>
                <w:lang w:val="pt-BR"/>
              </w:rPr>
              <w:t>490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53819ABE" w14:textId="77777777" w:rsidR="00C142D6" w:rsidRPr="007F5EDB" w:rsidRDefault="00C142D6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2E1A3DD2" w14:textId="77777777" w:rsidR="00C142D6" w:rsidRPr="007F5EDB" w:rsidRDefault="00C142D6">
            <w:pPr>
              <w:pStyle w:val="TBodytotalNumber"/>
              <w:rPr>
                <w:lang w:val="pt-BR"/>
              </w:rPr>
            </w:pPr>
            <w:r w:rsidRPr="007F5EDB">
              <w:rPr>
                <w:lang w:val="pt-BR"/>
              </w:rPr>
              <w:t>4</w:t>
            </w:r>
          </w:p>
        </w:tc>
      </w:tr>
      <w:bookmarkEnd w:id="14"/>
    </w:tbl>
    <w:p w14:paraId="2A9EC8DC" w14:textId="77777777" w:rsidR="00C142D6" w:rsidRPr="007F5EDB" w:rsidRDefault="00C142D6" w:rsidP="00C142D6">
      <w:pPr>
        <w:rPr>
          <w:lang w:val="pt-BR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elle: Pressemitteilung englisch!outarea_employees"/>
        <w:tblDescription w:val="SNEID_b62441a9576e40a595c4b9d6c4600602"/>
      </w:tblPr>
      <w:tblGrid>
        <w:gridCol w:w="7473"/>
        <w:gridCol w:w="119"/>
        <w:gridCol w:w="1021"/>
        <w:gridCol w:w="119"/>
        <w:gridCol w:w="1021"/>
      </w:tblGrid>
      <w:tr w:rsidR="00C142D6" w:rsidRPr="007F5EDB" w14:paraId="6F5F17E5" w14:textId="77777777">
        <w:tc>
          <w:tcPr>
            <w:tcW w:w="7473" w:type="dxa"/>
            <w:noWrap/>
            <w:vAlign w:val="bottom"/>
          </w:tcPr>
          <w:p w14:paraId="288C5D71" w14:textId="54E8025B" w:rsidR="00C142D6" w:rsidRPr="007F5EDB" w:rsidRDefault="00296931">
            <w:pPr>
              <w:pStyle w:val="TTitleText"/>
              <w:rPr>
                <w:lang w:val="pt-BR"/>
              </w:rPr>
            </w:pPr>
            <w:bookmarkStart w:id="22" w:name="RANGE!B51:F62"/>
            <w:bookmarkStart w:id="23" w:name="SNEID_b62441a9576e40a595c4b9d6c4600602"/>
            <w:bookmarkEnd w:id="22"/>
            <w:r>
              <w:rPr>
                <w:lang w:val="pt-BR"/>
              </w:rPr>
              <w:t>Colaboradores por Divisão</w:t>
            </w:r>
          </w:p>
        </w:tc>
        <w:tc>
          <w:tcPr>
            <w:tcW w:w="119" w:type="dxa"/>
            <w:noWrap/>
            <w:vAlign w:val="bottom"/>
          </w:tcPr>
          <w:p w14:paraId="2BE97066" w14:textId="77777777" w:rsidR="00C142D6" w:rsidRPr="007F5EDB" w:rsidRDefault="00C142D6">
            <w:pPr>
              <w:pStyle w:val="TTitleText"/>
              <w:rPr>
                <w:lang w:val="pt-BR"/>
              </w:rPr>
            </w:pPr>
          </w:p>
        </w:tc>
        <w:tc>
          <w:tcPr>
            <w:tcW w:w="1021" w:type="dxa"/>
            <w:noWrap/>
            <w:vAlign w:val="bottom"/>
          </w:tcPr>
          <w:p w14:paraId="3589C34F" w14:textId="77777777" w:rsidR="00C142D6" w:rsidRPr="007F5EDB" w:rsidRDefault="00C142D6">
            <w:pPr>
              <w:pStyle w:val="TTitleText"/>
              <w:rPr>
                <w:lang w:val="pt-BR"/>
              </w:rPr>
            </w:pPr>
          </w:p>
        </w:tc>
        <w:tc>
          <w:tcPr>
            <w:tcW w:w="119" w:type="dxa"/>
            <w:noWrap/>
            <w:vAlign w:val="bottom"/>
          </w:tcPr>
          <w:p w14:paraId="011687C4" w14:textId="77777777" w:rsidR="00C142D6" w:rsidRPr="007F5EDB" w:rsidRDefault="00C142D6">
            <w:pPr>
              <w:pStyle w:val="TTitleText"/>
              <w:rPr>
                <w:lang w:val="pt-BR"/>
              </w:rPr>
            </w:pPr>
          </w:p>
        </w:tc>
        <w:tc>
          <w:tcPr>
            <w:tcW w:w="1021" w:type="dxa"/>
            <w:noWrap/>
            <w:vAlign w:val="bottom"/>
          </w:tcPr>
          <w:p w14:paraId="58632A6A" w14:textId="77777777" w:rsidR="00C142D6" w:rsidRPr="007F5EDB" w:rsidRDefault="00C142D6">
            <w:pPr>
              <w:pStyle w:val="TTitleText"/>
              <w:rPr>
                <w:lang w:val="pt-BR"/>
              </w:rPr>
            </w:pPr>
          </w:p>
        </w:tc>
      </w:tr>
      <w:tr w:rsidR="00C142D6" w:rsidRPr="007F5EDB" w14:paraId="02C1204C" w14:textId="77777777">
        <w:tc>
          <w:tcPr>
            <w:tcW w:w="7473" w:type="dxa"/>
            <w:tcBorders>
              <w:top w:val="single" w:sz="8" w:space="0" w:color="000000"/>
            </w:tcBorders>
            <w:noWrap/>
            <w:vAlign w:val="bottom"/>
          </w:tcPr>
          <w:p w14:paraId="2E24AD5F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501BCEAE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55D4D9C1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61B29435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1AEC9FF4" w14:textId="77777777" w:rsidR="00C142D6" w:rsidRPr="007F5EDB" w:rsidRDefault="00C142D6">
            <w:pPr>
              <w:pStyle w:val="TDummy"/>
              <w:keepNext/>
              <w:rPr>
                <w:lang w:val="pt-BR"/>
              </w:rPr>
            </w:pPr>
          </w:p>
        </w:tc>
      </w:tr>
      <w:tr w:rsidR="00C142D6" w:rsidRPr="007F5EDB" w14:paraId="60CB7C53" w14:textId="77777777">
        <w:tc>
          <w:tcPr>
            <w:tcW w:w="7473" w:type="dxa"/>
            <w:tcBorders>
              <w:bottom w:val="single" w:sz="4" w:space="0" w:color="000000"/>
            </w:tcBorders>
            <w:shd w:val="clear" w:color="000000" w:fill="FFFFFF"/>
            <w:noWrap/>
            <w:vAlign w:val="bottom"/>
          </w:tcPr>
          <w:p w14:paraId="4600B01E" w14:textId="77777777" w:rsidR="00C142D6" w:rsidRPr="007F5EDB" w:rsidRDefault="00C142D6">
            <w:pPr>
              <w:pStyle w:val="THeadsingleText"/>
              <w:rPr>
                <w:lang w:val="pt-BR"/>
              </w:rPr>
            </w:pPr>
            <w:bookmarkStart w:id="24" w:name="RANGE!B53:F53"/>
            <w:bookmarkEnd w:id="24"/>
          </w:p>
        </w:tc>
        <w:tc>
          <w:tcPr>
            <w:tcW w:w="119" w:type="dxa"/>
            <w:noWrap/>
            <w:vAlign w:val="bottom"/>
          </w:tcPr>
          <w:p w14:paraId="237144B2" w14:textId="77777777" w:rsidR="00C142D6" w:rsidRPr="007F5EDB" w:rsidRDefault="00C142D6">
            <w:pPr>
              <w:pStyle w:val="THeadsingleNumber"/>
              <w:rPr>
                <w:lang w:val="pt-BR"/>
              </w:rPr>
            </w:pPr>
          </w:p>
        </w:tc>
        <w:tc>
          <w:tcPr>
            <w:tcW w:w="1021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14:paraId="4B652A51" w14:textId="76EEDB60" w:rsidR="00C142D6" w:rsidRPr="007F5EDB" w:rsidRDefault="00C142D6">
            <w:pPr>
              <w:pStyle w:val="THeadsingleNumber"/>
              <w:rPr>
                <w:lang w:val="pt-BR"/>
              </w:rPr>
            </w:pPr>
            <w:r w:rsidRPr="007F5EDB">
              <w:rPr>
                <w:lang w:val="pt-BR"/>
              </w:rPr>
              <w:t>31</w:t>
            </w:r>
            <w:r w:rsidR="006F1BE9">
              <w:rPr>
                <w:lang w:val="pt-BR"/>
              </w:rPr>
              <w:t>.12.</w:t>
            </w:r>
            <w:r w:rsidR="00296931">
              <w:rPr>
                <w:lang w:val="pt-BR"/>
              </w:rPr>
              <w:t>20</w:t>
            </w:r>
            <w:r w:rsidRPr="007F5EDB">
              <w:rPr>
                <w:lang w:val="pt-BR"/>
              </w:rPr>
              <w:t>21</w:t>
            </w:r>
          </w:p>
        </w:tc>
        <w:tc>
          <w:tcPr>
            <w:tcW w:w="119" w:type="dxa"/>
            <w:vAlign w:val="bottom"/>
          </w:tcPr>
          <w:p w14:paraId="03155479" w14:textId="77777777" w:rsidR="00C142D6" w:rsidRPr="007F5EDB" w:rsidRDefault="00C142D6">
            <w:pPr>
              <w:pStyle w:val="THeadsingleNumber"/>
              <w:rPr>
                <w:lang w:val="pt-BR"/>
              </w:rPr>
            </w:pPr>
          </w:p>
        </w:tc>
        <w:tc>
          <w:tcPr>
            <w:tcW w:w="1021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14:paraId="645660C6" w14:textId="5120B54D" w:rsidR="00C142D6" w:rsidRPr="007F5EDB" w:rsidRDefault="00C142D6">
            <w:pPr>
              <w:pStyle w:val="THeadsingleNumberbold"/>
              <w:rPr>
                <w:lang w:val="pt-BR"/>
              </w:rPr>
            </w:pPr>
            <w:bookmarkStart w:id="25" w:name="RANGE!F53:F62"/>
            <w:bookmarkEnd w:id="25"/>
            <w:r w:rsidRPr="007F5EDB">
              <w:rPr>
                <w:lang w:val="pt-BR"/>
              </w:rPr>
              <w:t>31</w:t>
            </w:r>
            <w:r w:rsidR="00296931">
              <w:rPr>
                <w:lang w:val="pt-BR"/>
              </w:rPr>
              <w:t>.12.2022</w:t>
            </w:r>
          </w:p>
        </w:tc>
      </w:tr>
      <w:tr w:rsidR="00C142D6" w:rsidRPr="007F5EDB" w14:paraId="3953ED59" w14:textId="77777777">
        <w:tc>
          <w:tcPr>
            <w:tcW w:w="7473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796D5850" w14:textId="77777777" w:rsidR="00C142D6" w:rsidRPr="007F5EDB" w:rsidRDefault="00C142D6">
            <w:pPr>
              <w:pStyle w:val="TBodynormalText"/>
              <w:rPr>
                <w:lang w:val="pt-BR"/>
              </w:rPr>
            </w:pPr>
            <w:r w:rsidRPr="007F5EDB">
              <w:rPr>
                <w:lang w:val="pt-BR"/>
              </w:rPr>
              <w:t>Specialty Additives</w:t>
            </w:r>
          </w:p>
        </w:tc>
        <w:tc>
          <w:tcPr>
            <w:tcW w:w="119" w:type="dxa"/>
            <w:noWrap/>
            <w:vAlign w:val="bottom"/>
          </w:tcPr>
          <w:p w14:paraId="72E1DEEF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5E3269FD" w14:textId="21FC45E1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3</w:t>
            </w:r>
            <w:r w:rsidR="00296931">
              <w:rPr>
                <w:lang w:val="pt-BR"/>
              </w:rPr>
              <w:t>.</w:t>
            </w:r>
            <w:r w:rsidRPr="007F5EDB">
              <w:rPr>
                <w:lang w:val="pt-BR"/>
              </w:rPr>
              <w:t>693</w:t>
            </w:r>
          </w:p>
        </w:tc>
        <w:tc>
          <w:tcPr>
            <w:tcW w:w="119" w:type="dxa"/>
            <w:noWrap/>
            <w:vAlign w:val="bottom"/>
          </w:tcPr>
          <w:p w14:paraId="4F18EFCB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0AB41345" w14:textId="26639EB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3</w:t>
            </w:r>
            <w:r w:rsidR="00296931">
              <w:rPr>
                <w:lang w:val="pt-BR"/>
              </w:rPr>
              <w:t>.</w:t>
            </w:r>
            <w:r w:rsidRPr="007F5EDB">
              <w:rPr>
                <w:lang w:val="pt-BR"/>
              </w:rPr>
              <w:t>824</w:t>
            </w:r>
          </w:p>
        </w:tc>
      </w:tr>
      <w:tr w:rsidR="00C142D6" w:rsidRPr="007F5EDB" w14:paraId="4DF3862B" w14:textId="77777777">
        <w:tc>
          <w:tcPr>
            <w:tcW w:w="7473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3C53A69" w14:textId="77777777" w:rsidR="00C142D6" w:rsidRPr="007F5EDB" w:rsidRDefault="00C142D6">
            <w:pPr>
              <w:pStyle w:val="TBodynormalText"/>
              <w:rPr>
                <w:lang w:val="pt-BR"/>
              </w:rPr>
            </w:pPr>
            <w:r w:rsidRPr="007F5EDB">
              <w:rPr>
                <w:lang w:val="pt-BR"/>
              </w:rPr>
              <w:t>Nutrition &amp; Care</w:t>
            </w:r>
          </w:p>
        </w:tc>
        <w:tc>
          <w:tcPr>
            <w:tcW w:w="119" w:type="dxa"/>
            <w:noWrap/>
            <w:vAlign w:val="bottom"/>
          </w:tcPr>
          <w:p w14:paraId="205EA823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A64FFF5" w14:textId="48F3AED9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5</w:t>
            </w:r>
            <w:r w:rsidR="00296931">
              <w:rPr>
                <w:lang w:val="pt-BR"/>
              </w:rPr>
              <w:t>.</w:t>
            </w:r>
            <w:r w:rsidRPr="007F5EDB">
              <w:rPr>
                <w:lang w:val="pt-BR"/>
              </w:rPr>
              <w:t>453</w:t>
            </w:r>
          </w:p>
        </w:tc>
        <w:tc>
          <w:tcPr>
            <w:tcW w:w="119" w:type="dxa"/>
            <w:noWrap/>
            <w:vAlign w:val="bottom"/>
          </w:tcPr>
          <w:p w14:paraId="3FBC5184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369003EE" w14:textId="00832EF6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5</w:t>
            </w:r>
            <w:r w:rsidR="00296931">
              <w:rPr>
                <w:lang w:val="pt-BR"/>
              </w:rPr>
              <w:t>.</w:t>
            </w:r>
            <w:r w:rsidRPr="007F5EDB">
              <w:rPr>
                <w:lang w:val="pt-BR"/>
              </w:rPr>
              <w:t>690</w:t>
            </w:r>
          </w:p>
        </w:tc>
      </w:tr>
      <w:tr w:rsidR="00C142D6" w:rsidRPr="007F5EDB" w14:paraId="2CF11736" w14:textId="77777777">
        <w:tc>
          <w:tcPr>
            <w:tcW w:w="7473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26F0F1E" w14:textId="77777777" w:rsidR="00C142D6" w:rsidRPr="007F5EDB" w:rsidRDefault="00C142D6">
            <w:pPr>
              <w:pStyle w:val="TBodynormalText"/>
              <w:rPr>
                <w:lang w:val="pt-BR"/>
              </w:rPr>
            </w:pPr>
            <w:r w:rsidRPr="007F5EDB">
              <w:rPr>
                <w:lang w:val="pt-BR"/>
              </w:rPr>
              <w:t>Smart Materials</w:t>
            </w:r>
          </w:p>
        </w:tc>
        <w:tc>
          <w:tcPr>
            <w:tcW w:w="119" w:type="dxa"/>
            <w:noWrap/>
            <w:vAlign w:val="bottom"/>
          </w:tcPr>
          <w:p w14:paraId="49A3B02A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27AA12ED" w14:textId="3967A4C0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7</w:t>
            </w:r>
            <w:r w:rsidR="00296931">
              <w:rPr>
                <w:lang w:val="pt-BR"/>
              </w:rPr>
              <w:t>.</w:t>
            </w:r>
            <w:r w:rsidRPr="007F5EDB">
              <w:rPr>
                <w:lang w:val="pt-BR"/>
              </w:rPr>
              <w:t>742</w:t>
            </w:r>
          </w:p>
        </w:tc>
        <w:tc>
          <w:tcPr>
            <w:tcW w:w="119" w:type="dxa"/>
            <w:noWrap/>
            <w:vAlign w:val="bottom"/>
          </w:tcPr>
          <w:p w14:paraId="42A4D581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489F93AC" w14:textId="6B1EABA5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7</w:t>
            </w:r>
            <w:r w:rsidR="00296931">
              <w:rPr>
                <w:lang w:val="pt-BR"/>
              </w:rPr>
              <w:t>.</w:t>
            </w:r>
            <w:r w:rsidRPr="007F5EDB">
              <w:rPr>
                <w:lang w:val="pt-BR"/>
              </w:rPr>
              <w:t>921</w:t>
            </w:r>
          </w:p>
        </w:tc>
      </w:tr>
      <w:tr w:rsidR="00C142D6" w:rsidRPr="007F5EDB" w14:paraId="449E5019" w14:textId="77777777">
        <w:tc>
          <w:tcPr>
            <w:tcW w:w="7473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38143168" w14:textId="77777777" w:rsidR="00C142D6" w:rsidRPr="007F5EDB" w:rsidRDefault="00C142D6">
            <w:pPr>
              <w:pStyle w:val="TBodynormalText"/>
              <w:rPr>
                <w:lang w:val="pt-BR"/>
              </w:rPr>
            </w:pPr>
            <w:r w:rsidRPr="007F5EDB">
              <w:rPr>
                <w:lang w:val="pt-BR"/>
              </w:rPr>
              <w:t>Performance Materials</w:t>
            </w:r>
          </w:p>
        </w:tc>
        <w:tc>
          <w:tcPr>
            <w:tcW w:w="119" w:type="dxa"/>
            <w:noWrap/>
            <w:vAlign w:val="bottom"/>
          </w:tcPr>
          <w:p w14:paraId="79B844DC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2D36A336" w14:textId="16B237AA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1</w:t>
            </w:r>
            <w:r w:rsidR="00296931">
              <w:rPr>
                <w:lang w:val="pt-BR"/>
              </w:rPr>
              <w:t>.</w:t>
            </w:r>
            <w:r w:rsidRPr="007F5EDB">
              <w:rPr>
                <w:lang w:val="pt-BR"/>
              </w:rPr>
              <w:t>964</w:t>
            </w:r>
          </w:p>
        </w:tc>
        <w:tc>
          <w:tcPr>
            <w:tcW w:w="119" w:type="dxa"/>
            <w:noWrap/>
            <w:vAlign w:val="bottom"/>
          </w:tcPr>
          <w:p w14:paraId="242008B0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7BFA1902" w14:textId="6548F71A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2</w:t>
            </w:r>
            <w:r w:rsidR="00296931">
              <w:rPr>
                <w:lang w:val="pt-BR"/>
              </w:rPr>
              <w:t>.</w:t>
            </w:r>
            <w:r w:rsidRPr="007F5EDB">
              <w:rPr>
                <w:lang w:val="pt-BR"/>
              </w:rPr>
              <w:t>041</w:t>
            </w:r>
          </w:p>
        </w:tc>
      </w:tr>
      <w:tr w:rsidR="00C142D6" w:rsidRPr="007F5EDB" w14:paraId="729D96A1" w14:textId="77777777">
        <w:tc>
          <w:tcPr>
            <w:tcW w:w="7473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087397FE" w14:textId="77777777" w:rsidR="00C142D6" w:rsidRPr="007F5EDB" w:rsidRDefault="00C142D6">
            <w:pPr>
              <w:pStyle w:val="TBodynormalText"/>
              <w:rPr>
                <w:lang w:val="pt-BR"/>
              </w:rPr>
            </w:pPr>
            <w:r w:rsidRPr="007F5EDB">
              <w:rPr>
                <w:lang w:val="pt-BR"/>
              </w:rPr>
              <w:t>Technology &amp; Infrastructure</w:t>
            </w:r>
          </w:p>
        </w:tc>
        <w:tc>
          <w:tcPr>
            <w:tcW w:w="119" w:type="dxa"/>
            <w:noWrap/>
            <w:vAlign w:val="bottom"/>
          </w:tcPr>
          <w:p w14:paraId="559A94A2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2644EEE2" w14:textId="1044364F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8</w:t>
            </w:r>
            <w:r w:rsidR="00296931">
              <w:rPr>
                <w:lang w:val="pt-BR"/>
              </w:rPr>
              <w:t>.</w:t>
            </w:r>
            <w:r w:rsidRPr="007F5EDB">
              <w:rPr>
                <w:lang w:val="pt-BR"/>
              </w:rPr>
              <w:t>152</w:t>
            </w:r>
          </w:p>
        </w:tc>
        <w:tc>
          <w:tcPr>
            <w:tcW w:w="119" w:type="dxa"/>
            <w:noWrap/>
            <w:vAlign w:val="bottom"/>
          </w:tcPr>
          <w:p w14:paraId="3D8D1A63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693A09F9" w14:textId="1B9EE383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8</w:t>
            </w:r>
            <w:r w:rsidR="00296931">
              <w:rPr>
                <w:lang w:val="pt-BR"/>
              </w:rPr>
              <w:t>.</w:t>
            </w:r>
            <w:r w:rsidRPr="007F5EDB">
              <w:rPr>
                <w:lang w:val="pt-BR"/>
              </w:rPr>
              <w:t>367</w:t>
            </w:r>
          </w:p>
        </w:tc>
      </w:tr>
      <w:tr w:rsidR="00C142D6" w:rsidRPr="007F5EDB" w14:paraId="1A4B8F21" w14:textId="77777777">
        <w:tc>
          <w:tcPr>
            <w:tcW w:w="7473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22A8A463" w14:textId="33CD3A10" w:rsidR="00C142D6" w:rsidRPr="007F5EDB" w:rsidRDefault="00296931">
            <w:pPr>
              <w:pStyle w:val="TBodynormalText"/>
              <w:rPr>
                <w:lang w:val="pt-BR"/>
              </w:rPr>
            </w:pPr>
            <w:r w:rsidRPr="00AF1322">
              <w:rPr>
                <w:lang w:val="pt-BR"/>
              </w:rPr>
              <w:t>Funções Essenciais, Outras Atividades, Consolidação</w:t>
            </w:r>
          </w:p>
        </w:tc>
        <w:tc>
          <w:tcPr>
            <w:tcW w:w="119" w:type="dxa"/>
            <w:noWrap/>
            <w:vAlign w:val="bottom"/>
          </w:tcPr>
          <w:p w14:paraId="3AB73438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215B2269" w14:textId="0305B69A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6</w:t>
            </w:r>
            <w:r w:rsidR="00296931">
              <w:rPr>
                <w:lang w:val="pt-BR"/>
              </w:rPr>
              <w:t>.</w:t>
            </w:r>
            <w:r w:rsidRPr="007F5EDB">
              <w:rPr>
                <w:lang w:val="pt-BR"/>
              </w:rPr>
              <w:t>000</w:t>
            </w:r>
          </w:p>
        </w:tc>
        <w:tc>
          <w:tcPr>
            <w:tcW w:w="119" w:type="dxa"/>
            <w:noWrap/>
            <w:vAlign w:val="bottom"/>
          </w:tcPr>
          <w:p w14:paraId="4043D65C" w14:textId="77777777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05835474" w14:textId="1D84112F" w:rsidR="00C142D6" w:rsidRPr="007F5EDB" w:rsidRDefault="00C142D6">
            <w:pPr>
              <w:pStyle w:val="TBodynormalNumber"/>
              <w:keepNext/>
              <w:rPr>
                <w:lang w:val="pt-BR"/>
              </w:rPr>
            </w:pPr>
            <w:r w:rsidRPr="007F5EDB">
              <w:rPr>
                <w:lang w:val="pt-BR"/>
              </w:rPr>
              <w:t>6</w:t>
            </w:r>
            <w:r w:rsidR="00296931">
              <w:rPr>
                <w:lang w:val="pt-BR"/>
              </w:rPr>
              <w:t>.</w:t>
            </w:r>
            <w:r w:rsidRPr="007F5EDB">
              <w:rPr>
                <w:lang w:val="pt-BR"/>
              </w:rPr>
              <w:t>186</w:t>
            </w:r>
          </w:p>
        </w:tc>
      </w:tr>
      <w:tr w:rsidR="00C142D6" w:rsidRPr="007F5EDB" w14:paraId="11C2530E" w14:textId="77777777">
        <w:tc>
          <w:tcPr>
            <w:tcW w:w="7473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5FBEA62D" w14:textId="3FC9C542" w:rsidR="00C142D6" w:rsidRPr="007F5EDB" w:rsidRDefault="00296931">
            <w:pPr>
              <w:pStyle w:val="TBodytotalText"/>
              <w:rPr>
                <w:lang w:val="pt-BR"/>
              </w:rPr>
            </w:pPr>
            <w:bookmarkStart w:id="26" w:name="RANGE!B62:F62"/>
            <w:bookmarkEnd w:id="26"/>
            <w:r>
              <w:rPr>
                <w:lang w:val="pt-BR"/>
              </w:rPr>
              <w:t>Grupo Evonik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2FF9E73D" w14:textId="77777777" w:rsidR="00C142D6" w:rsidRPr="007F5EDB" w:rsidRDefault="00C142D6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2128CF4D" w14:textId="404C7D85" w:rsidR="00C142D6" w:rsidRPr="007F5EDB" w:rsidRDefault="00C142D6">
            <w:pPr>
              <w:pStyle w:val="TBodytotalNumber"/>
              <w:rPr>
                <w:lang w:val="pt-BR"/>
              </w:rPr>
            </w:pPr>
            <w:r w:rsidRPr="007F5EDB">
              <w:rPr>
                <w:lang w:val="pt-BR"/>
              </w:rPr>
              <w:t>33</w:t>
            </w:r>
            <w:r w:rsidR="00296931">
              <w:rPr>
                <w:lang w:val="pt-BR"/>
              </w:rPr>
              <w:t>.</w:t>
            </w:r>
            <w:r w:rsidRPr="007F5EDB">
              <w:rPr>
                <w:lang w:val="pt-BR"/>
              </w:rPr>
              <w:t>004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35A58308" w14:textId="77777777" w:rsidR="00C142D6" w:rsidRPr="007F5EDB" w:rsidRDefault="00C142D6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shd w:val="clear" w:color="000000" w:fill="DAD5C9"/>
            <w:noWrap/>
            <w:vAlign w:val="bottom"/>
          </w:tcPr>
          <w:p w14:paraId="29A09D61" w14:textId="080BBF59" w:rsidR="00C142D6" w:rsidRPr="007F5EDB" w:rsidRDefault="00C142D6">
            <w:pPr>
              <w:pStyle w:val="TBodytotalNumber"/>
              <w:rPr>
                <w:lang w:val="pt-BR"/>
              </w:rPr>
            </w:pPr>
            <w:r w:rsidRPr="007F5EDB">
              <w:rPr>
                <w:lang w:val="pt-BR"/>
              </w:rPr>
              <w:t>34</w:t>
            </w:r>
            <w:r w:rsidR="00296931">
              <w:rPr>
                <w:lang w:val="pt-BR"/>
              </w:rPr>
              <w:t>.</w:t>
            </w:r>
            <w:r w:rsidRPr="007F5EDB">
              <w:rPr>
                <w:lang w:val="pt-BR"/>
              </w:rPr>
              <w:t>029</w:t>
            </w:r>
          </w:p>
        </w:tc>
      </w:tr>
      <w:bookmarkEnd w:id="23"/>
    </w:tbl>
    <w:p w14:paraId="66F8F821" w14:textId="77777777" w:rsidR="00C142D6" w:rsidRPr="007F5EDB" w:rsidRDefault="00C142D6" w:rsidP="00C142D6">
      <w:pPr>
        <w:rPr>
          <w:lang w:val="pt-BR"/>
        </w:rPr>
      </w:pPr>
    </w:p>
    <w:bookmarkEnd w:id="3"/>
    <w:p w14:paraId="77B07852" w14:textId="094B520F" w:rsidR="00282723" w:rsidRPr="007F5EDB" w:rsidRDefault="00282723" w:rsidP="0006177F">
      <w:pPr>
        <w:rPr>
          <w:lang w:val="pt-BR"/>
        </w:rPr>
      </w:pPr>
    </w:p>
    <w:p w14:paraId="31E0EACE" w14:textId="057F2A84" w:rsidR="002175F2" w:rsidRDefault="002175F2" w:rsidP="006E04EA">
      <w:pPr>
        <w:spacing w:line="220" w:lineRule="exact"/>
        <w:outlineLvl w:val="0"/>
        <w:rPr>
          <w:noProof/>
        </w:rPr>
      </w:pPr>
    </w:p>
    <w:p w14:paraId="7A8EC79E" w14:textId="492F3A11" w:rsidR="006F3714" w:rsidRDefault="006F3714" w:rsidP="006E04EA">
      <w:pPr>
        <w:spacing w:line="220" w:lineRule="exact"/>
        <w:outlineLvl w:val="0"/>
        <w:rPr>
          <w:noProof/>
        </w:rPr>
      </w:pPr>
    </w:p>
    <w:p w14:paraId="33D37578" w14:textId="524E5E86" w:rsidR="006F3714" w:rsidRDefault="006F3714" w:rsidP="006E04EA">
      <w:pPr>
        <w:spacing w:line="220" w:lineRule="exact"/>
        <w:outlineLvl w:val="0"/>
        <w:rPr>
          <w:noProof/>
        </w:rPr>
      </w:pPr>
    </w:p>
    <w:p w14:paraId="238D2408" w14:textId="78AC0937" w:rsidR="006F3714" w:rsidRDefault="006F3714" w:rsidP="006E04EA">
      <w:pPr>
        <w:spacing w:line="220" w:lineRule="exact"/>
        <w:outlineLvl w:val="0"/>
        <w:rPr>
          <w:noProof/>
        </w:rPr>
      </w:pPr>
    </w:p>
    <w:p w14:paraId="7AEA79AA" w14:textId="3C0E6445" w:rsidR="006F3714" w:rsidRDefault="006F3714" w:rsidP="006E04EA">
      <w:pPr>
        <w:spacing w:line="220" w:lineRule="exact"/>
        <w:outlineLvl w:val="0"/>
        <w:rPr>
          <w:b/>
          <w:bCs/>
          <w:color w:val="000000"/>
          <w:sz w:val="18"/>
          <w:szCs w:val="18"/>
          <w:lang w:val="pt-BR"/>
        </w:rPr>
      </w:pPr>
    </w:p>
    <w:p w14:paraId="163575B3" w14:textId="77777777" w:rsidR="00D07BC3" w:rsidRPr="007F5EDB" w:rsidRDefault="00D07BC3" w:rsidP="006E04EA">
      <w:pPr>
        <w:spacing w:line="220" w:lineRule="exact"/>
        <w:outlineLvl w:val="0"/>
        <w:rPr>
          <w:b/>
          <w:bCs/>
          <w:color w:val="000000"/>
          <w:sz w:val="18"/>
          <w:szCs w:val="18"/>
          <w:lang w:val="pt-BR"/>
        </w:rPr>
      </w:pPr>
    </w:p>
    <w:p w14:paraId="2A6227DE" w14:textId="4F428AAF" w:rsidR="006E04EA" w:rsidRPr="00EA3295" w:rsidRDefault="00D90C43" w:rsidP="006E04EA">
      <w:pPr>
        <w:spacing w:line="220" w:lineRule="exact"/>
        <w:outlineLvl w:val="0"/>
        <w:rPr>
          <w:rFonts w:cs="Lucida Sans Unicode"/>
          <w:b/>
          <w:bCs/>
          <w:sz w:val="18"/>
          <w:szCs w:val="18"/>
          <w:lang w:val="pt-BR"/>
        </w:rPr>
      </w:pPr>
      <w:r w:rsidRPr="00EA3295">
        <w:rPr>
          <w:b/>
          <w:bCs/>
          <w:sz w:val="18"/>
          <w:szCs w:val="18"/>
          <w:lang w:val="pt-BR"/>
        </w:rPr>
        <w:t>I</w:t>
      </w:r>
      <w:r w:rsidR="00D07BC3">
        <w:rPr>
          <w:b/>
          <w:bCs/>
          <w:sz w:val="18"/>
          <w:szCs w:val="18"/>
          <w:lang w:val="pt-BR"/>
        </w:rPr>
        <w:t>nformações da empresa</w:t>
      </w:r>
      <w:r w:rsidRPr="00EA3295">
        <w:rPr>
          <w:b/>
          <w:bCs/>
          <w:sz w:val="18"/>
          <w:szCs w:val="18"/>
          <w:lang w:val="pt-BR"/>
        </w:rPr>
        <w:t xml:space="preserve"> </w:t>
      </w:r>
      <w:r w:rsidR="006E04EA" w:rsidRPr="00EA3295">
        <w:rPr>
          <w:b/>
          <w:bCs/>
          <w:sz w:val="18"/>
          <w:szCs w:val="18"/>
          <w:lang w:val="pt-BR"/>
        </w:rPr>
        <w:t xml:space="preserve"> </w:t>
      </w:r>
    </w:p>
    <w:p w14:paraId="12A04751" w14:textId="687AE80A" w:rsidR="006E04EA" w:rsidRPr="00EA3295" w:rsidRDefault="00D90C43" w:rsidP="006E04EA">
      <w:pPr>
        <w:spacing w:line="220" w:lineRule="exact"/>
        <w:rPr>
          <w:sz w:val="18"/>
          <w:szCs w:val="18"/>
          <w:lang w:val="pt-BR"/>
        </w:rPr>
      </w:pPr>
      <w:r w:rsidRPr="00EA3295">
        <w:rPr>
          <w:sz w:val="18"/>
          <w:szCs w:val="18"/>
          <w:lang w:val="pt-BR"/>
        </w:rPr>
        <w:t>A Evonik é uma das líderes mundiais em especialidades químicas.</w:t>
      </w:r>
      <w:r w:rsidR="006E04EA" w:rsidRPr="00EA3295">
        <w:rPr>
          <w:sz w:val="18"/>
          <w:szCs w:val="18"/>
          <w:lang w:val="pt-BR"/>
        </w:rPr>
        <w:t xml:space="preserve"> </w:t>
      </w:r>
      <w:r w:rsidRPr="00EA3295">
        <w:rPr>
          <w:sz w:val="18"/>
          <w:szCs w:val="18"/>
          <w:lang w:val="pt-BR"/>
        </w:rPr>
        <w:t xml:space="preserve">A empresa atua em mais de 100 países no mundo inteiro. Em 2022, registrou vendas de </w:t>
      </w:r>
      <w:r w:rsidR="00BF79DD" w:rsidRPr="00EA3295">
        <w:rPr>
          <w:sz w:val="18"/>
          <w:szCs w:val="18"/>
          <w:lang w:val="pt-BR"/>
        </w:rPr>
        <w:t>18,5</w:t>
      </w:r>
      <w:r w:rsidRPr="00EA3295">
        <w:rPr>
          <w:sz w:val="18"/>
          <w:szCs w:val="18"/>
          <w:lang w:val="pt-BR"/>
        </w:rPr>
        <w:t xml:space="preserve"> bilhões de euros e um lucro operacional (EBITDA ajustado) de 2,</w:t>
      </w:r>
      <w:r w:rsidR="00BF79DD" w:rsidRPr="00EA3295">
        <w:rPr>
          <w:sz w:val="18"/>
          <w:szCs w:val="18"/>
          <w:lang w:val="pt-BR"/>
        </w:rPr>
        <w:t>49</w:t>
      </w:r>
      <w:r w:rsidRPr="00EA3295">
        <w:rPr>
          <w:sz w:val="18"/>
          <w:szCs w:val="18"/>
          <w:lang w:val="pt-BR"/>
        </w:rPr>
        <w:t xml:space="preserve"> bilhões de euros.</w:t>
      </w:r>
      <w:r w:rsidR="006E04EA" w:rsidRPr="00EA3295">
        <w:rPr>
          <w:sz w:val="18"/>
          <w:szCs w:val="18"/>
          <w:lang w:val="pt-BR"/>
        </w:rPr>
        <w:t xml:space="preserve"> </w:t>
      </w:r>
      <w:r w:rsidR="00BF79DD" w:rsidRPr="00EA3295">
        <w:rPr>
          <w:sz w:val="18"/>
          <w:szCs w:val="18"/>
          <w:lang w:val="pt-BR"/>
        </w:rPr>
        <w:t xml:space="preserve">A Evonik vai muito além da química para criar soluções inovadoras, </w:t>
      </w:r>
      <w:r w:rsidR="00BF79DD" w:rsidRPr="00EA3295">
        <w:rPr>
          <w:sz w:val="18"/>
          <w:szCs w:val="18"/>
          <w:lang w:val="pt-BR"/>
        </w:rPr>
        <w:lastRenderedPageBreak/>
        <w:t xml:space="preserve">lucrativas e sustentáveis para seus clientes. </w:t>
      </w:r>
      <w:r w:rsidR="006E04EA" w:rsidRPr="00EA3295">
        <w:rPr>
          <w:sz w:val="18"/>
          <w:szCs w:val="18"/>
          <w:lang w:val="pt-BR"/>
        </w:rPr>
        <w:t xml:space="preserve"> </w:t>
      </w:r>
      <w:r w:rsidR="00BF79DD" w:rsidRPr="00EA3295">
        <w:rPr>
          <w:sz w:val="18"/>
          <w:szCs w:val="18"/>
          <w:lang w:val="pt-BR"/>
        </w:rPr>
        <w:t xml:space="preserve">Cerca de 34.000 colaboradores trabalham juntos em prol de um objetivo comum: </w:t>
      </w:r>
      <w:r w:rsidR="006E04EA" w:rsidRPr="00EA3295">
        <w:rPr>
          <w:sz w:val="18"/>
          <w:szCs w:val="18"/>
          <w:lang w:val="pt-BR"/>
        </w:rPr>
        <w:t xml:space="preserve"> </w:t>
      </w:r>
      <w:r w:rsidR="00BF79DD" w:rsidRPr="00EA3295">
        <w:rPr>
          <w:sz w:val="18"/>
          <w:szCs w:val="18"/>
          <w:lang w:val="pt-BR"/>
        </w:rPr>
        <w:t xml:space="preserve">melhorar a vida das pessoas hoje e no futuro. </w:t>
      </w:r>
    </w:p>
    <w:p w14:paraId="45B642EB" w14:textId="341AF184" w:rsidR="000B1B97" w:rsidRDefault="000B1B97" w:rsidP="006E5B66">
      <w:pPr>
        <w:autoSpaceDE w:val="0"/>
        <w:autoSpaceDN w:val="0"/>
        <w:adjustRightInd w:val="0"/>
        <w:spacing w:line="220" w:lineRule="exact"/>
        <w:rPr>
          <w:rFonts w:cs="Lucida Sans Unicode"/>
          <w:color w:val="FF0000"/>
          <w:sz w:val="18"/>
          <w:szCs w:val="18"/>
          <w:lang w:val="pt-BR"/>
        </w:rPr>
      </w:pPr>
    </w:p>
    <w:p w14:paraId="6AE8C8F1" w14:textId="77777777" w:rsidR="00D07BC3" w:rsidRPr="005444FC" w:rsidRDefault="00D07BC3" w:rsidP="00D07BC3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  <w:lang w:val="pt-BR"/>
        </w:rPr>
      </w:pPr>
      <w:r w:rsidRPr="005444FC">
        <w:rPr>
          <w:b/>
          <w:bCs/>
          <w:sz w:val="18"/>
          <w:szCs w:val="18"/>
          <w:lang w:val="pt-BR"/>
        </w:rPr>
        <w:t xml:space="preserve">Ressalva: </w:t>
      </w:r>
    </w:p>
    <w:p w14:paraId="7F71AA67" w14:textId="77777777" w:rsidR="00D07BC3" w:rsidRPr="005444FC" w:rsidRDefault="00D07BC3" w:rsidP="00D07BC3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pt-BR"/>
        </w:rPr>
      </w:pPr>
      <w:r w:rsidRPr="005444FC">
        <w:rPr>
          <w:rFonts w:eastAsia="Lucida Sans Unicode" w:cs="Lucida Sans Unicode"/>
          <w:bCs/>
          <w:sz w:val="18"/>
          <w:szCs w:val="18"/>
          <w:bdr w:val="nil"/>
          <w:lang w:val="pt-BR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6A31E24" w14:textId="77777777" w:rsidR="00D07BC3" w:rsidRPr="005444FC" w:rsidRDefault="00D07BC3" w:rsidP="00D07BC3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pt-BR"/>
        </w:rPr>
      </w:pPr>
    </w:p>
    <w:p w14:paraId="7AC81421" w14:textId="014A55AE" w:rsidR="00D07BC3" w:rsidRPr="005444FC" w:rsidRDefault="00D07BC3" w:rsidP="00D07BC3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pt-BR"/>
        </w:rPr>
      </w:pPr>
    </w:p>
    <w:p w14:paraId="68B93A03" w14:textId="30451355" w:rsidR="00D07BC3" w:rsidRPr="005444FC" w:rsidRDefault="00D07BC3" w:rsidP="00D07BC3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pt-BR"/>
        </w:rPr>
      </w:pPr>
    </w:p>
    <w:p w14:paraId="24F36107" w14:textId="6964E40F" w:rsidR="00D07BC3" w:rsidRPr="005444FC" w:rsidRDefault="00D07BC3" w:rsidP="00D07BC3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5444FC">
        <w:rPr>
          <w:rFonts w:cs="Lucida Sans Unicode"/>
          <w:bCs/>
          <w:sz w:val="18"/>
          <w:szCs w:val="18"/>
          <w:lang w:val="pt-BR"/>
        </w:rPr>
        <w:t>Evonik Brasil Ltda.</w:t>
      </w:r>
    </w:p>
    <w:p w14:paraId="27DE1E83" w14:textId="77777777" w:rsidR="00D07BC3" w:rsidRPr="005444FC" w:rsidRDefault="00D07BC3" w:rsidP="00D07BC3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5444FC">
        <w:rPr>
          <w:rFonts w:cs="Lucida Sans Unicode"/>
          <w:bCs/>
          <w:sz w:val="18"/>
          <w:szCs w:val="18"/>
          <w:lang w:val="pt-BR"/>
        </w:rPr>
        <w:t>Fone: (11) 3146-4100</w:t>
      </w:r>
    </w:p>
    <w:p w14:paraId="0F4560AF" w14:textId="77777777" w:rsidR="00D07BC3" w:rsidRPr="005444FC" w:rsidRDefault="00D07BC3" w:rsidP="00D07BC3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5444FC">
        <w:rPr>
          <w:rFonts w:cs="Lucida Sans Unicode"/>
          <w:bCs/>
          <w:sz w:val="18"/>
          <w:szCs w:val="18"/>
          <w:lang w:val="pt-BR"/>
        </w:rPr>
        <w:t>www.evonik.com.br</w:t>
      </w:r>
    </w:p>
    <w:p w14:paraId="739ACBEC" w14:textId="584BB0BE" w:rsidR="00D07BC3" w:rsidRPr="005444FC" w:rsidRDefault="00D07BC3" w:rsidP="00D07BC3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5444FC">
        <w:rPr>
          <w:rFonts w:cs="Lucida Sans Unicode"/>
          <w:bCs/>
          <w:sz w:val="18"/>
          <w:szCs w:val="18"/>
          <w:lang w:val="pt-BR"/>
        </w:rPr>
        <w:t>facebook.com/Evonik</w:t>
      </w:r>
    </w:p>
    <w:p w14:paraId="148E1F56" w14:textId="77777777" w:rsidR="00D07BC3" w:rsidRPr="005444FC" w:rsidRDefault="00D07BC3" w:rsidP="00D07BC3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5444FC">
        <w:rPr>
          <w:rFonts w:cs="Lucida Sans Unicode"/>
          <w:bCs/>
          <w:sz w:val="18"/>
          <w:szCs w:val="18"/>
          <w:lang w:val="pt-BR"/>
        </w:rPr>
        <w:t>instagram.com/</w:t>
      </w:r>
      <w:proofErr w:type="spellStart"/>
      <w:r w:rsidRPr="005444FC">
        <w:rPr>
          <w:rFonts w:cs="Lucida Sans Unicode"/>
          <w:bCs/>
          <w:sz w:val="18"/>
          <w:szCs w:val="18"/>
          <w:lang w:val="pt-BR"/>
        </w:rPr>
        <w:t>Evonik.Brasil</w:t>
      </w:r>
      <w:proofErr w:type="spellEnd"/>
    </w:p>
    <w:p w14:paraId="2B54F0CC" w14:textId="60AA6E66" w:rsidR="00D07BC3" w:rsidRPr="005444FC" w:rsidRDefault="00D07BC3" w:rsidP="00D07BC3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5444FC">
        <w:rPr>
          <w:rFonts w:cs="Lucida Sans Unicode"/>
          <w:bCs/>
          <w:sz w:val="18"/>
          <w:szCs w:val="18"/>
          <w:lang w:val="pt-BR"/>
        </w:rPr>
        <w:t>youtube.com/</w:t>
      </w:r>
      <w:proofErr w:type="spellStart"/>
      <w:r w:rsidRPr="005444FC">
        <w:rPr>
          <w:rFonts w:cs="Lucida Sans Unicode"/>
          <w:bCs/>
          <w:sz w:val="18"/>
          <w:szCs w:val="18"/>
          <w:lang w:val="pt-BR"/>
        </w:rPr>
        <w:t>EvonikIndustries</w:t>
      </w:r>
      <w:proofErr w:type="spellEnd"/>
    </w:p>
    <w:p w14:paraId="74A691AE" w14:textId="77777777" w:rsidR="00D07BC3" w:rsidRPr="005444FC" w:rsidRDefault="00D07BC3" w:rsidP="00D07BC3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5444FC">
        <w:rPr>
          <w:rFonts w:cs="Lucida Sans Unicode"/>
          <w:bCs/>
          <w:sz w:val="18"/>
          <w:szCs w:val="18"/>
          <w:lang w:val="pt-BR"/>
        </w:rPr>
        <w:t>linkedin.com/</w:t>
      </w:r>
      <w:proofErr w:type="spellStart"/>
      <w:r w:rsidRPr="005444FC">
        <w:rPr>
          <w:rFonts w:cs="Lucida Sans Unicode"/>
          <w:bCs/>
          <w:sz w:val="18"/>
          <w:szCs w:val="18"/>
          <w:lang w:val="pt-BR"/>
        </w:rPr>
        <w:t>company</w:t>
      </w:r>
      <w:proofErr w:type="spellEnd"/>
      <w:r w:rsidRPr="005444FC">
        <w:rPr>
          <w:rFonts w:cs="Lucida Sans Unicode"/>
          <w:bCs/>
          <w:sz w:val="18"/>
          <w:szCs w:val="18"/>
          <w:lang w:val="pt-BR"/>
        </w:rPr>
        <w:t>/Evonik</w:t>
      </w:r>
    </w:p>
    <w:p w14:paraId="352FBCAB" w14:textId="4F712426" w:rsidR="00D07BC3" w:rsidRPr="005444FC" w:rsidRDefault="00D07BC3" w:rsidP="00D07BC3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5444FC">
        <w:rPr>
          <w:rFonts w:cs="Lucida Sans Unicode"/>
          <w:bCs/>
          <w:sz w:val="18"/>
          <w:szCs w:val="18"/>
          <w:lang w:val="pt-BR"/>
        </w:rPr>
        <w:t>twitter.com/</w:t>
      </w:r>
      <w:proofErr w:type="spellStart"/>
      <w:r w:rsidRPr="005444FC">
        <w:rPr>
          <w:rFonts w:cs="Lucida Sans Unicode"/>
          <w:bCs/>
          <w:sz w:val="18"/>
          <w:szCs w:val="18"/>
          <w:lang w:val="pt-BR"/>
        </w:rPr>
        <w:t>Evonik</w:t>
      </w:r>
      <w:r w:rsidRPr="005444FC">
        <w:rPr>
          <w:rStyle w:val="Hyperlink"/>
          <w:rFonts w:cs="Lucida Sans Unicode"/>
          <w:bCs/>
          <w:sz w:val="18"/>
          <w:szCs w:val="18"/>
          <w:lang w:val="pt-BR"/>
        </w:rPr>
        <w:t>_BR</w:t>
      </w:r>
      <w:proofErr w:type="spellEnd"/>
    </w:p>
    <w:p w14:paraId="0365BABA" w14:textId="77777777" w:rsidR="00D07BC3" w:rsidRPr="005444FC" w:rsidRDefault="00D07BC3" w:rsidP="00D07BC3">
      <w:pPr>
        <w:spacing w:line="220" w:lineRule="exact"/>
        <w:outlineLvl w:val="0"/>
        <w:rPr>
          <w:bCs/>
          <w:sz w:val="18"/>
          <w:szCs w:val="18"/>
          <w:lang w:val="pt-BR"/>
        </w:rPr>
      </w:pPr>
    </w:p>
    <w:p w14:paraId="70B9136F" w14:textId="77777777" w:rsidR="00D07BC3" w:rsidRPr="005444FC" w:rsidRDefault="00D07BC3" w:rsidP="00D07BC3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  <w:lang w:val="pt-BR"/>
        </w:rPr>
      </w:pPr>
    </w:p>
    <w:p w14:paraId="072B8D6D" w14:textId="27CA58B5" w:rsidR="00D07BC3" w:rsidRPr="005444FC" w:rsidRDefault="00D07BC3" w:rsidP="00D07BC3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5444FC">
        <w:rPr>
          <w:rFonts w:cs="Lucida Sans Unicode"/>
          <w:bCs/>
          <w:sz w:val="18"/>
          <w:szCs w:val="18"/>
          <w:lang w:val="pt-BR"/>
        </w:rPr>
        <w:t>Informações para imprensa</w:t>
      </w:r>
    </w:p>
    <w:p w14:paraId="2CDD4B11" w14:textId="77777777" w:rsidR="00D07BC3" w:rsidRPr="005444FC" w:rsidRDefault="00D07BC3" w:rsidP="00D07BC3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5444FC">
        <w:rPr>
          <w:rFonts w:cs="Lucida Sans Unicode"/>
          <w:bCs/>
          <w:sz w:val="18"/>
          <w:szCs w:val="18"/>
          <w:lang w:val="pt-BR"/>
        </w:rPr>
        <w:t>Via Pública Comunicação - www.viapublicacomunicacao.com.br</w:t>
      </w:r>
    </w:p>
    <w:p w14:paraId="4095950E" w14:textId="77777777" w:rsidR="00D07BC3" w:rsidRPr="005444FC" w:rsidRDefault="00D07BC3" w:rsidP="00D07BC3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5444FC">
        <w:rPr>
          <w:rFonts w:cs="Lucida Sans Unicode"/>
          <w:bCs/>
          <w:sz w:val="18"/>
          <w:szCs w:val="18"/>
          <w:lang w:val="pt-BR"/>
        </w:rPr>
        <w:t>Sheila Diez: (11) 3473.0255 - sheila@viapublicacomunicacao.com.br</w:t>
      </w:r>
    </w:p>
    <w:p w14:paraId="458417AC" w14:textId="565DAD6C" w:rsidR="00D07BC3" w:rsidRPr="005444FC" w:rsidRDefault="00D07BC3" w:rsidP="00D07BC3">
      <w:pPr>
        <w:spacing w:line="240" w:lineRule="auto"/>
        <w:rPr>
          <w:rFonts w:cs="Lucida Sans Unicode"/>
          <w:bCs/>
          <w:sz w:val="18"/>
          <w:szCs w:val="18"/>
          <w:lang w:val="pt-BR"/>
        </w:rPr>
      </w:pPr>
      <w:r w:rsidRPr="005444FC">
        <w:rPr>
          <w:rFonts w:cs="Lucida Sans Unicode"/>
          <w:bCs/>
          <w:sz w:val="18"/>
          <w:szCs w:val="18"/>
          <w:lang w:val="pt-BR"/>
        </w:rPr>
        <w:t>Taís Augusto: (11) 3562.5555 - tais@viapublicacomunicacao.com.br</w:t>
      </w:r>
    </w:p>
    <w:p w14:paraId="778CF64D" w14:textId="710AACAB" w:rsidR="00D07BC3" w:rsidRPr="005444FC" w:rsidRDefault="00D07BC3" w:rsidP="00D07BC3">
      <w:pPr>
        <w:rPr>
          <w:lang w:val="pt-BR"/>
        </w:rPr>
      </w:pPr>
    </w:p>
    <w:p w14:paraId="08B034DD" w14:textId="5044437C" w:rsidR="00D07BC3" w:rsidRDefault="00D07BC3" w:rsidP="006E5B66">
      <w:pPr>
        <w:autoSpaceDE w:val="0"/>
        <w:autoSpaceDN w:val="0"/>
        <w:adjustRightInd w:val="0"/>
        <w:spacing w:line="220" w:lineRule="exact"/>
        <w:rPr>
          <w:rFonts w:cs="Lucida Sans Unicode"/>
          <w:color w:val="FF0000"/>
          <w:sz w:val="18"/>
          <w:szCs w:val="18"/>
          <w:lang w:val="pt-BR"/>
        </w:rPr>
      </w:pPr>
    </w:p>
    <w:p w14:paraId="65DDD877" w14:textId="27282E2B" w:rsidR="006F3714" w:rsidRDefault="006F3714" w:rsidP="006E5B66">
      <w:pPr>
        <w:autoSpaceDE w:val="0"/>
        <w:autoSpaceDN w:val="0"/>
        <w:adjustRightInd w:val="0"/>
        <w:spacing w:line="220" w:lineRule="exact"/>
        <w:rPr>
          <w:rFonts w:cs="Lucida Sans Unicode"/>
          <w:color w:val="FF0000"/>
          <w:sz w:val="18"/>
          <w:szCs w:val="18"/>
          <w:lang w:val="pt-BR"/>
        </w:rPr>
      </w:pPr>
    </w:p>
    <w:p w14:paraId="4B7FF3D3" w14:textId="06B9C095" w:rsidR="006F3714" w:rsidRDefault="006F3714" w:rsidP="006E5B66">
      <w:pPr>
        <w:autoSpaceDE w:val="0"/>
        <w:autoSpaceDN w:val="0"/>
        <w:adjustRightInd w:val="0"/>
        <w:spacing w:line="220" w:lineRule="exact"/>
        <w:rPr>
          <w:rFonts w:cs="Lucida Sans Unicode"/>
          <w:color w:val="FF0000"/>
          <w:sz w:val="18"/>
          <w:szCs w:val="18"/>
          <w:lang w:val="pt-BR"/>
        </w:rPr>
      </w:pPr>
    </w:p>
    <w:p w14:paraId="1F1DC489" w14:textId="54097C48" w:rsidR="006F3714" w:rsidRDefault="006F3714" w:rsidP="006E5B66">
      <w:pPr>
        <w:autoSpaceDE w:val="0"/>
        <w:autoSpaceDN w:val="0"/>
        <w:adjustRightInd w:val="0"/>
        <w:spacing w:line="220" w:lineRule="exact"/>
        <w:rPr>
          <w:rFonts w:cs="Lucida Sans Unicode"/>
          <w:color w:val="FF0000"/>
          <w:sz w:val="18"/>
          <w:szCs w:val="18"/>
          <w:lang w:val="pt-BR"/>
        </w:rPr>
      </w:pPr>
    </w:p>
    <w:p w14:paraId="5BD62A53" w14:textId="77777777" w:rsidR="006F3714" w:rsidRDefault="006F3714" w:rsidP="006E5B66">
      <w:pPr>
        <w:autoSpaceDE w:val="0"/>
        <w:autoSpaceDN w:val="0"/>
        <w:adjustRightInd w:val="0"/>
        <w:spacing w:line="220" w:lineRule="exact"/>
        <w:rPr>
          <w:rFonts w:cs="Lucida Sans Unicode"/>
          <w:color w:val="FF0000"/>
          <w:sz w:val="18"/>
          <w:szCs w:val="18"/>
          <w:lang w:val="pt-BR"/>
        </w:rPr>
      </w:pPr>
    </w:p>
    <w:p w14:paraId="470D2B25" w14:textId="3408ED73" w:rsidR="006F3714" w:rsidRDefault="006F3714" w:rsidP="006E5B66">
      <w:pPr>
        <w:autoSpaceDE w:val="0"/>
        <w:autoSpaceDN w:val="0"/>
        <w:adjustRightInd w:val="0"/>
        <w:spacing w:line="220" w:lineRule="exact"/>
        <w:rPr>
          <w:rFonts w:cs="Lucida Sans Unicode"/>
          <w:color w:val="FF0000"/>
          <w:sz w:val="18"/>
          <w:szCs w:val="18"/>
          <w:lang w:val="pt-BR"/>
        </w:rPr>
      </w:pPr>
    </w:p>
    <w:p w14:paraId="61F7DCD3" w14:textId="2F14A684" w:rsidR="006F3714" w:rsidRDefault="006F3714" w:rsidP="006E5B66">
      <w:pPr>
        <w:autoSpaceDE w:val="0"/>
        <w:autoSpaceDN w:val="0"/>
        <w:adjustRightInd w:val="0"/>
        <w:spacing w:line="220" w:lineRule="exact"/>
        <w:rPr>
          <w:rFonts w:cs="Lucida Sans Unicode"/>
          <w:color w:val="FF0000"/>
          <w:sz w:val="18"/>
          <w:szCs w:val="18"/>
          <w:lang w:val="pt-BR"/>
        </w:rPr>
      </w:pPr>
    </w:p>
    <w:p w14:paraId="0AF1BF0F" w14:textId="3DD9C337" w:rsidR="006F3714" w:rsidRPr="00D07BC3" w:rsidRDefault="006F3714" w:rsidP="006E5B66">
      <w:pPr>
        <w:autoSpaceDE w:val="0"/>
        <w:autoSpaceDN w:val="0"/>
        <w:adjustRightInd w:val="0"/>
        <w:spacing w:line="220" w:lineRule="exact"/>
        <w:rPr>
          <w:rFonts w:cs="Lucida Sans Unicode"/>
          <w:color w:val="FF0000"/>
          <w:sz w:val="18"/>
          <w:szCs w:val="18"/>
          <w:lang w:val="pt-BR"/>
        </w:rPr>
      </w:pPr>
    </w:p>
    <w:sectPr w:rsidR="006F3714" w:rsidRPr="00D07BC3" w:rsidSect="00A712C6">
      <w:headerReference w:type="default" r:id="rId12"/>
      <w:headerReference w:type="first" r:id="rId13"/>
      <w:footerReference w:type="first" r:id="rId14"/>
      <w:type w:val="continuous"/>
      <w:pgSz w:w="11906" w:h="16838" w:code="9"/>
      <w:pgMar w:top="3181" w:right="3402" w:bottom="816" w:left="1361" w:header="1021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8AB32" w14:textId="77777777" w:rsidR="00D92AD6" w:rsidRDefault="00D92AD6" w:rsidP="00FD1184">
      <w:r>
        <w:separator/>
      </w:r>
    </w:p>
  </w:endnote>
  <w:endnote w:type="continuationSeparator" w:id="0">
    <w:p w14:paraId="78A645B6" w14:textId="77777777" w:rsidR="00D92AD6" w:rsidRDefault="00D92AD6" w:rsidP="00FD1184">
      <w:r>
        <w:continuationSeparator/>
      </w:r>
    </w:p>
  </w:endnote>
  <w:endnote w:type="continuationNotice" w:id="1">
    <w:p w14:paraId="692B9B81" w14:textId="77777777" w:rsidR="00D92AD6" w:rsidRDefault="00D92AD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vonik Prokyon Medium">
    <w:altName w:val="Calibri"/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Evonik Prokyon">
    <w:altName w:val="Calibri"/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46880" w14:textId="35588D24" w:rsidR="004B3707" w:rsidRDefault="004B3707" w:rsidP="00316EC0">
    <w:pPr>
      <w:pStyle w:val="Rodap"/>
    </w:pPr>
  </w:p>
  <w:p w14:paraId="11E9B465" w14:textId="77777777" w:rsidR="004B3707" w:rsidRPr="005225EC" w:rsidRDefault="004B3707" w:rsidP="00316EC0">
    <w:pPr>
      <w:pStyle w:val="Rodap"/>
      <w:rPr>
        <w:szCs w:val="18"/>
      </w:rPr>
    </w:pPr>
    <w:r w:rsidRPr="005225EC">
      <w:rPr>
        <w:szCs w:val="18"/>
      </w:rPr>
      <w:t xml:space="preserve">Seite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 w:rsidRPr="005225EC">
      <w:rPr>
        <w:rStyle w:val="Nmerodepgina"/>
        <w:szCs w:val="18"/>
      </w:rPr>
      <w:t xml:space="preserve"> von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A62E1" w14:textId="77777777" w:rsidR="00D92AD6" w:rsidRDefault="00D92AD6" w:rsidP="00FD1184">
      <w:r>
        <w:separator/>
      </w:r>
    </w:p>
  </w:footnote>
  <w:footnote w:type="continuationSeparator" w:id="0">
    <w:p w14:paraId="791ED00B" w14:textId="77777777" w:rsidR="00D92AD6" w:rsidRDefault="00D92AD6" w:rsidP="00FD1184">
      <w:r>
        <w:continuationSeparator/>
      </w:r>
    </w:p>
  </w:footnote>
  <w:footnote w:type="continuationNotice" w:id="1">
    <w:p w14:paraId="212E7DEB" w14:textId="77777777" w:rsidR="00D92AD6" w:rsidRDefault="00D92AD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E16AF" w14:textId="6EEA962E" w:rsidR="004B3707" w:rsidRPr="006C35A6" w:rsidRDefault="00940BB9" w:rsidP="00316EC0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</w:rPr>
      <w:drawing>
        <wp:anchor distT="0" distB="0" distL="114300" distR="114300" simplePos="0" relativeHeight="251658243" behindDoc="1" locked="0" layoutInCell="1" allowOverlap="1" wp14:anchorId="182CEA12" wp14:editId="6548D67F">
          <wp:simplePos x="0" y="0"/>
          <wp:positionH relativeFrom="column">
            <wp:posOffset>5080</wp:posOffset>
          </wp:positionH>
          <wp:positionV relativeFrom="paragraph">
            <wp:posOffset>122126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3707">
      <w:rPr>
        <w:noProof/>
        <w:sz w:val="2"/>
        <w:szCs w:val="2"/>
      </w:rPr>
      <w:drawing>
        <wp:anchor distT="0" distB="0" distL="114300" distR="114300" simplePos="0" relativeHeight="251658242" behindDoc="0" locked="0" layoutInCell="1" allowOverlap="1" wp14:anchorId="1F422BB8" wp14:editId="09CAC068">
          <wp:simplePos x="0" y="0"/>
          <wp:positionH relativeFrom="column">
            <wp:posOffset>4272915</wp:posOffset>
          </wp:positionH>
          <wp:positionV relativeFrom="paragraph">
            <wp:posOffset>27305</wp:posOffset>
          </wp:positionV>
          <wp:extent cx="1871345" cy="499745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BF612" w14:textId="77777777" w:rsidR="004B3707" w:rsidRPr="006C35A6" w:rsidRDefault="004B3707">
    <w:pPr>
      <w:pStyle w:val="Cabealho"/>
      <w:rPr>
        <w:b/>
        <w:sz w:val="2"/>
        <w:szCs w:val="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DF95F23" wp14:editId="12C3BEFF">
          <wp:simplePos x="0" y="0"/>
          <wp:positionH relativeFrom="page">
            <wp:posOffset>4984750</wp:posOffset>
          </wp:positionH>
          <wp:positionV relativeFrom="page">
            <wp:posOffset>495300</wp:posOffset>
          </wp:positionV>
          <wp:extent cx="1871980" cy="500380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vonik-brand-mark-Deep-Purple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980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A830B15" wp14:editId="104D2BA7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296000" cy="187200"/>
          <wp:effectExtent l="0" t="0" r="0" b="3810"/>
          <wp:wrapNone/>
          <wp:docPr id="8" name="Bild 26" descr="Schriftzug_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Schriftzug_Pressemitteilu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18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8086101E"/>
    <w:lvl w:ilvl="0" w:tplc="A40AA642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400075">
    <w:abstractNumId w:val="9"/>
  </w:num>
  <w:num w:numId="2" w16cid:durableId="300692035">
    <w:abstractNumId w:val="7"/>
  </w:num>
  <w:num w:numId="3" w16cid:durableId="490103107">
    <w:abstractNumId w:val="6"/>
  </w:num>
  <w:num w:numId="4" w16cid:durableId="181936223">
    <w:abstractNumId w:val="5"/>
  </w:num>
  <w:num w:numId="5" w16cid:durableId="1011837409">
    <w:abstractNumId w:val="4"/>
  </w:num>
  <w:num w:numId="6" w16cid:durableId="1993018280">
    <w:abstractNumId w:val="8"/>
  </w:num>
  <w:num w:numId="7" w16cid:durableId="1573544036">
    <w:abstractNumId w:val="3"/>
  </w:num>
  <w:num w:numId="8" w16cid:durableId="36321125">
    <w:abstractNumId w:val="2"/>
  </w:num>
  <w:num w:numId="9" w16cid:durableId="1623883170">
    <w:abstractNumId w:val="1"/>
  </w:num>
  <w:num w:numId="10" w16cid:durableId="793595561">
    <w:abstractNumId w:val="0"/>
  </w:num>
  <w:num w:numId="11" w16cid:durableId="897517110">
    <w:abstractNumId w:val="12"/>
  </w:num>
  <w:num w:numId="12" w16cid:durableId="984894978">
    <w:abstractNumId w:val="14"/>
  </w:num>
  <w:num w:numId="13" w16cid:durableId="135149581">
    <w:abstractNumId w:val="13"/>
  </w:num>
  <w:num w:numId="14" w16cid:durableId="862858659">
    <w:abstractNumId w:val="10"/>
  </w:num>
  <w:num w:numId="15" w16cid:durableId="930968612">
    <w:abstractNumId w:val="17"/>
  </w:num>
  <w:num w:numId="16" w16cid:durableId="621426073">
    <w:abstractNumId w:val="16"/>
  </w:num>
  <w:num w:numId="17" w16cid:durableId="117144046">
    <w:abstractNumId w:val="11"/>
  </w:num>
  <w:num w:numId="18" w16cid:durableId="878473402">
    <w:abstractNumId w:val="12"/>
  </w:num>
  <w:num w:numId="19" w16cid:durableId="926036060">
    <w:abstractNumId w:val="14"/>
  </w:num>
  <w:num w:numId="20" w16cid:durableId="1589924203">
    <w:abstractNumId w:val="13"/>
  </w:num>
  <w:num w:numId="21" w16cid:durableId="1772699307">
    <w:abstractNumId w:val="9"/>
  </w:num>
  <w:num w:numId="22" w16cid:durableId="707948623">
    <w:abstractNumId w:val="7"/>
  </w:num>
  <w:num w:numId="23" w16cid:durableId="1078482913">
    <w:abstractNumId w:val="6"/>
  </w:num>
  <w:num w:numId="24" w16cid:durableId="2014406696">
    <w:abstractNumId w:val="5"/>
  </w:num>
  <w:num w:numId="25" w16cid:durableId="106003410">
    <w:abstractNumId w:val="4"/>
  </w:num>
  <w:num w:numId="26" w16cid:durableId="2060399140">
    <w:abstractNumId w:val="8"/>
  </w:num>
  <w:num w:numId="27" w16cid:durableId="1671642904">
    <w:abstractNumId w:val="3"/>
  </w:num>
  <w:num w:numId="28" w16cid:durableId="991761136">
    <w:abstractNumId w:val="2"/>
  </w:num>
  <w:num w:numId="29" w16cid:durableId="1307972779">
    <w:abstractNumId w:val="1"/>
  </w:num>
  <w:num w:numId="30" w16cid:durableId="607277149">
    <w:abstractNumId w:val="0"/>
  </w:num>
  <w:num w:numId="31" w16cid:durableId="2132043174">
    <w:abstractNumId w:val="10"/>
  </w:num>
  <w:num w:numId="32" w16cid:durableId="20895745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22307 n"/>
    <w:docVar w:name="WfMT" w:val="0"/>
    <w:docVar w:name="WfProtection" w:val="1"/>
    <w:docVar w:name="WfStyles" w:val=" 402   no"/>
  </w:docVars>
  <w:rsids>
    <w:rsidRoot w:val="00D333AA"/>
    <w:rsid w:val="000050F7"/>
    <w:rsid w:val="000060A3"/>
    <w:rsid w:val="00006904"/>
    <w:rsid w:val="00007459"/>
    <w:rsid w:val="00014179"/>
    <w:rsid w:val="00021BB7"/>
    <w:rsid w:val="00022955"/>
    <w:rsid w:val="00023205"/>
    <w:rsid w:val="00026A6F"/>
    <w:rsid w:val="00030D92"/>
    <w:rsid w:val="00033332"/>
    <w:rsid w:val="00033B6F"/>
    <w:rsid w:val="00035360"/>
    <w:rsid w:val="00042660"/>
    <w:rsid w:val="00044EB8"/>
    <w:rsid w:val="00046D8D"/>
    <w:rsid w:val="00047E57"/>
    <w:rsid w:val="00052D1E"/>
    <w:rsid w:val="00052FB1"/>
    <w:rsid w:val="0005492A"/>
    <w:rsid w:val="00054A47"/>
    <w:rsid w:val="0006177F"/>
    <w:rsid w:val="0006608A"/>
    <w:rsid w:val="0006653B"/>
    <w:rsid w:val="0007047A"/>
    <w:rsid w:val="00070767"/>
    <w:rsid w:val="00071662"/>
    <w:rsid w:val="000731FD"/>
    <w:rsid w:val="00080553"/>
    <w:rsid w:val="00080801"/>
    <w:rsid w:val="00080DC2"/>
    <w:rsid w:val="0008161D"/>
    <w:rsid w:val="00083287"/>
    <w:rsid w:val="00084555"/>
    <w:rsid w:val="000846DA"/>
    <w:rsid w:val="00084C9A"/>
    <w:rsid w:val="00086556"/>
    <w:rsid w:val="000902FA"/>
    <w:rsid w:val="00090E4A"/>
    <w:rsid w:val="00092F83"/>
    <w:rsid w:val="000A0DDB"/>
    <w:rsid w:val="000A7091"/>
    <w:rsid w:val="000B1B97"/>
    <w:rsid w:val="000B1FD4"/>
    <w:rsid w:val="000B4D73"/>
    <w:rsid w:val="000C31FF"/>
    <w:rsid w:val="000C7E61"/>
    <w:rsid w:val="000D13BE"/>
    <w:rsid w:val="000D1DD8"/>
    <w:rsid w:val="000D4283"/>
    <w:rsid w:val="000E06AB"/>
    <w:rsid w:val="000E196A"/>
    <w:rsid w:val="000E67C3"/>
    <w:rsid w:val="000F2409"/>
    <w:rsid w:val="000F7018"/>
    <w:rsid w:val="000F70A3"/>
    <w:rsid w:val="000F7A3D"/>
    <w:rsid w:val="00102E05"/>
    <w:rsid w:val="00110640"/>
    <w:rsid w:val="00110DE8"/>
    <w:rsid w:val="0011444D"/>
    <w:rsid w:val="00114C18"/>
    <w:rsid w:val="00115DC2"/>
    <w:rsid w:val="001175D3"/>
    <w:rsid w:val="00124443"/>
    <w:rsid w:val="00130280"/>
    <w:rsid w:val="00130512"/>
    <w:rsid w:val="00133E0B"/>
    <w:rsid w:val="00141B2B"/>
    <w:rsid w:val="00156329"/>
    <w:rsid w:val="001625AF"/>
    <w:rsid w:val="001631E8"/>
    <w:rsid w:val="00165932"/>
    <w:rsid w:val="00171327"/>
    <w:rsid w:val="0017414F"/>
    <w:rsid w:val="00174CFC"/>
    <w:rsid w:val="00180157"/>
    <w:rsid w:val="00186875"/>
    <w:rsid w:val="00190CD0"/>
    <w:rsid w:val="0019598D"/>
    <w:rsid w:val="00196518"/>
    <w:rsid w:val="00197C9A"/>
    <w:rsid w:val="001A3564"/>
    <w:rsid w:val="001B0B67"/>
    <w:rsid w:val="001B206A"/>
    <w:rsid w:val="001C49AE"/>
    <w:rsid w:val="001D0BC2"/>
    <w:rsid w:val="001D3ECC"/>
    <w:rsid w:val="001E2633"/>
    <w:rsid w:val="001E579A"/>
    <w:rsid w:val="001E7137"/>
    <w:rsid w:val="001F00B7"/>
    <w:rsid w:val="001F0A5E"/>
    <w:rsid w:val="001F1C59"/>
    <w:rsid w:val="001F321B"/>
    <w:rsid w:val="001F3982"/>
    <w:rsid w:val="001F45B7"/>
    <w:rsid w:val="001F7C26"/>
    <w:rsid w:val="00200B27"/>
    <w:rsid w:val="00203AD4"/>
    <w:rsid w:val="00204983"/>
    <w:rsid w:val="0020632E"/>
    <w:rsid w:val="00206E89"/>
    <w:rsid w:val="00212D4A"/>
    <w:rsid w:val="00212DA3"/>
    <w:rsid w:val="002159BA"/>
    <w:rsid w:val="002175F2"/>
    <w:rsid w:val="002204B4"/>
    <w:rsid w:val="00221C32"/>
    <w:rsid w:val="0022399B"/>
    <w:rsid w:val="00224428"/>
    <w:rsid w:val="00224A9A"/>
    <w:rsid w:val="00226D56"/>
    <w:rsid w:val="0023466C"/>
    <w:rsid w:val="002366B2"/>
    <w:rsid w:val="00242A50"/>
    <w:rsid w:val="0024351A"/>
    <w:rsid w:val="0024351E"/>
    <w:rsid w:val="0024427F"/>
    <w:rsid w:val="00245368"/>
    <w:rsid w:val="002465EB"/>
    <w:rsid w:val="00247D5A"/>
    <w:rsid w:val="002529E6"/>
    <w:rsid w:val="002530DF"/>
    <w:rsid w:val="00256484"/>
    <w:rsid w:val="00260CCD"/>
    <w:rsid w:val="00262EE6"/>
    <w:rsid w:val="0026645A"/>
    <w:rsid w:val="00266B39"/>
    <w:rsid w:val="00273E50"/>
    <w:rsid w:val="0027405D"/>
    <w:rsid w:val="00276C89"/>
    <w:rsid w:val="002771D9"/>
    <w:rsid w:val="00280EC7"/>
    <w:rsid w:val="00282723"/>
    <w:rsid w:val="00287090"/>
    <w:rsid w:val="00290D43"/>
    <w:rsid w:val="00290F07"/>
    <w:rsid w:val="002922C1"/>
    <w:rsid w:val="00296571"/>
    <w:rsid w:val="00296931"/>
    <w:rsid w:val="002A14A2"/>
    <w:rsid w:val="002A2921"/>
    <w:rsid w:val="002A4D97"/>
    <w:rsid w:val="002A5C2B"/>
    <w:rsid w:val="002A6428"/>
    <w:rsid w:val="002A67F0"/>
    <w:rsid w:val="002B6293"/>
    <w:rsid w:val="002B62A3"/>
    <w:rsid w:val="002B645E"/>
    <w:rsid w:val="002B6B13"/>
    <w:rsid w:val="002C10C6"/>
    <w:rsid w:val="002C12A0"/>
    <w:rsid w:val="002D206A"/>
    <w:rsid w:val="002D2996"/>
    <w:rsid w:val="002D464B"/>
    <w:rsid w:val="002D53DA"/>
    <w:rsid w:val="002E09BD"/>
    <w:rsid w:val="002E2EEA"/>
    <w:rsid w:val="002E386E"/>
    <w:rsid w:val="002E698A"/>
    <w:rsid w:val="002F46FC"/>
    <w:rsid w:val="002F475B"/>
    <w:rsid w:val="002F53C0"/>
    <w:rsid w:val="002F5BCB"/>
    <w:rsid w:val="00301998"/>
    <w:rsid w:val="0030613B"/>
    <w:rsid w:val="003067D4"/>
    <w:rsid w:val="003168FA"/>
    <w:rsid w:val="00316EC0"/>
    <w:rsid w:val="00317BB5"/>
    <w:rsid w:val="00324B29"/>
    <w:rsid w:val="003328C5"/>
    <w:rsid w:val="003402B9"/>
    <w:rsid w:val="003403B1"/>
    <w:rsid w:val="003410B9"/>
    <w:rsid w:val="00341E39"/>
    <w:rsid w:val="003449DC"/>
    <w:rsid w:val="00344E3B"/>
    <w:rsid w:val="003508E4"/>
    <w:rsid w:val="00357344"/>
    <w:rsid w:val="003603CB"/>
    <w:rsid w:val="00365640"/>
    <w:rsid w:val="00366697"/>
    <w:rsid w:val="00367974"/>
    <w:rsid w:val="00367B36"/>
    <w:rsid w:val="003742D9"/>
    <w:rsid w:val="00377238"/>
    <w:rsid w:val="00377858"/>
    <w:rsid w:val="00377E97"/>
    <w:rsid w:val="00380845"/>
    <w:rsid w:val="003812D0"/>
    <w:rsid w:val="00383023"/>
    <w:rsid w:val="00384C52"/>
    <w:rsid w:val="00390EAA"/>
    <w:rsid w:val="003935F4"/>
    <w:rsid w:val="00396425"/>
    <w:rsid w:val="00397877"/>
    <w:rsid w:val="003A023D"/>
    <w:rsid w:val="003A1BB1"/>
    <w:rsid w:val="003A2996"/>
    <w:rsid w:val="003A390F"/>
    <w:rsid w:val="003A4CED"/>
    <w:rsid w:val="003B0938"/>
    <w:rsid w:val="003B0E41"/>
    <w:rsid w:val="003B29E5"/>
    <w:rsid w:val="003B32DA"/>
    <w:rsid w:val="003B46BD"/>
    <w:rsid w:val="003C0198"/>
    <w:rsid w:val="003D3C20"/>
    <w:rsid w:val="003D4D39"/>
    <w:rsid w:val="003D6E84"/>
    <w:rsid w:val="003E3230"/>
    <w:rsid w:val="003E3A9B"/>
    <w:rsid w:val="003E4161"/>
    <w:rsid w:val="003F01FD"/>
    <w:rsid w:val="003F0CCF"/>
    <w:rsid w:val="003F4BE4"/>
    <w:rsid w:val="003F5509"/>
    <w:rsid w:val="003F7122"/>
    <w:rsid w:val="003F7BFC"/>
    <w:rsid w:val="00400091"/>
    <w:rsid w:val="004010A5"/>
    <w:rsid w:val="0040127E"/>
    <w:rsid w:val="004016F5"/>
    <w:rsid w:val="00404D8B"/>
    <w:rsid w:val="004050DF"/>
    <w:rsid w:val="004058C9"/>
    <w:rsid w:val="004060FC"/>
    <w:rsid w:val="00410EEA"/>
    <w:rsid w:val="004146D3"/>
    <w:rsid w:val="00415145"/>
    <w:rsid w:val="00417ABF"/>
    <w:rsid w:val="00422338"/>
    <w:rsid w:val="00425650"/>
    <w:rsid w:val="00426D84"/>
    <w:rsid w:val="00432732"/>
    <w:rsid w:val="0043547E"/>
    <w:rsid w:val="004447B1"/>
    <w:rsid w:val="00446271"/>
    <w:rsid w:val="00446F04"/>
    <w:rsid w:val="0045469F"/>
    <w:rsid w:val="00456B6E"/>
    <w:rsid w:val="004655D4"/>
    <w:rsid w:val="0047082B"/>
    <w:rsid w:val="00470E2D"/>
    <w:rsid w:val="0047161C"/>
    <w:rsid w:val="00476A8F"/>
    <w:rsid w:val="00476F6F"/>
    <w:rsid w:val="0047761E"/>
    <w:rsid w:val="00477EE8"/>
    <w:rsid w:val="0048125C"/>
    <w:rsid w:val="004815AA"/>
    <w:rsid w:val="004820F9"/>
    <w:rsid w:val="004847EB"/>
    <w:rsid w:val="004870E2"/>
    <w:rsid w:val="00491B96"/>
    <w:rsid w:val="00491C7E"/>
    <w:rsid w:val="0049367A"/>
    <w:rsid w:val="004964A7"/>
    <w:rsid w:val="004A28CF"/>
    <w:rsid w:val="004A5E45"/>
    <w:rsid w:val="004B231E"/>
    <w:rsid w:val="004B3707"/>
    <w:rsid w:val="004C043A"/>
    <w:rsid w:val="004C28A5"/>
    <w:rsid w:val="004C520C"/>
    <w:rsid w:val="004C5E53"/>
    <w:rsid w:val="004E04B2"/>
    <w:rsid w:val="004E1DCE"/>
    <w:rsid w:val="004E27F6"/>
    <w:rsid w:val="004E3505"/>
    <w:rsid w:val="004E784B"/>
    <w:rsid w:val="004F0B24"/>
    <w:rsid w:val="004F1444"/>
    <w:rsid w:val="004F2E2C"/>
    <w:rsid w:val="004F6283"/>
    <w:rsid w:val="004F73B3"/>
    <w:rsid w:val="00500DD1"/>
    <w:rsid w:val="00501D17"/>
    <w:rsid w:val="005020EF"/>
    <w:rsid w:val="005040B5"/>
    <w:rsid w:val="00510ACF"/>
    <w:rsid w:val="00515029"/>
    <w:rsid w:val="005225EC"/>
    <w:rsid w:val="0052421F"/>
    <w:rsid w:val="00525847"/>
    <w:rsid w:val="005337DD"/>
    <w:rsid w:val="00537FE8"/>
    <w:rsid w:val="00540E64"/>
    <w:rsid w:val="005444FC"/>
    <w:rsid w:val="00545F48"/>
    <w:rsid w:val="005501CB"/>
    <w:rsid w:val="00552ADA"/>
    <w:rsid w:val="005530E6"/>
    <w:rsid w:val="00554C5A"/>
    <w:rsid w:val="00554F27"/>
    <w:rsid w:val="00555D3D"/>
    <w:rsid w:val="00560B5D"/>
    <w:rsid w:val="005708C9"/>
    <w:rsid w:val="0057548A"/>
    <w:rsid w:val="00577A18"/>
    <w:rsid w:val="0058004F"/>
    <w:rsid w:val="00580F1B"/>
    <w:rsid w:val="00582643"/>
    <w:rsid w:val="00582C0E"/>
    <w:rsid w:val="00583ACC"/>
    <w:rsid w:val="005871F1"/>
    <w:rsid w:val="00587C52"/>
    <w:rsid w:val="005908E8"/>
    <w:rsid w:val="0059103C"/>
    <w:rsid w:val="00591774"/>
    <w:rsid w:val="00594DC3"/>
    <w:rsid w:val="005A119C"/>
    <w:rsid w:val="005A2DE0"/>
    <w:rsid w:val="005A2FCB"/>
    <w:rsid w:val="005A3561"/>
    <w:rsid w:val="005A55A9"/>
    <w:rsid w:val="005A73EC"/>
    <w:rsid w:val="005B3A88"/>
    <w:rsid w:val="005B3BD7"/>
    <w:rsid w:val="005B4DEE"/>
    <w:rsid w:val="005B7C4D"/>
    <w:rsid w:val="005C281E"/>
    <w:rsid w:val="005D3E2C"/>
    <w:rsid w:val="005E0397"/>
    <w:rsid w:val="005E799F"/>
    <w:rsid w:val="005F1608"/>
    <w:rsid w:val="005F234C"/>
    <w:rsid w:val="005F2FF4"/>
    <w:rsid w:val="005F3548"/>
    <w:rsid w:val="005F3D4A"/>
    <w:rsid w:val="005F50D9"/>
    <w:rsid w:val="005F52C9"/>
    <w:rsid w:val="0060157D"/>
    <w:rsid w:val="00605C02"/>
    <w:rsid w:val="00606A38"/>
    <w:rsid w:val="00610B7C"/>
    <w:rsid w:val="00611C97"/>
    <w:rsid w:val="00623460"/>
    <w:rsid w:val="00627A45"/>
    <w:rsid w:val="00630DAD"/>
    <w:rsid w:val="00631FF2"/>
    <w:rsid w:val="00636C35"/>
    <w:rsid w:val="00645F2F"/>
    <w:rsid w:val="006460A9"/>
    <w:rsid w:val="00647919"/>
    <w:rsid w:val="00651F1E"/>
    <w:rsid w:val="00652A75"/>
    <w:rsid w:val="0066402F"/>
    <w:rsid w:val="00665007"/>
    <w:rsid w:val="006651E2"/>
    <w:rsid w:val="006729D2"/>
    <w:rsid w:val="006839E9"/>
    <w:rsid w:val="0069436C"/>
    <w:rsid w:val="00694B93"/>
    <w:rsid w:val="00695F5D"/>
    <w:rsid w:val="00696594"/>
    <w:rsid w:val="006A0528"/>
    <w:rsid w:val="006A1832"/>
    <w:rsid w:val="006A27CB"/>
    <w:rsid w:val="006A37AB"/>
    <w:rsid w:val="006A49ED"/>
    <w:rsid w:val="006A581A"/>
    <w:rsid w:val="006B15E5"/>
    <w:rsid w:val="006B2631"/>
    <w:rsid w:val="006B3488"/>
    <w:rsid w:val="006B59CA"/>
    <w:rsid w:val="006C24C9"/>
    <w:rsid w:val="006C35A6"/>
    <w:rsid w:val="006C388A"/>
    <w:rsid w:val="006C6B58"/>
    <w:rsid w:val="006C733A"/>
    <w:rsid w:val="006D2890"/>
    <w:rsid w:val="006D601A"/>
    <w:rsid w:val="006D6547"/>
    <w:rsid w:val="006E04EA"/>
    <w:rsid w:val="006E2710"/>
    <w:rsid w:val="006E2F15"/>
    <w:rsid w:val="006E5B66"/>
    <w:rsid w:val="006F1BE9"/>
    <w:rsid w:val="006F2902"/>
    <w:rsid w:val="006F3714"/>
    <w:rsid w:val="006F3AB9"/>
    <w:rsid w:val="006F4530"/>
    <w:rsid w:val="006F5AC8"/>
    <w:rsid w:val="007068A1"/>
    <w:rsid w:val="007146BC"/>
    <w:rsid w:val="00716CC3"/>
    <w:rsid w:val="00717EDA"/>
    <w:rsid w:val="0072366D"/>
    <w:rsid w:val="00731495"/>
    <w:rsid w:val="0073212F"/>
    <w:rsid w:val="007344CF"/>
    <w:rsid w:val="00736501"/>
    <w:rsid w:val="00742797"/>
    <w:rsid w:val="00744FA6"/>
    <w:rsid w:val="007465CC"/>
    <w:rsid w:val="007510C3"/>
    <w:rsid w:val="00751E3D"/>
    <w:rsid w:val="007601B0"/>
    <w:rsid w:val="00763004"/>
    <w:rsid w:val="007661C4"/>
    <w:rsid w:val="00770879"/>
    <w:rsid w:val="00775D2E"/>
    <w:rsid w:val="00782273"/>
    <w:rsid w:val="0078363B"/>
    <w:rsid w:val="00784360"/>
    <w:rsid w:val="00784C42"/>
    <w:rsid w:val="00786118"/>
    <w:rsid w:val="00790250"/>
    <w:rsid w:val="00792E4C"/>
    <w:rsid w:val="0079694B"/>
    <w:rsid w:val="007A0939"/>
    <w:rsid w:val="007A2C47"/>
    <w:rsid w:val="007A2FF2"/>
    <w:rsid w:val="007A49FF"/>
    <w:rsid w:val="007B193F"/>
    <w:rsid w:val="007B2673"/>
    <w:rsid w:val="007B5FF9"/>
    <w:rsid w:val="007B67CB"/>
    <w:rsid w:val="007B6F6D"/>
    <w:rsid w:val="007B7AF8"/>
    <w:rsid w:val="007C2596"/>
    <w:rsid w:val="007C3F8C"/>
    <w:rsid w:val="007C42FA"/>
    <w:rsid w:val="007C5507"/>
    <w:rsid w:val="007D0392"/>
    <w:rsid w:val="007E025C"/>
    <w:rsid w:val="007E1760"/>
    <w:rsid w:val="007E5A2B"/>
    <w:rsid w:val="007E615D"/>
    <w:rsid w:val="007E7C76"/>
    <w:rsid w:val="007F1506"/>
    <w:rsid w:val="007F200A"/>
    <w:rsid w:val="007F2B5C"/>
    <w:rsid w:val="007F31C7"/>
    <w:rsid w:val="007F4A6E"/>
    <w:rsid w:val="007F50F8"/>
    <w:rsid w:val="007F5EDB"/>
    <w:rsid w:val="00800AA9"/>
    <w:rsid w:val="00805134"/>
    <w:rsid w:val="00805665"/>
    <w:rsid w:val="008056AC"/>
    <w:rsid w:val="008107E3"/>
    <w:rsid w:val="00811B0C"/>
    <w:rsid w:val="00816732"/>
    <w:rsid w:val="008200E9"/>
    <w:rsid w:val="00820548"/>
    <w:rsid w:val="0082154E"/>
    <w:rsid w:val="0082192E"/>
    <w:rsid w:val="008237D1"/>
    <w:rsid w:val="0082512E"/>
    <w:rsid w:val="00826AB1"/>
    <w:rsid w:val="00830DDC"/>
    <w:rsid w:val="00834570"/>
    <w:rsid w:val="00834C6F"/>
    <w:rsid w:val="00834D88"/>
    <w:rsid w:val="00834E44"/>
    <w:rsid w:val="00836B9A"/>
    <w:rsid w:val="008420F0"/>
    <w:rsid w:val="0084389E"/>
    <w:rsid w:val="00844390"/>
    <w:rsid w:val="00846E59"/>
    <w:rsid w:val="00851A49"/>
    <w:rsid w:val="00855E52"/>
    <w:rsid w:val="00860A6B"/>
    <w:rsid w:val="008766FF"/>
    <w:rsid w:val="00876F25"/>
    <w:rsid w:val="00885442"/>
    <w:rsid w:val="00886A1F"/>
    <w:rsid w:val="0089124E"/>
    <w:rsid w:val="0089301E"/>
    <w:rsid w:val="00894378"/>
    <w:rsid w:val="008969B7"/>
    <w:rsid w:val="00896D71"/>
    <w:rsid w:val="008A0D35"/>
    <w:rsid w:val="008A3723"/>
    <w:rsid w:val="008B03E0"/>
    <w:rsid w:val="008B0B98"/>
    <w:rsid w:val="008B576F"/>
    <w:rsid w:val="008B7AFE"/>
    <w:rsid w:val="008C00D3"/>
    <w:rsid w:val="008C06FF"/>
    <w:rsid w:val="008C2187"/>
    <w:rsid w:val="008C6703"/>
    <w:rsid w:val="008D5A15"/>
    <w:rsid w:val="008D6D3D"/>
    <w:rsid w:val="008D70C3"/>
    <w:rsid w:val="008E6680"/>
    <w:rsid w:val="008E7921"/>
    <w:rsid w:val="008F0478"/>
    <w:rsid w:val="008F1DDB"/>
    <w:rsid w:val="008F2A10"/>
    <w:rsid w:val="008F49C5"/>
    <w:rsid w:val="008F4A69"/>
    <w:rsid w:val="00900286"/>
    <w:rsid w:val="009007B0"/>
    <w:rsid w:val="009031FF"/>
    <w:rsid w:val="009036F8"/>
    <w:rsid w:val="009045E1"/>
    <w:rsid w:val="0090510E"/>
    <w:rsid w:val="0090621C"/>
    <w:rsid w:val="00910E5E"/>
    <w:rsid w:val="00915982"/>
    <w:rsid w:val="00916C67"/>
    <w:rsid w:val="0092083B"/>
    <w:rsid w:val="00921EF8"/>
    <w:rsid w:val="00922A0A"/>
    <w:rsid w:val="00923C95"/>
    <w:rsid w:val="0092775B"/>
    <w:rsid w:val="00930EF8"/>
    <w:rsid w:val="00934DE5"/>
    <w:rsid w:val="00935881"/>
    <w:rsid w:val="00940BB9"/>
    <w:rsid w:val="00940CE0"/>
    <w:rsid w:val="009560C1"/>
    <w:rsid w:val="009577A8"/>
    <w:rsid w:val="00966112"/>
    <w:rsid w:val="009679E5"/>
    <w:rsid w:val="00971345"/>
    <w:rsid w:val="009752DC"/>
    <w:rsid w:val="0097547F"/>
    <w:rsid w:val="00975DC3"/>
    <w:rsid w:val="00977987"/>
    <w:rsid w:val="00980E3B"/>
    <w:rsid w:val="00982106"/>
    <w:rsid w:val="009833AF"/>
    <w:rsid w:val="00986420"/>
    <w:rsid w:val="00992553"/>
    <w:rsid w:val="00997293"/>
    <w:rsid w:val="009A2F60"/>
    <w:rsid w:val="009A3615"/>
    <w:rsid w:val="009A4744"/>
    <w:rsid w:val="009A65B3"/>
    <w:rsid w:val="009A77F6"/>
    <w:rsid w:val="009A7CDC"/>
    <w:rsid w:val="009B1AD8"/>
    <w:rsid w:val="009B446C"/>
    <w:rsid w:val="009B4921"/>
    <w:rsid w:val="009C06F8"/>
    <w:rsid w:val="009C40DA"/>
    <w:rsid w:val="009C5F4B"/>
    <w:rsid w:val="009D2D26"/>
    <w:rsid w:val="009D5556"/>
    <w:rsid w:val="009D5B52"/>
    <w:rsid w:val="009D779F"/>
    <w:rsid w:val="009E0D10"/>
    <w:rsid w:val="009E3A1C"/>
    <w:rsid w:val="009F05F2"/>
    <w:rsid w:val="009F07B1"/>
    <w:rsid w:val="009F6536"/>
    <w:rsid w:val="009F7AEF"/>
    <w:rsid w:val="00A033BF"/>
    <w:rsid w:val="00A065F4"/>
    <w:rsid w:val="00A07C2B"/>
    <w:rsid w:val="00A1593C"/>
    <w:rsid w:val="00A16154"/>
    <w:rsid w:val="00A25205"/>
    <w:rsid w:val="00A25E83"/>
    <w:rsid w:val="00A30036"/>
    <w:rsid w:val="00A30BD0"/>
    <w:rsid w:val="00A333FB"/>
    <w:rsid w:val="00A354AC"/>
    <w:rsid w:val="00A3644E"/>
    <w:rsid w:val="00A41C88"/>
    <w:rsid w:val="00A43D2C"/>
    <w:rsid w:val="00A4694E"/>
    <w:rsid w:val="00A46B18"/>
    <w:rsid w:val="00A470BB"/>
    <w:rsid w:val="00A51DF8"/>
    <w:rsid w:val="00A5345B"/>
    <w:rsid w:val="00A6056D"/>
    <w:rsid w:val="00A60CE5"/>
    <w:rsid w:val="00A640CC"/>
    <w:rsid w:val="00A70C5E"/>
    <w:rsid w:val="00A712B8"/>
    <w:rsid w:val="00A712C6"/>
    <w:rsid w:val="00A731AE"/>
    <w:rsid w:val="00A76704"/>
    <w:rsid w:val="00A77698"/>
    <w:rsid w:val="00A777B7"/>
    <w:rsid w:val="00A80F5C"/>
    <w:rsid w:val="00A81F2D"/>
    <w:rsid w:val="00A82F77"/>
    <w:rsid w:val="00A82F9D"/>
    <w:rsid w:val="00A96F0A"/>
    <w:rsid w:val="00AA170E"/>
    <w:rsid w:val="00AA316F"/>
    <w:rsid w:val="00AB3842"/>
    <w:rsid w:val="00AD4D9F"/>
    <w:rsid w:val="00AD7F55"/>
    <w:rsid w:val="00AE29E8"/>
    <w:rsid w:val="00AE3848"/>
    <w:rsid w:val="00AE57A3"/>
    <w:rsid w:val="00AF0606"/>
    <w:rsid w:val="00AF071B"/>
    <w:rsid w:val="00AF1322"/>
    <w:rsid w:val="00AF37D8"/>
    <w:rsid w:val="00AF4AEF"/>
    <w:rsid w:val="00AF520B"/>
    <w:rsid w:val="00B11A8C"/>
    <w:rsid w:val="00B128FD"/>
    <w:rsid w:val="00B153B9"/>
    <w:rsid w:val="00B16FCD"/>
    <w:rsid w:val="00B2025B"/>
    <w:rsid w:val="00B2500C"/>
    <w:rsid w:val="00B300C4"/>
    <w:rsid w:val="00B31D5A"/>
    <w:rsid w:val="00B32937"/>
    <w:rsid w:val="00B42BB6"/>
    <w:rsid w:val="00B43689"/>
    <w:rsid w:val="00B465D6"/>
    <w:rsid w:val="00B467E6"/>
    <w:rsid w:val="00B46BD0"/>
    <w:rsid w:val="00B50494"/>
    <w:rsid w:val="00B535F2"/>
    <w:rsid w:val="00B55D57"/>
    <w:rsid w:val="00B60E60"/>
    <w:rsid w:val="00B615C7"/>
    <w:rsid w:val="00B74282"/>
    <w:rsid w:val="00B75BE6"/>
    <w:rsid w:val="00B760B1"/>
    <w:rsid w:val="00B77259"/>
    <w:rsid w:val="00B811DE"/>
    <w:rsid w:val="00B8181A"/>
    <w:rsid w:val="00B85905"/>
    <w:rsid w:val="00B85B06"/>
    <w:rsid w:val="00B87004"/>
    <w:rsid w:val="00B93312"/>
    <w:rsid w:val="00B935D9"/>
    <w:rsid w:val="00B93A4D"/>
    <w:rsid w:val="00B94592"/>
    <w:rsid w:val="00B95947"/>
    <w:rsid w:val="00B95ED1"/>
    <w:rsid w:val="00BA11C5"/>
    <w:rsid w:val="00BA41A7"/>
    <w:rsid w:val="00BA4821"/>
    <w:rsid w:val="00BA4911"/>
    <w:rsid w:val="00BA4EB5"/>
    <w:rsid w:val="00BA5606"/>
    <w:rsid w:val="00BA584D"/>
    <w:rsid w:val="00BA6649"/>
    <w:rsid w:val="00BB27C7"/>
    <w:rsid w:val="00BB5424"/>
    <w:rsid w:val="00BC1D7E"/>
    <w:rsid w:val="00BC2833"/>
    <w:rsid w:val="00BD03DC"/>
    <w:rsid w:val="00BD10E1"/>
    <w:rsid w:val="00BD1ED4"/>
    <w:rsid w:val="00BD4E9A"/>
    <w:rsid w:val="00BD6DEE"/>
    <w:rsid w:val="00BD6F6D"/>
    <w:rsid w:val="00BE0EBB"/>
    <w:rsid w:val="00BE1628"/>
    <w:rsid w:val="00BE25DC"/>
    <w:rsid w:val="00BE576F"/>
    <w:rsid w:val="00BE6A54"/>
    <w:rsid w:val="00BE72A5"/>
    <w:rsid w:val="00BF0F5C"/>
    <w:rsid w:val="00BF2CEC"/>
    <w:rsid w:val="00BF30BC"/>
    <w:rsid w:val="00BF70B0"/>
    <w:rsid w:val="00BF7733"/>
    <w:rsid w:val="00BF79DD"/>
    <w:rsid w:val="00C07874"/>
    <w:rsid w:val="00C10E18"/>
    <w:rsid w:val="00C13D7F"/>
    <w:rsid w:val="00C142D6"/>
    <w:rsid w:val="00C144BC"/>
    <w:rsid w:val="00C20AFD"/>
    <w:rsid w:val="00C21FFE"/>
    <w:rsid w:val="00C2259A"/>
    <w:rsid w:val="00C237CC"/>
    <w:rsid w:val="00C242F2"/>
    <w:rsid w:val="00C251AD"/>
    <w:rsid w:val="00C25C2B"/>
    <w:rsid w:val="00C310A2"/>
    <w:rsid w:val="00C33407"/>
    <w:rsid w:val="00C3628A"/>
    <w:rsid w:val="00C4057A"/>
    <w:rsid w:val="00C40594"/>
    <w:rsid w:val="00C40E5D"/>
    <w:rsid w:val="00C421AD"/>
    <w:rsid w:val="00C4228E"/>
    <w:rsid w:val="00C4300F"/>
    <w:rsid w:val="00C53E56"/>
    <w:rsid w:val="00C54364"/>
    <w:rsid w:val="00C57B66"/>
    <w:rsid w:val="00C60F15"/>
    <w:rsid w:val="00C61F02"/>
    <w:rsid w:val="00C62002"/>
    <w:rsid w:val="00C63F9F"/>
    <w:rsid w:val="00C64A3D"/>
    <w:rsid w:val="00C66297"/>
    <w:rsid w:val="00C724BE"/>
    <w:rsid w:val="00C74551"/>
    <w:rsid w:val="00C74D6D"/>
    <w:rsid w:val="00C817B6"/>
    <w:rsid w:val="00C829B3"/>
    <w:rsid w:val="00C84CB8"/>
    <w:rsid w:val="00C86A9B"/>
    <w:rsid w:val="00C92897"/>
    <w:rsid w:val="00C930F0"/>
    <w:rsid w:val="00CA6102"/>
    <w:rsid w:val="00CB31F2"/>
    <w:rsid w:val="00CB3A53"/>
    <w:rsid w:val="00CC63A8"/>
    <w:rsid w:val="00CC69A5"/>
    <w:rsid w:val="00CC6DBE"/>
    <w:rsid w:val="00CD18DB"/>
    <w:rsid w:val="00CD67D9"/>
    <w:rsid w:val="00CD754E"/>
    <w:rsid w:val="00CD7A0E"/>
    <w:rsid w:val="00CE10DA"/>
    <w:rsid w:val="00CE17BF"/>
    <w:rsid w:val="00CE2E92"/>
    <w:rsid w:val="00CE4AF5"/>
    <w:rsid w:val="00CF1614"/>
    <w:rsid w:val="00CF2E07"/>
    <w:rsid w:val="00CF31A3"/>
    <w:rsid w:val="00CF3942"/>
    <w:rsid w:val="00D045FA"/>
    <w:rsid w:val="00D05225"/>
    <w:rsid w:val="00D07A7F"/>
    <w:rsid w:val="00D07BC3"/>
    <w:rsid w:val="00D129CF"/>
    <w:rsid w:val="00D15255"/>
    <w:rsid w:val="00D165D2"/>
    <w:rsid w:val="00D224BE"/>
    <w:rsid w:val="00D24AFE"/>
    <w:rsid w:val="00D2642C"/>
    <w:rsid w:val="00D313CF"/>
    <w:rsid w:val="00D32AEC"/>
    <w:rsid w:val="00D333AA"/>
    <w:rsid w:val="00D35567"/>
    <w:rsid w:val="00D362EB"/>
    <w:rsid w:val="00D415F5"/>
    <w:rsid w:val="00D418FB"/>
    <w:rsid w:val="00D453BE"/>
    <w:rsid w:val="00D46695"/>
    <w:rsid w:val="00D46DAB"/>
    <w:rsid w:val="00D50B3E"/>
    <w:rsid w:val="00D5117B"/>
    <w:rsid w:val="00D55961"/>
    <w:rsid w:val="00D566CB"/>
    <w:rsid w:val="00D5694D"/>
    <w:rsid w:val="00D577C0"/>
    <w:rsid w:val="00D60C11"/>
    <w:rsid w:val="00D60EE3"/>
    <w:rsid w:val="00D61633"/>
    <w:rsid w:val="00D62ED7"/>
    <w:rsid w:val="00D63746"/>
    <w:rsid w:val="00D63A65"/>
    <w:rsid w:val="00D65BAD"/>
    <w:rsid w:val="00D67640"/>
    <w:rsid w:val="00D718E5"/>
    <w:rsid w:val="00D72572"/>
    <w:rsid w:val="00D72A07"/>
    <w:rsid w:val="00D74962"/>
    <w:rsid w:val="00D81FE9"/>
    <w:rsid w:val="00D8292A"/>
    <w:rsid w:val="00D8340F"/>
    <w:rsid w:val="00D84239"/>
    <w:rsid w:val="00D84BBF"/>
    <w:rsid w:val="00D863CD"/>
    <w:rsid w:val="00D8641B"/>
    <w:rsid w:val="00D90774"/>
    <w:rsid w:val="00D90C43"/>
    <w:rsid w:val="00D91247"/>
    <w:rsid w:val="00D920A5"/>
    <w:rsid w:val="00D92AD6"/>
    <w:rsid w:val="00D95388"/>
    <w:rsid w:val="00D96E15"/>
    <w:rsid w:val="00DA639C"/>
    <w:rsid w:val="00DA6A8C"/>
    <w:rsid w:val="00DB1FE1"/>
    <w:rsid w:val="00DB3E3C"/>
    <w:rsid w:val="00DB4395"/>
    <w:rsid w:val="00DB6976"/>
    <w:rsid w:val="00DB7A81"/>
    <w:rsid w:val="00DC3E2D"/>
    <w:rsid w:val="00DC6AB3"/>
    <w:rsid w:val="00DD14FA"/>
    <w:rsid w:val="00DD310A"/>
    <w:rsid w:val="00DD3173"/>
    <w:rsid w:val="00DE534A"/>
    <w:rsid w:val="00DE7067"/>
    <w:rsid w:val="00DE7850"/>
    <w:rsid w:val="00DE79ED"/>
    <w:rsid w:val="00DF5210"/>
    <w:rsid w:val="00DF56EC"/>
    <w:rsid w:val="00E00689"/>
    <w:rsid w:val="00E00ECA"/>
    <w:rsid w:val="00E042EA"/>
    <w:rsid w:val="00E05BB2"/>
    <w:rsid w:val="00E06428"/>
    <w:rsid w:val="00E10B63"/>
    <w:rsid w:val="00E120CF"/>
    <w:rsid w:val="00E12ECD"/>
    <w:rsid w:val="00E13506"/>
    <w:rsid w:val="00E147A0"/>
    <w:rsid w:val="00E172A1"/>
    <w:rsid w:val="00E241F5"/>
    <w:rsid w:val="00E363F0"/>
    <w:rsid w:val="00E36451"/>
    <w:rsid w:val="00E40C84"/>
    <w:rsid w:val="00E411BD"/>
    <w:rsid w:val="00E42699"/>
    <w:rsid w:val="00E430EA"/>
    <w:rsid w:val="00E43345"/>
    <w:rsid w:val="00E4351A"/>
    <w:rsid w:val="00E44104"/>
    <w:rsid w:val="00E44B62"/>
    <w:rsid w:val="00E541EA"/>
    <w:rsid w:val="00E56426"/>
    <w:rsid w:val="00E62725"/>
    <w:rsid w:val="00E67709"/>
    <w:rsid w:val="00E709D6"/>
    <w:rsid w:val="00E8047E"/>
    <w:rsid w:val="00E80CED"/>
    <w:rsid w:val="00E8576B"/>
    <w:rsid w:val="00E903C1"/>
    <w:rsid w:val="00E94C64"/>
    <w:rsid w:val="00E94E0F"/>
    <w:rsid w:val="00E97290"/>
    <w:rsid w:val="00EA3006"/>
    <w:rsid w:val="00EA3295"/>
    <w:rsid w:val="00EA6D5D"/>
    <w:rsid w:val="00EA786C"/>
    <w:rsid w:val="00EB0C3E"/>
    <w:rsid w:val="00EC012C"/>
    <w:rsid w:val="00EC2C4D"/>
    <w:rsid w:val="00EC7B88"/>
    <w:rsid w:val="00EC7D84"/>
    <w:rsid w:val="00ED14CA"/>
    <w:rsid w:val="00ED23F7"/>
    <w:rsid w:val="00ED35AC"/>
    <w:rsid w:val="00ED6F27"/>
    <w:rsid w:val="00ED75F0"/>
    <w:rsid w:val="00EE381E"/>
    <w:rsid w:val="00EE65CF"/>
    <w:rsid w:val="00EF0987"/>
    <w:rsid w:val="00EF353E"/>
    <w:rsid w:val="00EF4B6E"/>
    <w:rsid w:val="00EF7CED"/>
    <w:rsid w:val="00EF7EB3"/>
    <w:rsid w:val="00F01E13"/>
    <w:rsid w:val="00F02BAF"/>
    <w:rsid w:val="00F05B8D"/>
    <w:rsid w:val="00F07F0E"/>
    <w:rsid w:val="00F11A5B"/>
    <w:rsid w:val="00F13C25"/>
    <w:rsid w:val="00F1734D"/>
    <w:rsid w:val="00F215B9"/>
    <w:rsid w:val="00F222F0"/>
    <w:rsid w:val="00F24CD9"/>
    <w:rsid w:val="00F24D2F"/>
    <w:rsid w:val="00F260E5"/>
    <w:rsid w:val="00F311C5"/>
    <w:rsid w:val="00F31961"/>
    <w:rsid w:val="00F33367"/>
    <w:rsid w:val="00F36025"/>
    <w:rsid w:val="00F431F9"/>
    <w:rsid w:val="00F44519"/>
    <w:rsid w:val="00F46017"/>
    <w:rsid w:val="00F47702"/>
    <w:rsid w:val="00F5465D"/>
    <w:rsid w:val="00F5602B"/>
    <w:rsid w:val="00F5608E"/>
    <w:rsid w:val="00F56644"/>
    <w:rsid w:val="00F623B8"/>
    <w:rsid w:val="00F62D99"/>
    <w:rsid w:val="00F637A6"/>
    <w:rsid w:val="00F66FEE"/>
    <w:rsid w:val="00F708E8"/>
    <w:rsid w:val="00F71A0F"/>
    <w:rsid w:val="00F757ED"/>
    <w:rsid w:val="00F75A6E"/>
    <w:rsid w:val="00F77541"/>
    <w:rsid w:val="00F81C34"/>
    <w:rsid w:val="00F87391"/>
    <w:rsid w:val="00F87DB6"/>
    <w:rsid w:val="00F91CD8"/>
    <w:rsid w:val="00F9237A"/>
    <w:rsid w:val="00F94A0C"/>
    <w:rsid w:val="00F94E80"/>
    <w:rsid w:val="00F96727"/>
    <w:rsid w:val="00FA151A"/>
    <w:rsid w:val="00FA1E06"/>
    <w:rsid w:val="00FA2B29"/>
    <w:rsid w:val="00FA30D7"/>
    <w:rsid w:val="00FA5164"/>
    <w:rsid w:val="00FA5F5C"/>
    <w:rsid w:val="00FA6612"/>
    <w:rsid w:val="00FA7F8A"/>
    <w:rsid w:val="00FB5C1F"/>
    <w:rsid w:val="00FC369E"/>
    <w:rsid w:val="00FC4787"/>
    <w:rsid w:val="00FC4B37"/>
    <w:rsid w:val="00FD0461"/>
    <w:rsid w:val="00FD1184"/>
    <w:rsid w:val="00FD2A3D"/>
    <w:rsid w:val="00FD37DA"/>
    <w:rsid w:val="00FD7B5C"/>
    <w:rsid w:val="00FE3B0D"/>
    <w:rsid w:val="00FE591C"/>
    <w:rsid w:val="00FE676A"/>
    <w:rsid w:val="00FE6F62"/>
    <w:rsid w:val="00FE7F9C"/>
    <w:rsid w:val="00FF0DA9"/>
    <w:rsid w:val="00FF1F34"/>
    <w:rsid w:val="2895AF48"/>
    <w:rsid w:val="6F015DF2"/>
    <w:rsid w:val="7D057E7B"/>
    <w:rsid w:val="7FA7F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901CE7"/>
  <w15:docId w15:val="{9B0852A9-22BA-4F3E-9AA6-110EF71E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177F"/>
    <w:pPr>
      <w:spacing w:line="300" w:lineRule="exact"/>
    </w:pPr>
    <w:rPr>
      <w:rFonts w:ascii="Lucida Sans Unicode" w:hAnsi="Lucida Sans Unicode"/>
      <w:sz w:val="22"/>
      <w:szCs w:val="24"/>
    </w:rPr>
  </w:style>
  <w:style w:type="paragraph" w:styleId="Ttulo1">
    <w:name w:val="heading 1"/>
    <w:basedOn w:val="Normal"/>
    <w:qFormat/>
    <w:rsid w:val="00BF0F5C"/>
    <w:pPr>
      <w:keepNext/>
      <w:numPr>
        <w:numId w:val="31"/>
      </w:numPr>
      <w:spacing w:before="300"/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qFormat/>
    <w:rsid w:val="0006177F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06177F"/>
    <w:pPr>
      <w:numPr>
        <w:numId w:val="0"/>
      </w:numPr>
      <w:spacing w:before="0"/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1">
    <w:name w:val="M1"/>
    <w:basedOn w:val="Normal"/>
    <w:rsid w:val="00EF353E"/>
    <w:pPr>
      <w:framePr w:wrap="around" w:vAnchor="page" w:hAnchor="page" w:x="8971" w:y="3222"/>
      <w:spacing w:line="180" w:lineRule="exact"/>
      <w:ind w:right="85"/>
      <w:suppressOverlap/>
    </w:pPr>
    <w:rPr>
      <w:b/>
      <w:position w:val="-2"/>
      <w:sz w:val="13"/>
    </w:rPr>
  </w:style>
  <w:style w:type="paragraph" w:customStyle="1" w:styleId="M8">
    <w:name w:val="M8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9">
    <w:name w:val="M9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M10">
    <w:name w:val="M10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7">
    <w:name w:val="M7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</w:rPr>
  </w:style>
  <w:style w:type="paragraph" w:customStyle="1" w:styleId="M12">
    <w:name w:val="M12"/>
    <w:basedOn w:val="Normal"/>
    <w:rsid w:val="000B1B97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</w:rPr>
  </w:style>
  <w:style w:type="paragraph" w:customStyle="1" w:styleId="Default">
    <w:name w:val="Default"/>
    <w:basedOn w:val="Normal"/>
    <w:uiPriority w:val="99"/>
    <w:rsid w:val="00D81FE9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</w:rPr>
  </w:style>
  <w:style w:type="paragraph" w:customStyle="1" w:styleId="TTitleText">
    <w:name w:val="T_Title_Text"/>
    <w:qFormat/>
    <w:rsid w:val="0006608A"/>
    <w:pPr>
      <w:keepNext/>
      <w:spacing w:after="40" w:line="220" w:lineRule="exact"/>
    </w:pPr>
    <w:rPr>
      <w:rFonts w:ascii="Evonik Prokyon Medium" w:eastAsia="Calibri" w:hAnsi="Evonik Prokyon Medium"/>
      <w:b/>
      <w:color w:val="000000"/>
      <w:sz w:val="18"/>
      <w:lang w:val="en-US" w:eastAsia="en-US"/>
    </w:rPr>
  </w:style>
  <w:style w:type="paragraph" w:customStyle="1" w:styleId="THeadfirstNumber">
    <w:name w:val="T_Head_first_Number"/>
    <w:qFormat/>
    <w:rsid w:val="0006608A"/>
    <w:pPr>
      <w:keepNext/>
      <w:spacing w:before="40" w:after="40" w:line="220" w:lineRule="exact"/>
      <w:jc w:val="center"/>
    </w:pPr>
    <w:rPr>
      <w:rFonts w:ascii="Evonik Prokyon" w:eastAsia="Calibri" w:hAnsi="Evonik Prokyon"/>
      <w:color w:val="000000"/>
      <w:sz w:val="14"/>
      <w:lang w:eastAsia="en-US"/>
    </w:rPr>
  </w:style>
  <w:style w:type="paragraph" w:customStyle="1" w:styleId="THeadlastText">
    <w:name w:val="T_Head_last_Text"/>
    <w:qFormat/>
    <w:rsid w:val="0006608A"/>
    <w:pPr>
      <w:keepNext/>
      <w:spacing w:before="40" w:after="40" w:line="220" w:lineRule="exact"/>
    </w:pPr>
    <w:rPr>
      <w:rFonts w:ascii="Evonik Prokyon" w:eastAsia="Calibri" w:hAnsi="Evonik Prokyon"/>
      <w:color w:val="000000"/>
      <w:sz w:val="12"/>
      <w:lang w:eastAsia="en-US"/>
    </w:rPr>
  </w:style>
  <w:style w:type="paragraph" w:customStyle="1" w:styleId="THeadlastNumber">
    <w:name w:val="T_Head_last_Number"/>
    <w:rsid w:val="0006608A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color w:val="991D85"/>
      <w:sz w:val="14"/>
      <w:lang w:eastAsia="en-US"/>
    </w:rPr>
  </w:style>
  <w:style w:type="paragraph" w:customStyle="1" w:styleId="THeadlastNumberbold">
    <w:name w:val="T_Head_last_Number_bold"/>
    <w:qFormat/>
    <w:rsid w:val="0006608A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b/>
      <w:color w:val="991D85"/>
      <w:sz w:val="14"/>
      <w:lang w:eastAsia="en-US"/>
    </w:rPr>
  </w:style>
  <w:style w:type="paragraph" w:customStyle="1" w:styleId="TBodysubtotalText">
    <w:name w:val="T_Body_subtotal_Text"/>
    <w:qFormat/>
    <w:rsid w:val="0006608A"/>
    <w:pPr>
      <w:spacing w:after="40" w:line="220" w:lineRule="exac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HeaddifferenceNumber">
    <w:name w:val="T_Head_difference_Number"/>
    <w:qFormat/>
    <w:rsid w:val="0006608A"/>
    <w:pPr>
      <w:spacing w:after="40"/>
      <w:ind w:right="57"/>
      <w:jc w:val="right"/>
    </w:pPr>
    <w:rPr>
      <w:rFonts w:ascii="Evonik Prokyon" w:hAnsi="Evonik Prokyon"/>
      <w:color w:val="000000"/>
      <w:sz w:val="14"/>
      <w:lang w:eastAsia="en-US"/>
    </w:rPr>
  </w:style>
  <w:style w:type="paragraph" w:customStyle="1" w:styleId="TBodysubtotalNumber">
    <w:name w:val="T_Body_subtotal_Number"/>
    <w:qFormat/>
    <w:rsid w:val="0006608A"/>
    <w:pPr>
      <w:spacing w:after="40" w:line="220" w:lineRule="exact"/>
      <w:ind w:right="57"/>
      <w:jc w:val="righ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BodynormalText">
    <w:name w:val="T_Body_normal_Text"/>
    <w:basedOn w:val="Normal"/>
    <w:qFormat/>
    <w:rsid w:val="0006608A"/>
    <w:pPr>
      <w:keepNext/>
      <w:keepLines/>
      <w:spacing w:after="40" w:line="220" w:lineRule="exact"/>
    </w:pPr>
    <w:rPr>
      <w:rFonts w:ascii="Evonik Prokyon" w:eastAsia="Calibri" w:hAnsi="Evonik Prokyon"/>
      <w:color w:val="000000"/>
      <w:sz w:val="14"/>
      <w:szCs w:val="20"/>
      <w:lang w:eastAsia="en-US"/>
    </w:rPr>
  </w:style>
  <w:style w:type="paragraph" w:customStyle="1" w:styleId="TBodynormalNumber">
    <w:name w:val="T_Body_normal_Number"/>
    <w:qFormat/>
    <w:rsid w:val="0006608A"/>
    <w:pPr>
      <w:spacing w:after="40" w:line="220" w:lineRule="exact"/>
      <w:ind w:right="57"/>
      <w:jc w:val="right"/>
    </w:pPr>
    <w:rPr>
      <w:rFonts w:ascii="Evonik Prokyon" w:eastAsia="Calibri" w:hAnsi="Evonik Prokyon"/>
      <w:color w:val="000000"/>
      <w:sz w:val="14"/>
      <w:lang w:eastAsia="en-US"/>
    </w:rPr>
  </w:style>
  <w:style w:type="paragraph" w:customStyle="1" w:styleId="TDummy">
    <w:name w:val="T_Dummy"/>
    <w:rsid w:val="0006608A"/>
    <w:rPr>
      <w:rFonts w:ascii="Evonik Prokyon" w:eastAsia="Calibri" w:hAnsi="Evonik Prokyon"/>
      <w:color w:val="000000"/>
      <w:sz w:val="4"/>
      <w:lang w:val="en-US" w:eastAsia="en-US"/>
    </w:rPr>
  </w:style>
  <w:style w:type="paragraph" w:customStyle="1" w:styleId="TBodytotalText">
    <w:name w:val="T_Body_total_Text"/>
    <w:qFormat/>
    <w:rsid w:val="00CE10DA"/>
    <w:pPr>
      <w:keepNext/>
      <w:spacing w:after="40" w:line="220" w:lineRule="exac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BodytotalNumber">
    <w:name w:val="T_Body_total_Number"/>
    <w:qFormat/>
    <w:rsid w:val="00CE10DA"/>
    <w:pPr>
      <w:keepNext/>
      <w:spacing w:after="40" w:line="220" w:lineRule="exact"/>
      <w:ind w:right="57"/>
      <w:jc w:val="righ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HeadsingleText">
    <w:name w:val="T_Head_single_Text"/>
    <w:qFormat/>
    <w:rsid w:val="00282723"/>
    <w:pPr>
      <w:keepNext/>
      <w:spacing w:before="40" w:after="40" w:line="220" w:lineRule="exact"/>
    </w:pPr>
    <w:rPr>
      <w:rFonts w:ascii="Evonik Prokyon" w:eastAsia="Calibri" w:hAnsi="Evonik Prokyon"/>
      <w:color w:val="000000"/>
      <w:sz w:val="12"/>
      <w:lang w:eastAsia="en-US"/>
    </w:rPr>
  </w:style>
  <w:style w:type="paragraph" w:customStyle="1" w:styleId="THeadsingleNumber">
    <w:name w:val="T_Head_single_Number"/>
    <w:qFormat/>
    <w:rsid w:val="00282723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color w:val="991D85"/>
      <w:sz w:val="14"/>
      <w:lang w:eastAsia="en-US"/>
    </w:rPr>
  </w:style>
  <w:style w:type="paragraph" w:customStyle="1" w:styleId="THeadsingleNumberbold">
    <w:name w:val="T_Head_single_Number_bold"/>
    <w:qFormat/>
    <w:rsid w:val="00282723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b/>
      <w:color w:val="991D85"/>
      <w:sz w:val="14"/>
      <w:lang w:eastAsia="en-US"/>
    </w:rPr>
  </w:style>
  <w:style w:type="character" w:styleId="Refdecomentrio">
    <w:name w:val="annotation reference"/>
    <w:basedOn w:val="Fontepargpadro"/>
    <w:semiHidden/>
    <w:unhideWhenUsed/>
    <w:rsid w:val="00E56426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E5642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56426"/>
    <w:rPr>
      <w:rFonts w:ascii="Lucida Sans Unicode" w:hAnsi="Lucida Sans Unicode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E5642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56426"/>
    <w:rPr>
      <w:rFonts w:ascii="Lucida Sans Unicode" w:hAnsi="Lucida Sans Unicode"/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212D4A"/>
    <w:rPr>
      <w:color w:val="605E5C"/>
      <w:shd w:val="clear" w:color="auto" w:fill="E1DFDD"/>
    </w:rPr>
  </w:style>
  <w:style w:type="paragraph" w:customStyle="1" w:styleId="SNberschrift1">
    <w:name w:val="_SN_Überschrift 1"/>
    <w:basedOn w:val="Normal"/>
    <w:next w:val="Normal"/>
    <w:link w:val="SNberschrift1Zchn"/>
    <w:qFormat/>
    <w:rsid w:val="00C142D6"/>
    <w:pPr>
      <w:keepNext/>
      <w:keepLines/>
      <w:spacing w:before="300" w:after="300" w:line="240" w:lineRule="auto"/>
      <w:outlineLvl w:val="0"/>
    </w:pPr>
    <w:rPr>
      <w:rFonts w:ascii="Evonik Prokyon Medium" w:hAnsi="Evonik Prokyon Medium"/>
      <w:color w:val="991D85"/>
      <w:sz w:val="40"/>
      <w:szCs w:val="20"/>
      <w:lang w:eastAsia="en-US"/>
    </w:rPr>
  </w:style>
  <w:style w:type="character" w:customStyle="1" w:styleId="SNberschrift1Zchn">
    <w:name w:val="_SN_Überschrift 1 Zchn"/>
    <w:link w:val="SNberschrift1"/>
    <w:locked/>
    <w:rsid w:val="00C142D6"/>
    <w:rPr>
      <w:rFonts w:ascii="Evonik Prokyon Medium" w:hAnsi="Evonik Prokyon Medium"/>
      <w:color w:val="991D85"/>
      <w:sz w:val="40"/>
      <w:lang w:eastAsia="en-US"/>
    </w:rPr>
  </w:style>
  <w:style w:type="character" w:customStyle="1" w:styleId="tw4winMark">
    <w:name w:val="tw4winMark"/>
    <w:basedOn w:val="Fontepargpadro"/>
    <w:rsid w:val="00811B0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20"/>
      <w:u w:val="single"/>
      <w:effect w:val="none"/>
      <w:vertAlign w:val="subscript"/>
      <w:lang w:val="en-US"/>
    </w:rPr>
  </w:style>
  <w:style w:type="paragraph" w:styleId="Reviso">
    <w:name w:val="Revision"/>
    <w:hidden/>
    <w:uiPriority w:val="99"/>
    <w:semiHidden/>
    <w:rsid w:val="008F0478"/>
    <w:rPr>
      <w:rFonts w:ascii="Lucida Sans Unicode" w:hAnsi="Lucida Sans Unicode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2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B4DC458E52244BCFB0697C2454E67" ma:contentTypeVersion="4" ma:contentTypeDescription="Create a new document." ma:contentTypeScope="" ma:versionID="0ed51cb85d1cb94961641d4265b3c28a">
  <xsd:schema xmlns:xsd="http://www.w3.org/2001/XMLSchema" xmlns:xs="http://www.w3.org/2001/XMLSchema" xmlns:p="http://schemas.microsoft.com/office/2006/metadata/properties" xmlns:ns2="3a078605-0223-4d47-ad88-a3adb89f9d5a" xmlns:ns3="caa88bda-fdb9-4ca7-9e26-a2ea0134c2bc" targetNamespace="http://schemas.microsoft.com/office/2006/metadata/properties" ma:root="true" ma:fieldsID="2e5bbb8f5bde903e4cf57f581b4516b5" ns2:_="" ns3:_="">
    <xsd:import namespace="3a078605-0223-4d47-ad88-a3adb89f9d5a"/>
    <xsd:import namespace="caa88bda-fdb9-4ca7-9e26-a2ea0134c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78605-0223-4d47-ad88-a3adb89f9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88bda-fdb9-4ca7-9e26-a2ea0134c2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8F9167-0AEE-4491-B904-00FBBF3085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75DE18-FD1D-432E-A305-AA283B9100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96469-8551-4322-B6EB-ABC4655273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9C88E9-2ECE-4133-BB53-FC35B610E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78605-0223-4d47-ad88-a3adb89f9d5a"/>
    <ds:schemaRef ds:uri="caa88bda-fdb9-4ca7-9e26-a2ea0134c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2071</Words>
  <Characters>11189</Characters>
  <Application>Microsoft Office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Pressemitteilung Evonik</vt:lpstr>
      <vt:lpstr>Pressemitteilung Evonik</vt:lpstr>
    </vt:vector>
  </TitlesOfParts>
  <Company/>
  <LinksUpToDate>false</LinksUpToDate>
  <CharactersWithSpaces>13234</CharactersWithSpaces>
  <SharedDoc>false</SharedDoc>
  <HLinks>
    <vt:vector size="12" baseType="variant">
      <vt:variant>
        <vt:i4>2490413</vt:i4>
      </vt:variant>
      <vt:variant>
        <vt:i4>3</vt:i4>
      </vt:variant>
      <vt:variant>
        <vt:i4>0</vt:i4>
      </vt:variant>
      <vt:variant>
        <vt:i4>5</vt:i4>
      </vt:variant>
      <vt:variant>
        <vt:lpwstr>http://www.evonik.com/</vt:lpwstr>
      </vt:variant>
      <vt:variant>
        <vt:lpwstr/>
      </vt:variant>
      <vt:variant>
        <vt:i4>8060992</vt:i4>
      </vt:variant>
      <vt:variant>
        <vt:i4>0</vt:i4>
      </vt:variant>
      <vt:variant>
        <vt:i4>0</vt:i4>
      </vt:variant>
      <vt:variant>
        <vt:i4>5</vt:i4>
      </vt:variant>
      <vt:variant>
        <vt:lpwstr>mailto:Joerg2.Wagner@evonik.com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Resultados Financeiros 2022</dc:subject>
  <dc:creator>presse@evonik.com</dc:creator>
  <cp:keywords/>
  <dc:description>Março 2023</dc:description>
  <cp:lastModifiedBy>Andrade, Camila</cp:lastModifiedBy>
  <cp:revision>9</cp:revision>
  <cp:lastPrinted>2023-03-10T17:39:00Z</cp:lastPrinted>
  <dcterms:created xsi:type="dcterms:W3CDTF">2023-03-06T12:52:00Z</dcterms:created>
  <dcterms:modified xsi:type="dcterms:W3CDTF">2023-03-10T17:39:00Z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871acb-3e8e-4cf1-928b-53cb657a6025_Enabled">
    <vt:lpwstr>true</vt:lpwstr>
  </property>
  <property fmtid="{D5CDD505-2E9C-101B-9397-08002B2CF9AE}" pid="3" name="MSIP_Label_29871acb-3e8e-4cf1-928b-53cb657a6025_SetDate">
    <vt:lpwstr>2021-03-04T06:14:36Z</vt:lpwstr>
  </property>
  <property fmtid="{D5CDD505-2E9C-101B-9397-08002B2CF9AE}" pid="4" name="MSIP_Label_29871acb-3e8e-4cf1-928b-53cb657a6025_Method">
    <vt:lpwstr>Privileged</vt:lpwstr>
  </property>
  <property fmtid="{D5CDD505-2E9C-101B-9397-08002B2CF9AE}" pid="5" name="MSIP_Label_29871acb-3e8e-4cf1-928b-53cb657a6025_Name">
    <vt:lpwstr>29871acb-3e8e-4cf1-928b-53cb657a6025</vt:lpwstr>
  </property>
  <property fmtid="{D5CDD505-2E9C-101B-9397-08002B2CF9AE}" pid="6" name="MSIP_Label_29871acb-3e8e-4cf1-928b-53cb657a6025_SiteId">
    <vt:lpwstr>acf01cd9-ddd4-4522-a2c3-ebcadef31fbb</vt:lpwstr>
  </property>
  <property fmtid="{D5CDD505-2E9C-101B-9397-08002B2CF9AE}" pid="7" name="MSIP_Label_29871acb-3e8e-4cf1-928b-53cb657a6025_ActionId">
    <vt:lpwstr>39b3b1ca-ba2c-49bb-94bc-0b4c794d204b</vt:lpwstr>
  </property>
  <property fmtid="{D5CDD505-2E9C-101B-9397-08002B2CF9AE}" pid="8" name="MSIP_Label_29871acb-3e8e-4cf1-928b-53cb657a6025_ContentBits">
    <vt:lpwstr>0</vt:lpwstr>
  </property>
  <property fmtid="{D5CDD505-2E9C-101B-9397-08002B2CF9AE}" pid="9" name="ContentTypeId">
    <vt:lpwstr>0x010100EA2B4DC458E52244BCFB0697C2454E67</vt:lpwstr>
  </property>
  <property fmtid="{D5CDD505-2E9C-101B-9397-08002B2CF9AE}" pid="10" name="GrammarlyDocumentId">
    <vt:lpwstr>5bd0c83adb6d3053388f5d58e9f9b418cc0dc86f7a12f1d8d786f9c13d0edb76</vt:lpwstr>
  </property>
</Properties>
</file>