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7919A1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270E8D81" w:rsidR="004F1918" w:rsidRPr="007919A1" w:rsidRDefault="005B1003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7A5C1D">
              <w:rPr>
                <w:b w:val="0"/>
                <w:sz w:val="18"/>
                <w:szCs w:val="18"/>
                <w:lang w:val="pt-BR"/>
              </w:rPr>
              <w:t>8</w:t>
            </w:r>
            <w:r w:rsidR="009C0B75" w:rsidRPr="007919A1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AD4B8F" w:rsidRPr="007919A1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7919A1">
              <w:rPr>
                <w:b w:val="0"/>
                <w:sz w:val="18"/>
                <w:szCs w:val="18"/>
                <w:lang w:val="pt-BR"/>
              </w:rPr>
              <w:t>março</w:t>
            </w:r>
            <w:r w:rsidR="00E52EFF" w:rsidRPr="007919A1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7919A1">
              <w:rPr>
                <w:b w:val="0"/>
                <w:sz w:val="18"/>
                <w:szCs w:val="18"/>
                <w:lang w:val="pt-BR"/>
              </w:rPr>
              <w:t>de 20</w:t>
            </w:r>
            <w:r w:rsidR="007919A1">
              <w:rPr>
                <w:b w:val="0"/>
                <w:sz w:val="18"/>
                <w:szCs w:val="18"/>
                <w:lang w:val="pt-BR"/>
              </w:rPr>
              <w:t>23</w:t>
            </w:r>
          </w:p>
          <w:p w14:paraId="624FC4EA" w14:textId="77777777" w:rsidR="004F1918" w:rsidRPr="007919A1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7919A1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7919A1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7919A1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7919A1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7919A1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7919A1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7919A1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7919A1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7919A1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7919A1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7919A1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7919A1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7919A1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7919A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7919A1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7919A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9A1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7919A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9A1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7919A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7919A1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7919A1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7919A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7919A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7919A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9A1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7919A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9A1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7919A1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7919A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9A1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7919A1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7919A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9A1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7919A1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7919A1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7919A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9A1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7919A1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43CFB143" w14:textId="77777777" w:rsidR="006E4F65" w:rsidRPr="006E4F65" w:rsidRDefault="00E61971" w:rsidP="006E4F65">
      <w:pPr>
        <w:pStyle w:val="Ttulo"/>
        <w:spacing w:line="168" w:lineRule="auto"/>
        <w:rPr>
          <w:sz w:val="28"/>
          <w:szCs w:val="28"/>
        </w:rPr>
      </w:pPr>
      <w:r w:rsidRPr="006E4F65">
        <w:rPr>
          <w:sz w:val="28"/>
          <w:szCs w:val="28"/>
        </w:rPr>
        <w:t xml:space="preserve">Evonik amplia capacidade de produção </w:t>
      </w:r>
      <w:r w:rsidR="00CF612A" w:rsidRPr="006E4F65">
        <w:rPr>
          <w:sz w:val="28"/>
          <w:szCs w:val="28"/>
        </w:rPr>
        <w:t>de DL-metionina em Singap</w:t>
      </w:r>
      <w:r w:rsidR="007919A1" w:rsidRPr="006E4F65">
        <w:rPr>
          <w:sz w:val="28"/>
          <w:szCs w:val="28"/>
        </w:rPr>
        <w:t>u</w:t>
      </w:r>
      <w:r w:rsidR="00CF612A" w:rsidRPr="006E4F65">
        <w:rPr>
          <w:sz w:val="28"/>
          <w:szCs w:val="28"/>
        </w:rPr>
        <w:t>r</w:t>
      </w:r>
      <w:r w:rsidR="007919A1" w:rsidRPr="006E4F65">
        <w:rPr>
          <w:sz w:val="28"/>
          <w:szCs w:val="28"/>
        </w:rPr>
        <w:t>a</w:t>
      </w:r>
    </w:p>
    <w:p w14:paraId="7B5D3EFB" w14:textId="77777777" w:rsidR="006E4F65" w:rsidRDefault="006E4F65" w:rsidP="006E4F65">
      <w:pPr>
        <w:pStyle w:val="Ttulo"/>
        <w:spacing w:line="168" w:lineRule="auto"/>
      </w:pPr>
    </w:p>
    <w:p w14:paraId="53087EAE" w14:textId="33E833DC" w:rsidR="006E4F65" w:rsidRPr="007A5C1D" w:rsidRDefault="00080E86" w:rsidP="006E4F65">
      <w:pPr>
        <w:pStyle w:val="Ttulo"/>
        <w:numPr>
          <w:ilvl w:val="0"/>
          <w:numId w:val="42"/>
        </w:numPr>
        <w:spacing w:line="168" w:lineRule="auto"/>
        <w:rPr>
          <w:b w:val="0"/>
          <w:bCs w:val="0"/>
          <w:szCs w:val="24"/>
        </w:rPr>
      </w:pPr>
      <w:r w:rsidRPr="007A5C1D">
        <w:rPr>
          <w:b w:val="0"/>
          <w:bCs w:val="0"/>
          <w:szCs w:val="24"/>
        </w:rPr>
        <w:t xml:space="preserve">Quantidade </w:t>
      </w:r>
      <w:r w:rsidR="00133D5A" w:rsidRPr="007A5C1D">
        <w:rPr>
          <w:b w:val="0"/>
          <w:bCs w:val="0"/>
          <w:szCs w:val="24"/>
        </w:rPr>
        <w:t xml:space="preserve">adicional de 40.000 toneladas de </w:t>
      </w:r>
      <w:proofErr w:type="spellStart"/>
      <w:r w:rsidR="00133D5A" w:rsidRPr="007A5C1D">
        <w:rPr>
          <w:b w:val="0"/>
          <w:bCs w:val="0"/>
          <w:szCs w:val="24"/>
        </w:rPr>
        <w:t>MetAMINO</w:t>
      </w:r>
      <w:proofErr w:type="spellEnd"/>
      <w:r w:rsidR="00133D5A" w:rsidRPr="007A5C1D">
        <w:rPr>
          <w:b w:val="0"/>
          <w:bCs w:val="0"/>
          <w:szCs w:val="24"/>
        </w:rPr>
        <w:t xml:space="preserve">® </w:t>
      </w:r>
      <w:r w:rsidRPr="007A5C1D">
        <w:rPr>
          <w:b w:val="0"/>
          <w:bCs w:val="0"/>
          <w:szCs w:val="24"/>
        </w:rPr>
        <w:t>produzido por ano em</w:t>
      </w:r>
      <w:r w:rsidR="00133D5A" w:rsidRPr="007A5C1D">
        <w:rPr>
          <w:b w:val="0"/>
          <w:bCs w:val="0"/>
          <w:szCs w:val="24"/>
        </w:rPr>
        <w:t xml:space="preserve"> Singapura</w:t>
      </w:r>
    </w:p>
    <w:p w14:paraId="2B7F9910" w14:textId="77777777" w:rsidR="006E4F65" w:rsidRPr="007A5C1D" w:rsidRDefault="00133D5A" w:rsidP="006E4F65">
      <w:pPr>
        <w:pStyle w:val="PargrafodaLista"/>
        <w:widowControl w:val="0"/>
        <w:numPr>
          <w:ilvl w:val="0"/>
          <w:numId w:val="42"/>
        </w:numPr>
        <w:tabs>
          <w:tab w:val="left" w:pos="426"/>
        </w:tabs>
        <w:autoSpaceDE w:val="0"/>
        <w:autoSpaceDN w:val="0"/>
        <w:spacing w:before="3" w:line="194" w:lineRule="auto"/>
        <w:ind w:right="181"/>
        <w:rPr>
          <w:sz w:val="24"/>
        </w:rPr>
      </w:pPr>
      <w:r w:rsidRPr="007A5C1D">
        <w:rPr>
          <w:sz w:val="24"/>
        </w:rPr>
        <w:t xml:space="preserve">Implementação consistente </w:t>
      </w:r>
      <w:r w:rsidR="00CA02B5" w:rsidRPr="007A5C1D">
        <w:rPr>
          <w:sz w:val="24"/>
        </w:rPr>
        <w:t xml:space="preserve">da estratégia de ativos de metionina para </w:t>
      </w:r>
      <w:r w:rsidR="009F3CAC" w:rsidRPr="007A5C1D">
        <w:rPr>
          <w:sz w:val="24"/>
        </w:rPr>
        <w:t>garantir</w:t>
      </w:r>
      <w:r w:rsidR="00CA02B5" w:rsidRPr="007A5C1D">
        <w:rPr>
          <w:sz w:val="24"/>
        </w:rPr>
        <w:t xml:space="preserve"> a segurança do fornecimento mundial no longo prazo </w:t>
      </w:r>
    </w:p>
    <w:p w14:paraId="72B0B2DA" w14:textId="524470AB" w:rsidR="00A23D0C" w:rsidRPr="007A5C1D" w:rsidRDefault="00FB1A1C" w:rsidP="006E4F65">
      <w:pPr>
        <w:pStyle w:val="PargrafodaLista"/>
        <w:widowControl w:val="0"/>
        <w:numPr>
          <w:ilvl w:val="0"/>
          <w:numId w:val="42"/>
        </w:numPr>
        <w:tabs>
          <w:tab w:val="left" w:pos="426"/>
        </w:tabs>
        <w:autoSpaceDE w:val="0"/>
        <w:autoSpaceDN w:val="0"/>
        <w:spacing w:before="3" w:line="194" w:lineRule="auto"/>
        <w:ind w:right="181"/>
        <w:rPr>
          <w:sz w:val="24"/>
        </w:rPr>
      </w:pPr>
      <w:r w:rsidRPr="007A5C1D">
        <w:rPr>
          <w:sz w:val="24"/>
        </w:rPr>
        <w:t>Redução da pegada de carbono da produção de DL-metionina da Evonik em Singapura</w:t>
      </w:r>
      <w:r w:rsidR="005B1003" w:rsidRPr="007A5C1D">
        <w:rPr>
          <w:sz w:val="24"/>
        </w:rPr>
        <w:br/>
      </w:r>
    </w:p>
    <w:p w14:paraId="7FCA49C8" w14:textId="0B22B2A3" w:rsidR="00A23D0C" w:rsidRPr="007919A1" w:rsidRDefault="00355171" w:rsidP="00BC297D">
      <w:pPr>
        <w:pStyle w:val="Corpodetexto"/>
        <w:spacing w:before="300" w:line="213" w:lineRule="auto"/>
        <w:ind w:left="101" w:right="125"/>
      </w:pPr>
      <w:r w:rsidRPr="007A5C1D">
        <w:t>A Evonik est</w:t>
      </w:r>
      <w:r w:rsidR="00457AB1" w:rsidRPr="007A5C1D">
        <w:t>á</w:t>
      </w:r>
      <w:r w:rsidRPr="007A5C1D">
        <w:t xml:space="preserve"> ampliando sua capacidade de produção de MetAMINO® (DL-metionina) na ilha de Jurong, Singapura, </w:t>
      </w:r>
      <w:r w:rsidR="0053148C" w:rsidRPr="007A5C1D">
        <w:t>em</w:t>
      </w:r>
      <w:r w:rsidRPr="007A5C1D">
        <w:t xml:space="preserve"> 40.000 toneladas</w:t>
      </w:r>
      <w:r w:rsidR="007B3B71" w:rsidRPr="007A5C1D">
        <w:t xml:space="preserve">, atingindo </w:t>
      </w:r>
      <w:r w:rsidRPr="007A5C1D">
        <w:t>340.000 toneladas ao ano.</w:t>
      </w:r>
      <w:r w:rsidR="00A23D0C" w:rsidRPr="007A5C1D">
        <w:t xml:space="preserve"> </w:t>
      </w:r>
      <w:r w:rsidR="00457AB1" w:rsidRPr="007A5C1D">
        <w:t>O investimento</w:t>
      </w:r>
      <w:r w:rsidR="00292CF8" w:rsidRPr="007A5C1D">
        <w:t xml:space="preserve"> de</w:t>
      </w:r>
      <w:r w:rsidR="00457AB1" w:rsidRPr="007A5C1D">
        <w:t xml:space="preserve"> dois dígitos de milhões de euros</w:t>
      </w:r>
      <w:r w:rsidR="005259FD" w:rsidRPr="007A5C1D">
        <w:t xml:space="preserve"> tem por objetivo </w:t>
      </w:r>
      <w:r w:rsidR="00080E86" w:rsidRPr="007A5C1D">
        <w:t>garantir que a planta atinja a</w:t>
      </w:r>
      <w:r w:rsidR="005259FD" w:rsidRPr="007A5C1D">
        <w:t xml:space="preserve"> capacidade alvo </w:t>
      </w:r>
      <w:r w:rsidR="00476AAF" w:rsidRPr="007A5C1D">
        <w:t>até o</w:t>
      </w:r>
      <w:r w:rsidR="005259FD" w:rsidRPr="007A5C1D">
        <w:t xml:space="preserve"> terceiro trime</w:t>
      </w:r>
      <w:r w:rsidR="00476AAF" w:rsidRPr="007A5C1D">
        <w:t>stre</w:t>
      </w:r>
      <w:r w:rsidR="005259FD" w:rsidRPr="007A5C1D">
        <w:t xml:space="preserve"> de 2024.</w:t>
      </w:r>
      <w:r w:rsidR="00A23D0C" w:rsidRPr="007A5C1D">
        <w:t xml:space="preserve"> </w:t>
      </w:r>
      <w:r w:rsidR="00080E86" w:rsidRPr="007A5C1D">
        <w:t>Com as medidas</w:t>
      </w:r>
      <w:r w:rsidR="00276993" w:rsidRPr="007A5C1D">
        <w:t xml:space="preserve"> planejadas </w:t>
      </w:r>
      <w:r w:rsidR="00080E86" w:rsidRPr="007A5C1D">
        <w:t>para a</w:t>
      </w:r>
      <w:r w:rsidR="00276993" w:rsidRPr="007A5C1D">
        <w:t xml:space="preserve"> otimização de processos </w:t>
      </w:r>
      <w:r w:rsidR="00080E86" w:rsidRPr="007A5C1D">
        <w:t>espera-se ainda melhorar em torno de</w:t>
      </w:r>
      <w:r w:rsidR="00BC297D" w:rsidRPr="007A5C1D">
        <w:t xml:space="preserve"> 6% a pegada de carbono do MetAMINO® produzido em Singapura.</w:t>
      </w:r>
    </w:p>
    <w:p w14:paraId="0E7D6FC7" w14:textId="712835D0" w:rsidR="00A23D0C" w:rsidRPr="007919A1" w:rsidRDefault="00776948" w:rsidP="003F4B7D">
      <w:pPr>
        <w:pStyle w:val="Corpodetexto"/>
        <w:spacing w:before="300" w:line="213" w:lineRule="auto"/>
        <w:ind w:left="101" w:right="73"/>
      </w:pPr>
      <w:r w:rsidRPr="007919A1">
        <w:t xml:space="preserve">“O incremento da capacidade de produção do MetAMINO® em Singapura representa mais uma etapa importante na implementação consistente da nossa estratégia global de </w:t>
      </w:r>
      <w:r w:rsidR="00A45AB2" w:rsidRPr="007919A1">
        <w:t xml:space="preserve">ativos de metionina, melhorando adicionalmente a segurança do fornecimento para nossos clientes na Ásia”, diz Dr. Gaetano Blanda, responsável pela linha de negócios Animal Nutrition. </w:t>
      </w:r>
      <w:r w:rsidR="00A23D0C" w:rsidRPr="007919A1">
        <w:t xml:space="preserve"> </w:t>
      </w:r>
      <w:r w:rsidR="00235F6C" w:rsidRPr="007919A1">
        <w:t>“</w:t>
      </w:r>
      <w:r w:rsidR="00A11FAD" w:rsidRPr="007919A1">
        <w:t>Diante das</w:t>
      </w:r>
      <w:r w:rsidR="00235F6C" w:rsidRPr="007919A1">
        <w:t xml:space="preserve"> frágeis cadeias de fornecimento, nossa estratégia </w:t>
      </w:r>
      <w:r w:rsidR="009E36D5" w:rsidRPr="007919A1">
        <w:t xml:space="preserve">de produção de MetAMINO® em três regiões do mundo comprovou o seu valor </w:t>
      </w:r>
      <w:r w:rsidR="003F4B7D" w:rsidRPr="007919A1">
        <w:t>a</w:t>
      </w:r>
      <w:r w:rsidR="009E36D5" w:rsidRPr="007919A1">
        <w:t>os nossos clientes</w:t>
      </w:r>
      <w:r w:rsidR="003F4B7D" w:rsidRPr="007919A1">
        <w:t>”</w:t>
      </w:r>
      <w:r w:rsidR="009E36D5" w:rsidRPr="007919A1">
        <w:t xml:space="preserve">. </w:t>
      </w:r>
    </w:p>
    <w:p w14:paraId="7D35CAFA" w14:textId="619C020E" w:rsidR="00A23D0C" w:rsidRPr="007919A1" w:rsidRDefault="003F4B7D" w:rsidP="009E38F6">
      <w:pPr>
        <w:pStyle w:val="Corpodetexto"/>
        <w:spacing w:before="300" w:line="213" w:lineRule="auto"/>
        <w:ind w:left="101" w:right="24"/>
      </w:pPr>
      <w:r w:rsidRPr="007919A1">
        <w:t>No centro da estratégia da metionina estão os três hubs de produção em Singapura, Mobile (Alabama, EUA) e Antuérpia (Bélgi</w:t>
      </w:r>
      <w:r w:rsidR="00360332" w:rsidRPr="007919A1">
        <w:t>c</w:t>
      </w:r>
      <w:r w:rsidRPr="007919A1">
        <w:t>a)</w:t>
      </w:r>
      <w:r w:rsidR="00360332" w:rsidRPr="007919A1">
        <w:t>.</w:t>
      </w:r>
      <w:r w:rsidR="00A23D0C" w:rsidRPr="007919A1">
        <w:rPr>
          <w:spacing w:val="1"/>
        </w:rPr>
        <w:t xml:space="preserve"> </w:t>
      </w:r>
      <w:r w:rsidR="00360332" w:rsidRPr="007919A1">
        <w:t xml:space="preserve">Todas as três plantas de escala mundial da Evonik </w:t>
      </w:r>
      <w:r w:rsidR="001C3494">
        <w:t>adotam</w:t>
      </w:r>
      <w:r w:rsidR="00360332" w:rsidRPr="007919A1">
        <w:t xml:space="preserve"> tecnologia de ponta e foram projetadas para crescer em sintonia com o mercado global em expansão por meio de ampliações modulares. </w:t>
      </w:r>
    </w:p>
    <w:p w14:paraId="318D42E7" w14:textId="43A4EC72" w:rsidR="00A001E1" w:rsidRPr="007919A1" w:rsidRDefault="009E38F6" w:rsidP="004A1027">
      <w:pPr>
        <w:pStyle w:val="Corpodetexto"/>
        <w:spacing w:before="300" w:line="213" w:lineRule="auto"/>
        <w:ind w:left="102" w:right="41"/>
        <w:rPr>
          <w:szCs w:val="22"/>
        </w:rPr>
      </w:pPr>
      <w:r w:rsidRPr="007919A1">
        <w:lastRenderedPageBreak/>
        <w:t>As plantas de metionina da Evonik em Singapura, que foram in</w:t>
      </w:r>
      <w:r w:rsidR="001C3494">
        <w:t>augu</w:t>
      </w:r>
      <w:r w:rsidRPr="007919A1">
        <w:t xml:space="preserve">radas em 2014 e 2019, já eram os maiores complexos produtivos de DL-metionina </w:t>
      </w:r>
      <w:r w:rsidR="00D549AD" w:rsidRPr="007919A1">
        <w:t>do mundo, com uma capacidade anual de cerca de 300.000 toneladas d</w:t>
      </w:r>
      <w:r w:rsidR="0053148C">
        <w:t>e</w:t>
      </w:r>
      <w:r w:rsidR="00D549AD" w:rsidRPr="007919A1">
        <w:t xml:space="preserve"> MetAMINO®.</w:t>
      </w:r>
      <w:r w:rsidR="00A23D0C" w:rsidRPr="007919A1">
        <w:t xml:space="preserve"> </w:t>
      </w:r>
      <w:r w:rsidR="00D549AD" w:rsidRPr="007919A1">
        <w:t xml:space="preserve">“A capacidade adicional de 40.000 toneladas </w:t>
      </w:r>
      <w:r w:rsidR="004A1027" w:rsidRPr="007919A1">
        <w:t xml:space="preserve">tem como meta principal acompanhar o crescimento dos nossos clientes da Ásia e continuar oferecendo a melhor qualidade de produto e segurança de fornecimento – agora de maneira ainda mais sustentável”, diz Noel Kim, responsável pela região Ásia na Evonik Animal Nutrition. </w:t>
      </w:r>
    </w:p>
    <w:p w14:paraId="3D1781B1" w14:textId="77777777" w:rsidR="004A24FF" w:rsidRPr="007919A1" w:rsidRDefault="004A24FF" w:rsidP="00B63F70">
      <w:pPr>
        <w:pStyle w:val="Corpodetexto"/>
        <w:spacing w:line="214" w:lineRule="auto"/>
        <w:ind w:left="102"/>
        <w:rPr>
          <w:sz w:val="4"/>
          <w:szCs w:val="4"/>
        </w:rPr>
      </w:pPr>
    </w:p>
    <w:p w14:paraId="134C6506" w14:textId="29D36FE1" w:rsidR="00A001E1" w:rsidRPr="007919A1" w:rsidRDefault="004A1027" w:rsidP="00DA28AC">
      <w:pPr>
        <w:pStyle w:val="Corpodetexto"/>
        <w:spacing w:line="214" w:lineRule="auto"/>
        <w:ind w:left="102"/>
        <w:rPr>
          <w:szCs w:val="22"/>
        </w:rPr>
      </w:pPr>
      <w:r w:rsidRPr="007919A1">
        <w:rPr>
          <w:szCs w:val="22"/>
        </w:rPr>
        <w:t xml:space="preserve">A empresa </w:t>
      </w:r>
      <w:r w:rsidR="007B3B71">
        <w:rPr>
          <w:szCs w:val="22"/>
        </w:rPr>
        <w:t>tem</w:t>
      </w:r>
      <w:r w:rsidR="004D1254" w:rsidRPr="007919A1">
        <w:rPr>
          <w:szCs w:val="22"/>
        </w:rPr>
        <w:t xml:space="preserve"> conseguido manter</w:t>
      </w:r>
      <w:r w:rsidRPr="007919A1">
        <w:rPr>
          <w:szCs w:val="22"/>
        </w:rPr>
        <w:t xml:space="preserve"> a sua </w:t>
      </w:r>
      <w:r w:rsidR="004D1254" w:rsidRPr="007919A1">
        <w:rPr>
          <w:szCs w:val="22"/>
        </w:rPr>
        <w:t xml:space="preserve">liderança em </w:t>
      </w:r>
      <w:r w:rsidRPr="007919A1">
        <w:rPr>
          <w:szCs w:val="22"/>
        </w:rPr>
        <w:t xml:space="preserve">tecnologia </w:t>
      </w:r>
      <w:r w:rsidR="004D1254" w:rsidRPr="007919A1">
        <w:rPr>
          <w:szCs w:val="22"/>
        </w:rPr>
        <w:t>e custos na DL-metionina por décadas mediante a otimização cont</w:t>
      </w:r>
      <w:r w:rsidR="00EA7436">
        <w:rPr>
          <w:szCs w:val="22"/>
        </w:rPr>
        <w:t>í</w:t>
      </w:r>
      <w:r w:rsidR="004D1254" w:rsidRPr="007919A1">
        <w:rPr>
          <w:szCs w:val="22"/>
        </w:rPr>
        <w:t>nua de seus processos e equipamentos:</w:t>
      </w:r>
      <w:r w:rsidR="00A001E1" w:rsidRPr="007919A1">
        <w:rPr>
          <w:szCs w:val="22"/>
        </w:rPr>
        <w:t xml:space="preserve"> </w:t>
      </w:r>
      <w:r w:rsidR="004D1254" w:rsidRPr="007919A1">
        <w:rPr>
          <w:szCs w:val="22"/>
        </w:rPr>
        <w:t xml:space="preserve">“Estamos especialmente orgulhosos </w:t>
      </w:r>
      <w:r w:rsidR="00E528B4" w:rsidRPr="007919A1">
        <w:rPr>
          <w:szCs w:val="22"/>
        </w:rPr>
        <w:t xml:space="preserve">dos </w:t>
      </w:r>
      <w:r w:rsidR="00EA7436">
        <w:rPr>
          <w:szCs w:val="22"/>
        </w:rPr>
        <w:t xml:space="preserve">novos processos </w:t>
      </w:r>
      <w:r w:rsidR="00E528B4" w:rsidRPr="007919A1">
        <w:rPr>
          <w:szCs w:val="22"/>
        </w:rPr>
        <w:t xml:space="preserve">altamente inovadores que estão sendo implementados em Singapura”, diz Dr. Jan-Olaf Barth, responsável pela linha de produtos </w:t>
      </w:r>
      <w:proofErr w:type="spellStart"/>
      <w:r w:rsidR="00E528B4" w:rsidRPr="007919A1">
        <w:rPr>
          <w:szCs w:val="22"/>
        </w:rPr>
        <w:t>Essential</w:t>
      </w:r>
      <w:proofErr w:type="spellEnd"/>
      <w:r w:rsidR="00E528B4" w:rsidRPr="007919A1">
        <w:rPr>
          <w:szCs w:val="22"/>
        </w:rPr>
        <w:t xml:space="preserve"> </w:t>
      </w:r>
      <w:proofErr w:type="spellStart"/>
      <w:r w:rsidR="00E528B4" w:rsidRPr="007919A1">
        <w:rPr>
          <w:szCs w:val="22"/>
        </w:rPr>
        <w:t>Nutrition</w:t>
      </w:r>
      <w:proofErr w:type="spellEnd"/>
      <w:r w:rsidR="00E528B4" w:rsidRPr="007919A1">
        <w:rPr>
          <w:szCs w:val="22"/>
        </w:rPr>
        <w:t xml:space="preserve"> na Evonik.</w:t>
      </w:r>
      <w:r w:rsidR="00A001E1" w:rsidRPr="007919A1">
        <w:rPr>
          <w:szCs w:val="22"/>
        </w:rPr>
        <w:t xml:space="preserve"> </w:t>
      </w:r>
      <w:r w:rsidR="00E528B4" w:rsidRPr="007919A1">
        <w:rPr>
          <w:szCs w:val="22"/>
        </w:rPr>
        <w:t xml:space="preserve">“Por exemplo, </w:t>
      </w:r>
      <w:r w:rsidR="00372D97" w:rsidRPr="007919A1">
        <w:rPr>
          <w:szCs w:val="22"/>
        </w:rPr>
        <w:t xml:space="preserve">estamos dando mais um passo muito importante em direção à eficiência de processos e </w:t>
      </w:r>
      <w:r w:rsidR="00EA7436">
        <w:rPr>
          <w:szCs w:val="22"/>
        </w:rPr>
        <w:t>à</w:t>
      </w:r>
      <w:r w:rsidR="00372D97" w:rsidRPr="007919A1">
        <w:rPr>
          <w:szCs w:val="22"/>
        </w:rPr>
        <w:t xml:space="preserve"> redução da nossa pegada de carbono por meio da implementação de uma unidade de eletrólise para o fornecimento de hidrogênio verde</w:t>
      </w:r>
      <w:r w:rsidR="00DA28AC" w:rsidRPr="007919A1">
        <w:rPr>
          <w:szCs w:val="22"/>
        </w:rPr>
        <w:t xml:space="preserve"> e várias medidas de integração energética”. </w:t>
      </w:r>
    </w:p>
    <w:p w14:paraId="6228F60C" w14:textId="77777777" w:rsidR="004A24FF" w:rsidRPr="007919A1" w:rsidRDefault="004A24FF" w:rsidP="00B63F70">
      <w:pPr>
        <w:pStyle w:val="Corpodetexto"/>
        <w:spacing w:line="214" w:lineRule="auto"/>
        <w:ind w:left="102"/>
        <w:rPr>
          <w:sz w:val="4"/>
          <w:szCs w:val="4"/>
        </w:rPr>
      </w:pPr>
    </w:p>
    <w:p w14:paraId="4F3F1149" w14:textId="62C9409A" w:rsidR="00A23D0C" w:rsidRPr="007919A1" w:rsidRDefault="00DA28AC" w:rsidP="00D43545">
      <w:pPr>
        <w:pStyle w:val="Corpodetexto"/>
        <w:spacing w:line="214" w:lineRule="auto"/>
        <w:ind w:left="102"/>
        <w:rPr>
          <w:szCs w:val="22"/>
        </w:rPr>
      </w:pPr>
      <w:r w:rsidRPr="007919A1">
        <w:rPr>
          <w:szCs w:val="22"/>
        </w:rPr>
        <w:t xml:space="preserve">Esses ajustes tecnológicos </w:t>
      </w:r>
      <w:r w:rsidR="00E26380" w:rsidRPr="007919A1">
        <w:rPr>
          <w:szCs w:val="22"/>
        </w:rPr>
        <w:t>constituem</w:t>
      </w:r>
      <w:r w:rsidRPr="007919A1">
        <w:rPr>
          <w:szCs w:val="22"/>
        </w:rPr>
        <w:t xml:space="preserve"> um </w:t>
      </w:r>
      <w:r w:rsidR="00E26380" w:rsidRPr="007919A1">
        <w:rPr>
          <w:szCs w:val="22"/>
        </w:rPr>
        <w:t>elemento fundamental da</w:t>
      </w:r>
      <w:r w:rsidRPr="007919A1">
        <w:rPr>
          <w:szCs w:val="22"/>
        </w:rPr>
        <w:t xml:space="preserve"> estratégica de sustentabilidade </w:t>
      </w:r>
      <w:r w:rsidR="00E26380" w:rsidRPr="007919A1">
        <w:rPr>
          <w:szCs w:val="22"/>
        </w:rPr>
        <w:t>da divisão Nutrition &amp; Care.</w:t>
      </w:r>
      <w:r w:rsidR="00A001E1" w:rsidRPr="007919A1">
        <w:rPr>
          <w:szCs w:val="22"/>
        </w:rPr>
        <w:t xml:space="preserve"> </w:t>
      </w:r>
      <w:r w:rsidR="00E26380" w:rsidRPr="007919A1">
        <w:rPr>
          <w:szCs w:val="22"/>
        </w:rPr>
        <w:t xml:space="preserve">A pegada de carbono do volume adicional será reduzida em 50% </w:t>
      </w:r>
      <w:r w:rsidR="00AD77FC" w:rsidRPr="007919A1">
        <w:rPr>
          <w:szCs w:val="22"/>
        </w:rPr>
        <w:t>graças às medidas de melhoria de processos.</w:t>
      </w:r>
      <w:r w:rsidR="00A001E1" w:rsidRPr="007919A1">
        <w:rPr>
          <w:szCs w:val="22"/>
        </w:rPr>
        <w:t xml:space="preserve"> </w:t>
      </w:r>
      <w:r w:rsidR="00AD77FC" w:rsidRPr="007919A1">
        <w:rPr>
          <w:szCs w:val="22"/>
        </w:rPr>
        <w:t>Dessa maneira,</w:t>
      </w:r>
      <w:r w:rsidR="00D43545" w:rsidRPr="007919A1">
        <w:rPr>
          <w:szCs w:val="22"/>
        </w:rPr>
        <w:t xml:space="preserve"> reduzimos em 6% </w:t>
      </w:r>
      <w:r w:rsidR="00AD77FC" w:rsidRPr="007919A1">
        <w:rPr>
          <w:szCs w:val="22"/>
        </w:rPr>
        <w:t>a pegada de carbono da produção inteira de MetAMINO® em Singapura</w:t>
      </w:r>
      <w:r w:rsidR="00D43545" w:rsidRPr="007919A1">
        <w:rPr>
          <w:szCs w:val="22"/>
        </w:rPr>
        <w:t>.</w:t>
      </w:r>
      <w:r w:rsidR="00AD77FC" w:rsidRPr="007919A1">
        <w:rPr>
          <w:szCs w:val="22"/>
        </w:rPr>
        <w:t xml:space="preserve"> </w:t>
      </w:r>
    </w:p>
    <w:p w14:paraId="7B2D0C82" w14:textId="77777777" w:rsidR="004A24FF" w:rsidRPr="007919A1" w:rsidRDefault="004A24FF" w:rsidP="00B63F70">
      <w:pPr>
        <w:pStyle w:val="Corpodetexto"/>
        <w:spacing w:line="214" w:lineRule="auto"/>
        <w:ind w:left="102"/>
        <w:rPr>
          <w:sz w:val="4"/>
          <w:szCs w:val="4"/>
        </w:rPr>
      </w:pPr>
    </w:p>
    <w:p w14:paraId="4074438F" w14:textId="0DCF9D1C" w:rsidR="00EA2765" w:rsidRPr="007919A1" w:rsidRDefault="00551C7A" w:rsidP="00CE76DA">
      <w:pPr>
        <w:pStyle w:val="Corpodetexto"/>
        <w:spacing w:line="214" w:lineRule="auto"/>
        <w:ind w:left="102"/>
        <w:rPr>
          <w:szCs w:val="22"/>
        </w:rPr>
      </w:pPr>
      <w:r w:rsidRPr="007919A1">
        <w:rPr>
          <w:szCs w:val="22"/>
        </w:rPr>
        <w:t>Nos Estados Unidos, uma nova planta de metilmercaptano est</w:t>
      </w:r>
      <w:r w:rsidR="00D9514F">
        <w:rPr>
          <w:szCs w:val="22"/>
        </w:rPr>
        <w:t>á</w:t>
      </w:r>
      <w:r w:rsidRPr="007919A1">
        <w:rPr>
          <w:szCs w:val="22"/>
        </w:rPr>
        <w:t xml:space="preserve"> em construção no hub de metionina em Mobile, reforçando </w:t>
      </w:r>
      <w:r w:rsidR="00D9514F">
        <w:rPr>
          <w:szCs w:val="22"/>
        </w:rPr>
        <w:t>ainda mais</w:t>
      </w:r>
      <w:r w:rsidRPr="007919A1">
        <w:rPr>
          <w:szCs w:val="22"/>
        </w:rPr>
        <w:t xml:space="preserve"> a habilidade da Evonik de oferecer </w:t>
      </w:r>
      <w:r w:rsidR="00E34A95" w:rsidRPr="007919A1">
        <w:rPr>
          <w:szCs w:val="22"/>
        </w:rPr>
        <w:t xml:space="preserve">um fornecimento confiável e otimizado em custos, além de reduzir em cerca de 7% a pegada de carbono da DL-metionina deste </w:t>
      </w:r>
      <w:r w:rsidR="00D9514F">
        <w:rPr>
          <w:szCs w:val="22"/>
        </w:rPr>
        <w:t>local</w:t>
      </w:r>
      <w:r w:rsidR="00E34A95" w:rsidRPr="007919A1">
        <w:rPr>
          <w:szCs w:val="22"/>
        </w:rPr>
        <w:t>.</w:t>
      </w:r>
      <w:r w:rsidR="00EA2765" w:rsidRPr="007919A1">
        <w:rPr>
          <w:szCs w:val="22"/>
        </w:rPr>
        <w:t xml:space="preserve"> </w:t>
      </w:r>
      <w:r w:rsidR="0046413A" w:rsidRPr="007919A1">
        <w:rPr>
          <w:szCs w:val="22"/>
        </w:rPr>
        <w:t xml:space="preserve">Ter um ‘Verbund’ totalmente integrado </w:t>
      </w:r>
      <w:r w:rsidR="0060200D" w:rsidRPr="007919A1">
        <w:rPr>
          <w:szCs w:val="22"/>
        </w:rPr>
        <w:t>significa que a Evonik consegu</w:t>
      </w:r>
      <w:r w:rsidR="00CD02BE" w:rsidRPr="007919A1">
        <w:rPr>
          <w:szCs w:val="22"/>
        </w:rPr>
        <w:t>irá</w:t>
      </w:r>
      <w:r w:rsidR="0060200D" w:rsidRPr="007919A1">
        <w:rPr>
          <w:szCs w:val="22"/>
        </w:rPr>
        <w:t xml:space="preserve"> produzir todos os precursores necessários da DL-metionin</w:t>
      </w:r>
      <w:r w:rsidR="00CD02BE" w:rsidRPr="007919A1">
        <w:rPr>
          <w:szCs w:val="22"/>
        </w:rPr>
        <w:t>a</w:t>
      </w:r>
      <w:r w:rsidR="0060200D" w:rsidRPr="007919A1">
        <w:rPr>
          <w:szCs w:val="22"/>
        </w:rPr>
        <w:t xml:space="preserve"> localmente em 2024</w:t>
      </w:r>
      <w:r w:rsidR="00CD02BE" w:rsidRPr="007919A1">
        <w:rPr>
          <w:szCs w:val="22"/>
        </w:rPr>
        <w:t xml:space="preserve">, como já é o caso em seus outros hubs. </w:t>
      </w:r>
      <w:r w:rsidR="0046413A" w:rsidRPr="007919A1">
        <w:rPr>
          <w:szCs w:val="22"/>
        </w:rPr>
        <w:t xml:space="preserve"> </w:t>
      </w:r>
      <w:r w:rsidR="00EA2765" w:rsidRPr="007919A1">
        <w:rPr>
          <w:szCs w:val="22"/>
        </w:rPr>
        <w:t xml:space="preserve"> </w:t>
      </w:r>
      <w:r w:rsidR="00CD02BE" w:rsidRPr="007919A1">
        <w:rPr>
          <w:szCs w:val="22"/>
        </w:rPr>
        <w:lastRenderedPageBreak/>
        <w:t>Além disso, em 2022, a Evonik desenvolveu e ampliou a unidade de produção de MMP (</w:t>
      </w:r>
      <w:proofErr w:type="spellStart"/>
      <w:r w:rsidR="00CD02BE" w:rsidRPr="007919A1">
        <w:rPr>
          <w:szCs w:val="22"/>
        </w:rPr>
        <w:t>metilmercaptano-propionalde</w:t>
      </w:r>
      <w:r w:rsidR="006F269A" w:rsidRPr="007919A1">
        <w:rPr>
          <w:szCs w:val="22"/>
        </w:rPr>
        <w:t>í</w:t>
      </w:r>
      <w:r w:rsidR="00CD02BE" w:rsidRPr="007919A1">
        <w:rPr>
          <w:szCs w:val="22"/>
        </w:rPr>
        <w:t>do</w:t>
      </w:r>
      <w:proofErr w:type="spellEnd"/>
      <w:r w:rsidR="006F269A" w:rsidRPr="007919A1">
        <w:rPr>
          <w:szCs w:val="22"/>
        </w:rPr>
        <w:t>)</w:t>
      </w:r>
      <w:r w:rsidR="00B775CB" w:rsidRPr="007919A1">
        <w:rPr>
          <w:szCs w:val="22"/>
        </w:rPr>
        <w:t xml:space="preserve"> em</w:t>
      </w:r>
      <w:r w:rsidR="00FE10CE" w:rsidRPr="007919A1">
        <w:rPr>
          <w:szCs w:val="22"/>
        </w:rPr>
        <w:t xml:space="preserve"> </w:t>
      </w:r>
      <w:proofErr w:type="spellStart"/>
      <w:r w:rsidR="00FE10CE" w:rsidRPr="007919A1">
        <w:rPr>
          <w:szCs w:val="22"/>
        </w:rPr>
        <w:t>Wesseling</w:t>
      </w:r>
      <w:proofErr w:type="spellEnd"/>
      <w:r w:rsidR="00FE10CE" w:rsidRPr="007919A1">
        <w:rPr>
          <w:szCs w:val="22"/>
        </w:rPr>
        <w:t xml:space="preserve"> (Alemanha), reforçando, assim, o hub de metionina europeu em Antuérpia (Bélgica). </w:t>
      </w:r>
      <w:r w:rsidR="00B775CB" w:rsidRPr="007919A1">
        <w:rPr>
          <w:szCs w:val="22"/>
        </w:rPr>
        <w:t xml:space="preserve"> </w:t>
      </w:r>
    </w:p>
    <w:p w14:paraId="40D3A4F0" w14:textId="77777777" w:rsidR="00BC757E" w:rsidRPr="007919A1" w:rsidRDefault="00BC757E" w:rsidP="00B63F70">
      <w:pPr>
        <w:pStyle w:val="Corpodetexto"/>
        <w:spacing w:line="214" w:lineRule="auto"/>
        <w:ind w:left="102"/>
        <w:rPr>
          <w:sz w:val="4"/>
          <w:szCs w:val="4"/>
        </w:rPr>
      </w:pPr>
    </w:p>
    <w:p w14:paraId="62B48CA2" w14:textId="4E312FC2" w:rsidR="00EA2765" w:rsidRPr="004851FC" w:rsidRDefault="001508D3" w:rsidP="007919A1">
      <w:pPr>
        <w:pStyle w:val="Corpodetexto"/>
        <w:spacing w:line="214" w:lineRule="auto"/>
        <w:ind w:left="102"/>
        <w:rPr>
          <w:szCs w:val="22"/>
        </w:rPr>
      </w:pPr>
      <w:r w:rsidRPr="00B63890">
        <w:rPr>
          <w:szCs w:val="22"/>
        </w:rPr>
        <w:t xml:space="preserve">A metionina é usada na </w:t>
      </w:r>
      <w:r w:rsidR="00D13F84" w:rsidRPr="00B63890">
        <w:rPr>
          <w:szCs w:val="22"/>
        </w:rPr>
        <w:t xml:space="preserve">produção </w:t>
      </w:r>
      <w:r w:rsidR="003101ED" w:rsidRPr="00B63890">
        <w:rPr>
          <w:szCs w:val="22"/>
        </w:rPr>
        <w:t>de alimentos para</w:t>
      </w:r>
      <w:r w:rsidR="00D13F84" w:rsidRPr="00B63890">
        <w:rPr>
          <w:szCs w:val="22"/>
        </w:rPr>
        <w:t xml:space="preserve"> os animais de forma mais </w:t>
      </w:r>
      <w:r w:rsidRPr="00B63890">
        <w:rPr>
          <w:szCs w:val="22"/>
        </w:rPr>
        <w:t>saudável, eficiente e sustentável</w:t>
      </w:r>
      <w:r w:rsidR="00CE76DA" w:rsidRPr="00B63890">
        <w:rPr>
          <w:szCs w:val="22"/>
        </w:rPr>
        <w:t>.</w:t>
      </w:r>
      <w:r w:rsidR="00EA2765" w:rsidRPr="00B63890">
        <w:rPr>
          <w:szCs w:val="22"/>
        </w:rPr>
        <w:t xml:space="preserve"> </w:t>
      </w:r>
      <w:r w:rsidR="00CE76DA" w:rsidRPr="00B63890">
        <w:rPr>
          <w:szCs w:val="22"/>
        </w:rPr>
        <w:t xml:space="preserve">Com a sua abordagem baseada </w:t>
      </w:r>
      <w:r w:rsidR="00006F31" w:rsidRPr="00B63890">
        <w:rPr>
          <w:szCs w:val="22"/>
        </w:rPr>
        <w:t xml:space="preserve">em </w:t>
      </w:r>
      <w:r w:rsidR="00CE76DA" w:rsidRPr="00B63890">
        <w:rPr>
          <w:szCs w:val="22"/>
        </w:rPr>
        <w:t xml:space="preserve">ciência, a linha de negócios Animal Nutrition desenvolve produtos, serviços e soluções que ajudam a abastecer </w:t>
      </w:r>
      <w:r w:rsidR="003101ED" w:rsidRPr="00B63890">
        <w:rPr>
          <w:szCs w:val="22"/>
        </w:rPr>
        <w:t>a</w:t>
      </w:r>
      <w:r w:rsidR="00CE76DA" w:rsidRPr="00B63890">
        <w:rPr>
          <w:szCs w:val="22"/>
        </w:rPr>
        <w:t xml:space="preserve"> população mundial em crescimento com uma proteína animal de alta qualidade e acessível</w:t>
      </w:r>
      <w:r w:rsidR="00006F31" w:rsidRPr="00B63890">
        <w:rPr>
          <w:szCs w:val="22"/>
        </w:rPr>
        <w:t xml:space="preserve"> a todos</w:t>
      </w:r>
      <w:r w:rsidR="00CE76DA" w:rsidRPr="00B63890">
        <w:rPr>
          <w:szCs w:val="22"/>
        </w:rPr>
        <w:t>.</w:t>
      </w:r>
      <w:r w:rsidR="00EA2765" w:rsidRPr="00B63890">
        <w:rPr>
          <w:szCs w:val="22"/>
        </w:rPr>
        <w:t xml:space="preserve"> </w:t>
      </w:r>
      <w:r w:rsidR="00167185" w:rsidRPr="00B63890">
        <w:rPr>
          <w:szCs w:val="22"/>
        </w:rPr>
        <w:t>A linha de negócios Animal Nutrition</w:t>
      </w:r>
      <w:r w:rsidR="007919A1" w:rsidRPr="00B63890">
        <w:rPr>
          <w:szCs w:val="22"/>
        </w:rPr>
        <w:t>, que</w:t>
      </w:r>
      <w:r w:rsidR="00167185" w:rsidRPr="00B63890">
        <w:rPr>
          <w:szCs w:val="22"/>
        </w:rPr>
        <w:t xml:space="preserve"> integra a divisão Nutrition &amp; Care da Evonik</w:t>
      </w:r>
      <w:r w:rsidR="007919A1" w:rsidRPr="00B63890">
        <w:rPr>
          <w:szCs w:val="22"/>
        </w:rPr>
        <w:t>,</w:t>
      </w:r>
      <w:r w:rsidR="00167185" w:rsidRPr="00B63890">
        <w:rPr>
          <w:szCs w:val="22"/>
        </w:rPr>
        <w:t xml:space="preserve"> faz uma contribuição significativa para o crescimento rentável da divisão por meio de seu poder</w:t>
      </w:r>
      <w:r w:rsidR="00167185" w:rsidRPr="004851FC">
        <w:rPr>
          <w:szCs w:val="22"/>
        </w:rPr>
        <w:t xml:space="preserve"> de autofinanciamento.</w:t>
      </w:r>
    </w:p>
    <w:p w14:paraId="4187079E" w14:textId="77777777" w:rsidR="00A23D0C" w:rsidRPr="007919A1" w:rsidRDefault="00A23D0C" w:rsidP="00B63F70">
      <w:pPr>
        <w:pStyle w:val="Corpodetexto"/>
        <w:spacing w:line="214" w:lineRule="auto"/>
        <w:rPr>
          <w:szCs w:val="22"/>
        </w:rPr>
      </w:pPr>
    </w:p>
    <w:p w14:paraId="0D2A4429" w14:textId="29858627" w:rsidR="00F81830" w:rsidRPr="007919A1" w:rsidRDefault="00F81830" w:rsidP="001B2244">
      <w:pPr>
        <w:rPr>
          <w:szCs w:val="22"/>
        </w:rPr>
      </w:pPr>
    </w:p>
    <w:p w14:paraId="4978266A" w14:textId="3E583F84" w:rsidR="00B310DD" w:rsidRPr="004851FC" w:rsidRDefault="007919A1" w:rsidP="00B310DD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4851FC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21668900" w14:textId="68B5BA7C" w:rsidR="00B310DD" w:rsidRPr="007919A1" w:rsidRDefault="00B310DD" w:rsidP="00B310D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7919A1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melhorar a vida das pessoas hoje e no futuro. </w:t>
      </w:r>
    </w:p>
    <w:p w14:paraId="538D08F1" w14:textId="77777777" w:rsidR="001B2244" w:rsidRPr="007919A1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7919A1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7919A1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7919A1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7919A1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7919A1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7919A1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7919A1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7919A1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7919A1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7919A1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7919A1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7919A1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instagram.com/</w:t>
      </w:r>
      <w:proofErr w:type="spellStart"/>
      <w:r w:rsidRPr="007919A1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7919A1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youtube.com/</w:t>
      </w:r>
      <w:proofErr w:type="spellStart"/>
      <w:r w:rsidRPr="007919A1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7919A1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linkedin.com/</w:t>
      </w:r>
      <w:proofErr w:type="spellStart"/>
      <w:r w:rsidRPr="007919A1">
        <w:rPr>
          <w:rFonts w:cs="Lucida Sans Unicode"/>
          <w:bCs/>
          <w:sz w:val="18"/>
          <w:szCs w:val="18"/>
        </w:rPr>
        <w:t>company</w:t>
      </w:r>
      <w:proofErr w:type="spellEnd"/>
      <w:r w:rsidRPr="007919A1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7919A1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lastRenderedPageBreak/>
        <w:t>twitter.com/</w:t>
      </w:r>
      <w:proofErr w:type="spellStart"/>
      <w:r w:rsidRPr="007919A1">
        <w:rPr>
          <w:rFonts w:cs="Lucida Sans Unicode"/>
          <w:bCs/>
          <w:sz w:val="18"/>
          <w:szCs w:val="18"/>
        </w:rPr>
        <w:t>Evonik</w:t>
      </w:r>
      <w:r w:rsidRPr="007919A1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7919A1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7919A1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7919A1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7919A1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7919A1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7919A1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7919A1" w:rsidRDefault="00D83F4F" w:rsidP="0032793B"/>
    <w:p w14:paraId="2C85106E" w14:textId="6B0E2858" w:rsidR="00737945" w:rsidRPr="007919A1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7919A1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7919A1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7919A1" w:rsidSect="00A23D0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3181" w:right="3402" w:bottom="816" w:left="1361" w:header="1021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D9FB0" w14:textId="77777777" w:rsidR="00F86F91" w:rsidRDefault="00F86F91">
      <w:pPr>
        <w:spacing w:line="240" w:lineRule="auto"/>
      </w:pPr>
      <w:r>
        <w:separator/>
      </w:r>
    </w:p>
  </w:endnote>
  <w:endnote w:type="continuationSeparator" w:id="0">
    <w:p w14:paraId="2840E55D" w14:textId="77777777" w:rsidR="00F86F91" w:rsidRDefault="00F86F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8135C7C" w14:textId="77777777" w:rsidR="00A50325" w:rsidRDefault="00A503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  <w:p w14:paraId="1E35DDA9" w14:textId="77777777" w:rsidR="00A50325" w:rsidRDefault="00A503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FAD57" w14:textId="77777777" w:rsidR="00F86F91" w:rsidRDefault="00F86F91">
      <w:pPr>
        <w:spacing w:line="240" w:lineRule="auto"/>
      </w:pPr>
      <w:r>
        <w:separator/>
      </w:r>
    </w:p>
  </w:footnote>
  <w:footnote w:type="continuationSeparator" w:id="0">
    <w:p w14:paraId="33FB9AC6" w14:textId="77777777" w:rsidR="00F86F91" w:rsidRDefault="00F86F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1" name="Imagem 1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C3ACB0" w14:textId="77777777" w:rsidR="00A50325" w:rsidRDefault="00A503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5587E7" w14:textId="77777777" w:rsidR="00A50325" w:rsidRDefault="00A503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96E3405"/>
    <w:multiLevelType w:val="hybridMultilevel"/>
    <w:tmpl w:val="DC1CB9DE"/>
    <w:lvl w:ilvl="0" w:tplc="26F62B58">
      <w:numFmt w:val="bullet"/>
      <w:lvlText w:val="•"/>
      <w:lvlJc w:val="left"/>
      <w:pPr>
        <w:ind w:left="461" w:hanging="360"/>
      </w:pPr>
      <w:rPr>
        <w:rFonts w:ascii="Lucida Sans Unicode" w:eastAsia="Lucida Sans Unicode" w:hAnsi="Lucida Sans Unicode" w:cs="Lucida Sans Unicode" w:hint="default"/>
        <w:w w:val="100"/>
        <w:sz w:val="24"/>
        <w:szCs w:val="24"/>
        <w:lang w:val="en-US" w:eastAsia="en-US" w:bidi="ar-SA"/>
      </w:rPr>
    </w:lvl>
    <w:lvl w:ilvl="1" w:tplc="50E6E592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2" w:tplc="915ABE36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D5244C94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4" w:tplc="2D3016E2"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ar-SA"/>
      </w:rPr>
    </w:lvl>
    <w:lvl w:ilvl="5" w:tplc="3C248B2C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6" w:tplc="8954D29C">
      <w:numFmt w:val="bullet"/>
      <w:lvlText w:val="•"/>
      <w:lvlJc w:val="left"/>
      <w:pPr>
        <w:ind w:left="4541" w:hanging="360"/>
      </w:pPr>
      <w:rPr>
        <w:rFonts w:hint="default"/>
        <w:lang w:val="en-US" w:eastAsia="en-US" w:bidi="ar-SA"/>
      </w:rPr>
    </w:lvl>
    <w:lvl w:ilvl="7" w:tplc="23F84118">
      <w:numFmt w:val="bullet"/>
      <w:lvlText w:val="•"/>
      <w:lvlJc w:val="left"/>
      <w:pPr>
        <w:ind w:left="5221" w:hanging="360"/>
      </w:pPr>
      <w:rPr>
        <w:rFonts w:hint="default"/>
        <w:lang w:val="en-US" w:eastAsia="en-US" w:bidi="ar-SA"/>
      </w:rPr>
    </w:lvl>
    <w:lvl w:ilvl="8" w:tplc="B944F0C8">
      <w:numFmt w:val="bullet"/>
      <w:lvlText w:val="•"/>
      <w:lvlJc w:val="left"/>
      <w:pPr>
        <w:ind w:left="590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F3D9A"/>
    <w:multiLevelType w:val="hybridMultilevel"/>
    <w:tmpl w:val="09E60042"/>
    <w:lvl w:ilvl="0" w:tplc="C9507498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21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8"/>
  </w:num>
  <w:num w:numId="13" w16cid:durableId="242419562">
    <w:abstractNumId w:val="16"/>
  </w:num>
  <w:num w:numId="14" w16cid:durableId="84541705">
    <w:abstractNumId w:val="10"/>
  </w:num>
  <w:num w:numId="15" w16cid:durableId="925114115">
    <w:abstractNumId w:val="24"/>
  </w:num>
  <w:num w:numId="16" w16cid:durableId="719208808">
    <w:abstractNumId w:val="23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8"/>
  </w:num>
  <w:num w:numId="20" w16cid:durableId="153491856">
    <w:abstractNumId w:val="16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9"/>
  </w:num>
  <w:num w:numId="33" w16cid:durableId="1155030672">
    <w:abstractNumId w:val="17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9"/>
  </w:num>
  <w:num w:numId="37" w16cid:durableId="1551264808">
    <w:abstractNumId w:val="13"/>
  </w:num>
  <w:num w:numId="38" w16cid:durableId="2016414093">
    <w:abstractNumId w:val="22"/>
  </w:num>
  <w:num w:numId="39" w16cid:durableId="580288409">
    <w:abstractNumId w:val="21"/>
  </w:num>
  <w:num w:numId="40" w16cid:durableId="1326710877">
    <w:abstractNumId w:val="20"/>
  </w:num>
  <w:num w:numId="41" w16cid:durableId="877858838">
    <w:abstractNumId w:val="15"/>
  </w:num>
  <w:num w:numId="42" w16cid:durableId="152451136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6F31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0E86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25BBC"/>
    <w:rsid w:val="00133D5A"/>
    <w:rsid w:val="0014346F"/>
    <w:rsid w:val="00146ADE"/>
    <w:rsid w:val="001508D3"/>
    <w:rsid w:val="00152126"/>
    <w:rsid w:val="00162B4B"/>
    <w:rsid w:val="001631E8"/>
    <w:rsid w:val="00165932"/>
    <w:rsid w:val="00166485"/>
    <w:rsid w:val="00167185"/>
    <w:rsid w:val="0017414F"/>
    <w:rsid w:val="00180482"/>
    <w:rsid w:val="00180DC0"/>
    <w:rsid w:val="00181714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C3494"/>
    <w:rsid w:val="001D0F3F"/>
    <w:rsid w:val="001E2D6F"/>
    <w:rsid w:val="001F7C26"/>
    <w:rsid w:val="0021703E"/>
    <w:rsid w:val="00221C32"/>
    <w:rsid w:val="00235F6C"/>
    <w:rsid w:val="002376F7"/>
    <w:rsid w:val="002378A6"/>
    <w:rsid w:val="00241B78"/>
    <w:rsid w:val="002427AA"/>
    <w:rsid w:val="0024351A"/>
    <w:rsid w:val="0024351E"/>
    <w:rsid w:val="00243912"/>
    <w:rsid w:val="002527E3"/>
    <w:rsid w:val="0027659F"/>
    <w:rsid w:val="00276993"/>
    <w:rsid w:val="00287090"/>
    <w:rsid w:val="00290F07"/>
    <w:rsid w:val="00292CF8"/>
    <w:rsid w:val="002A0595"/>
    <w:rsid w:val="002A3233"/>
    <w:rsid w:val="002A3F40"/>
    <w:rsid w:val="002B1589"/>
    <w:rsid w:val="002B49D6"/>
    <w:rsid w:val="002B6293"/>
    <w:rsid w:val="002B645E"/>
    <w:rsid w:val="002C10C6"/>
    <w:rsid w:val="002C12A0"/>
    <w:rsid w:val="002D206A"/>
    <w:rsid w:val="002D2996"/>
    <w:rsid w:val="002D492B"/>
    <w:rsid w:val="002D4E6A"/>
    <w:rsid w:val="002D4EF0"/>
    <w:rsid w:val="002D5F0C"/>
    <w:rsid w:val="002F252D"/>
    <w:rsid w:val="002F364E"/>
    <w:rsid w:val="002F49B3"/>
    <w:rsid w:val="002F51A3"/>
    <w:rsid w:val="003004BF"/>
    <w:rsid w:val="00301998"/>
    <w:rsid w:val="00305EF6"/>
    <w:rsid w:val="003067D4"/>
    <w:rsid w:val="003101ED"/>
    <w:rsid w:val="0031020E"/>
    <w:rsid w:val="00310BD6"/>
    <w:rsid w:val="00316EC0"/>
    <w:rsid w:val="0032793B"/>
    <w:rsid w:val="00327FAD"/>
    <w:rsid w:val="00345B60"/>
    <w:rsid w:val="003508E4"/>
    <w:rsid w:val="00355171"/>
    <w:rsid w:val="00356519"/>
    <w:rsid w:val="00360332"/>
    <w:rsid w:val="00360DD4"/>
    <w:rsid w:val="00362743"/>
    <w:rsid w:val="00364D2E"/>
    <w:rsid w:val="00367974"/>
    <w:rsid w:val="00372D97"/>
    <w:rsid w:val="00380845"/>
    <w:rsid w:val="00381686"/>
    <w:rsid w:val="00384C52"/>
    <w:rsid w:val="00391FCB"/>
    <w:rsid w:val="003A023D"/>
    <w:rsid w:val="003A711C"/>
    <w:rsid w:val="003C0198"/>
    <w:rsid w:val="003D50B7"/>
    <w:rsid w:val="003D6E84"/>
    <w:rsid w:val="003E4D56"/>
    <w:rsid w:val="003F1B7A"/>
    <w:rsid w:val="003F4B7D"/>
    <w:rsid w:val="003F4CD0"/>
    <w:rsid w:val="003F72E3"/>
    <w:rsid w:val="004016F5"/>
    <w:rsid w:val="00403CD6"/>
    <w:rsid w:val="004146D3"/>
    <w:rsid w:val="00420303"/>
    <w:rsid w:val="00422338"/>
    <w:rsid w:val="00424F52"/>
    <w:rsid w:val="00457AB1"/>
    <w:rsid w:val="0046413A"/>
    <w:rsid w:val="00464856"/>
    <w:rsid w:val="00476AAF"/>
    <w:rsid w:val="00476F6F"/>
    <w:rsid w:val="0048125C"/>
    <w:rsid w:val="004820F9"/>
    <w:rsid w:val="004851FC"/>
    <w:rsid w:val="00486462"/>
    <w:rsid w:val="0049367A"/>
    <w:rsid w:val="004A0839"/>
    <w:rsid w:val="004A1027"/>
    <w:rsid w:val="004A17C4"/>
    <w:rsid w:val="004A24FF"/>
    <w:rsid w:val="004A5E45"/>
    <w:rsid w:val="004B7C16"/>
    <w:rsid w:val="004C04DB"/>
    <w:rsid w:val="004C520C"/>
    <w:rsid w:val="004C5E53"/>
    <w:rsid w:val="004C672E"/>
    <w:rsid w:val="004C7B9F"/>
    <w:rsid w:val="004D1254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4C3B"/>
    <w:rsid w:val="00514CC1"/>
    <w:rsid w:val="00516C49"/>
    <w:rsid w:val="005225EC"/>
    <w:rsid w:val="005259FD"/>
    <w:rsid w:val="0053148C"/>
    <w:rsid w:val="00536032"/>
    <w:rsid w:val="00536E02"/>
    <w:rsid w:val="00537A93"/>
    <w:rsid w:val="00551C7A"/>
    <w:rsid w:val="00552ADA"/>
    <w:rsid w:val="0057548A"/>
    <w:rsid w:val="00582643"/>
    <w:rsid w:val="00582C0E"/>
    <w:rsid w:val="00583E3E"/>
    <w:rsid w:val="00587C52"/>
    <w:rsid w:val="005905FC"/>
    <w:rsid w:val="005A119C"/>
    <w:rsid w:val="005A20AE"/>
    <w:rsid w:val="005A73EC"/>
    <w:rsid w:val="005A7D03"/>
    <w:rsid w:val="005B1003"/>
    <w:rsid w:val="005C43F2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200D"/>
    <w:rsid w:val="00605C02"/>
    <w:rsid w:val="00606A38"/>
    <w:rsid w:val="00613DA1"/>
    <w:rsid w:val="00630343"/>
    <w:rsid w:val="00635F70"/>
    <w:rsid w:val="00640BDA"/>
    <w:rsid w:val="00645F2F"/>
    <w:rsid w:val="00650E27"/>
    <w:rsid w:val="00652A75"/>
    <w:rsid w:val="006651E2"/>
    <w:rsid w:val="00665EC9"/>
    <w:rsid w:val="00672AFA"/>
    <w:rsid w:val="00674183"/>
    <w:rsid w:val="00684541"/>
    <w:rsid w:val="00686BC7"/>
    <w:rsid w:val="006A581A"/>
    <w:rsid w:val="006A5A6B"/>
    <w:rsid w:val="006B505B"/>
    <w:rsid w:val="006C6EA8"/>
    <w:rsid w:val="006D3293"/>
    <w:rsid w:val="006D601A"/>
    <w:rsid w:val="006E2F15"/>
    <w:rsid w:val="006E434B"/>
    <w:rsid w:val="006E4F65"/>
    <w:rsid w:val="006F09CA"/>
    <w:rsid w:val="006F269A"/>
    <w:rsid w:val="006F30EA"/>
    <w:rsid w:val="006F3AB9"/>
    <w:rsid w:val="006F48B3"/>
    <w:rsid w:val="00717A5E"/>
    <w:rsid w:val="00717EDA"/>
    <w:rsid w:val="0072366D"/>
    <w:rsid w:val="00723778"/>
    <w:rsid w:val="00723B85"/>
    <w:rsid w:val="00725A8E"/>
    <w:rsid w:val="00731495"/>
    <w:rsid w:val="00737945"/>
    <w:rsid w:val="00742651"/>
    <w:rsid w:val="00744FA6"/>
    <w:rsid w:val="00762741"/>
    <w:rsid w:val="00763004"/>
    <w:rsid w:val="007676DC"/>
    <w:rsid w:val="00770879"/>
    <w:rsid w:val="007733D3"/>
    <w:rsid w:val="00775D2E"/>
    <w:rsid w:val="007767AB"/>
    <w:rsid w:val="00776948"/>
    <w:rsid w:val="00784360"/>
    <w:rsid w:val="007919A1"/>
    <w:rsid w:val="007A2C47"/>
    <w:rsid w:val="007A5C1D"/>
    <w:rsid w:val="007B3B71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139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611CA"/>
    <w:rsid w:val="0088508F"/>
    <w:rsid w:val="00885442"/>
    <w:rsid w:val="00897078"/>
    <w:rsid w:val="008A0911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077F0"/>
    <w:rsid w:val="009339D6"/>
    <w:rsid w:val="00935881"/>
    <w:rsid w:val="009454A0"/>
    <w:rsid w:val="00954060"/>
    <w:rsid w:val="009560C1"/>
    <w:rsid w:val="00966112"/>
    <w:rsid w:val="00971345"/>
    <w:rsid w:val="00972915"/>
    <w:rsid w:val="00972ED9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D4EF3"/>
    <w:rsid w:val="009D676B"/>
    <w:rsid w:val="009E36D5"/>
    <w:rsid w:val="009E38F6"/>
    <w:rsid w:val="009E4892"/>
    <w:rsid w:val="009E5C8F"/>
    <w:rsid w:val="009E709B"/>
    <w:rsid w:val="009F29FD"/>
    <w:rsid w:val="009F3CAC"/>
    <w:rsid w:val="009F6AA2"/>
    <w:rsid w:val="00A001E1"/>
    <w:rsid w:val="00A11FAD"/>
    <w:rsid w:val="00A16154"/>
    <w:rsid w:val="00A23D0C"/>
    <w:rsid w:val="00A24DF4"/>
    <w:rsid w:val="00A30BD0"/>
    <w:rsid w:val="00A333FB"/>
    <w:rsid w:val="00A34137"/>
    <w:rsid w:val="00A3644E"/>
    <w:rsid w:val="00A375B5"/>
    <w:rsid w:val="00A41C88"/>
    <w:rsid w:val="00A41D1A"/>
    <w:rsid w:val="00A45AB2"/>
    <w:rsid w:val="00A50325"/>
    <w:rsid w:val="00A525CB"/>
    <w:rsid w:val="00A54F2A"/>
    <w:rsid w:val="00A60CE5"/>
    <w:rsid w:val="00A63DF5"/>
    <w:rsid w:val="00A70C5E"/>
    <w:rsid w:val="00A712B8"/>
    <w:rsid w:val="00A755ED"/>
    <w:rsid w:val="00A804CC"/>
    <w:rsid w:val="00A81F2D"/>
    <w:rsid w:val="00A863B3"/>
    <w:rsid w:val="00A90CDB"/>
    <w:rsid w:val="00A94EC5"/>
    <w:rsid w:val="00A97CD7"/>
    <w:rsid w:val="00A97EAD"/>
    <w:rsid w:val="00AA15C6"/>
    <w:rsid w:val="00AB26DD"/>
    <w:rsid w:val="00AC052D"/>
    <w:rsid w:val="00AD1D57"/>
    <w:rsid w:val="00AD4B8F"/>
    <w:rsid w:val="00AD77FC"/>
    <w:rsid w:val="00AE3848"/>
    <w:rsid w:val="00AE4375"/>
    <w:rsid w:val="00AE601F"/>
    <w:rsid w:val="00AF0606"/>
    <w:rsid w:val="00AF6529"/>
    <w:rsid w:val="00AF7D27"/>
    <w:rsid w:val="00B076C6"/>
    <w:rsid w:val="00B175C1"/>
    <w:rsid w:val="00B2025B"/>
    <w:rsid w:val="00B310DD"/>
    <w:rsid w:val="00B31D5A"/>
    <w:rsid w:val="00B46A33"/>
    <w:rsid w:val="00B51242"/>
    <w:rsid w:val="00B5137F"/>
    <w:rsid w:val="00B513BC"/>
    <w:rsid w:val="00B56705"/>
    <w:rsid w:val="00B60308"/>
    <w:rsid w:val="00B63890"/>
    <w:rsid w:val="00B63F70"/>
    <w:rsid w:val="00B64EAD"/>
    <w:rsid w:val="00B656C6"/>
    <w:rsid w:val="00B73500"/>
    <w:rsid w:val="00B75CA9"/>
    <w:rsid w:val="00B775CB"/>
    <w:rsid w:val="00B811DE"/>
    <w:rsid w:val="00B8368E"/>
    <w:rsid w:val="00B9317E"/>
    <w:rsid w:val="00B931DD"/>
    <w:rsid w:val="00BA41A7"/>
    <w:rsid w:val="00BA4C6A"/>
    <w:rsid w:val="00BA584D"/>
    <w:rsid w:val="00BA7130"/>
    <w:rsid w:val="00BC1B97"/>
    <w:rsid w:val="00BC1D7E"/>
    <w:rsid w:val="00BC297D"/>
    <w:rsid w:val="00BC4141"/>
    <w:rsid w:val="00BC757E"/>
    <w:rsid w:val="00BD07B0"/>
    <w:rsid w:val="00BD1227"/>
    <w:rsid w:val="00BE1628"/>
    <w:rsid w:val="00BE30E7"/>
    <w:rsid w:val="00BE4DCD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612D1"/>
    <w:rsid w:val="00C7114A"/>
    <w:rsid w:val="00C930F0"/>
    <w:rsid w:val="00C94042"/>
    <w:rsid w:val="00C94C0D"/>
    <w:rsid w:val="00CA02B5"/>
    <w:rsid w:val="00CA6F45"/>
    <w:rsid w:val="00CB3A53"/>
    <w:rsid w:val="00CB7A42"/>
    <w:rsid w:val="00CD02BE"/>
    <w:rsid w:val="00CD1EE7"/>
    <w:rsid w:val="00CD72B4"/>
    <w:rsid w:val="00CE2E92"/>
    <w:rsid w:val="00CE76DA"/>
    <w:rsid w:val="00CF2E07"/>
    <w:rsid w:val="00CF3942"/>
    <w:rsid w:val="00CF612A"/>
    <w:rsid w:val="00D04B00"/>
    <w:rsid w:val="00D101C2"/>
    <w:rsid w:val="00D12103"/>
    <w:rsid w:val="00D13F84"/>
    <w:rsid w:val="00D17A9A"/>
    <w:rsid w:val="00D219C1"/>
    <w:rsid w:val="00D37F3A"/>
    <w:rsid w:val="00D43545"/>
    <w:rsid w:val="00D46695"/>
    <w:rsid w:val="00D46B4F"/>
    <w:rsid w:val="00D46DAB"/>
    <w:rsid w:val="00D50B3E"/>
    <w:rsid w:val="00D5275A"/>
    <w:rsid w:val="00D549AD"/>
    <w:rsid w:val="00D571CA"/>
    <w:rsid w:val="00D60C11"/>
    <w:rsid w:val="00D630D8"/>
    <w:rsid w:val="00D669F5"/>
    <w:rsid w:val="00D70539"/>
    <w:rsid w:val="00D72A07"/>
    <w:rsid w:val="00D81410"/>
    <w:rsid w:val="00D83F4F"/>
    <w:rsid w:val="00D84239"/>
    <w:rsid w:val="00D90774"/>
    <w:rsid w:val="00D9514F"/>
    <w:rsid w:val="00D95388"/>
    <w:rsid w:val="00D96E04"/>
    <w:rsid w:val="00DA28AC"/>
    <w:rsid w:val="00DB3E3C"/>
    <w:rsid w:val="00DC1267"/>
    <w:rsid w:val="00DC149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6380"/>
    <w:rsid w:val="00E27FDF"/>
    <w:rsid w:val="00E34A95"/>
    <w:rsid w:val="00E363F0"/>
    <w:rsid w:val="00E430EA"/>
    <w:rsid w:val="00E44B62"/>
    <w:rsid w:val="00E46D1E"/>
    <w:rsid w:val="00E528B4"/>
    <w:rsid w:val="00E52EFF"/>
    <w:rsid w:val="00E5685D"/>
    <w:rsid w:val="00E61971"/>
    <w:rsid w:val="00E6418A"/>
    <w:rsid w:val="00E67EA2"/>
    <w:rsid w:val="00E83FF0"/>
    <w:rsid w:val="00E86454"/>
    <w:rsid w:val="00E8737C"/>
    <w:rsid w:val="00E97290"/>
    <w:rsid w:val="00EA2765"/>
    <w:rsid w:val="00EA2B42"/>
    <w:rsid w:val="00EA7436"/>
    <w:rsid w:val="00EA7E4E"/>
    <w:rsid w:val="00EB0C3E"/>
    <w:rsid w:val="00EC0112"/>
    <w:rsid w:val="00EC012C"/>
    <w:rsid w:val="00EC2C4D"/>
    <w:rsid w:val="00ED1D9C"/>
    <w:rsid w:val="00ED1DEA"/>
    <w:rsid w:val="00ED3808"/>
    <w:rsid w:val="00EE12F8"/>
    <w:rsid w:val="00EE4A72"/>
    <w:rsid w:val="00EF7EB3"/>
    <w:rsid w:val="00F018DC"/>
    <w:rsid w:val="00F11D5B"/>
    <w:rsid w:val="00F16B56"/>
    <w:rsid w:val="00F31F7C"/>
    <w:rsid w:val="00F40271"/>
    <w:rsid w:val="00F5203F"/>
    <w:rsid w:val="00F5602B"/>
    <w:rsid w:val="00F57C72"/>
    <w:rsid w:val="00F57FED"/>
    <w:rsid w:val="00F607B1"/>
    <w:rsid w:val="00F6598A"/>
    <w:rsid w:val="00F65A70"/>
    <w:rsid w:val="00F66FEE"/>
    <w:rsid w:val="00F70209"/>
    <w:rsid w:val="00F720E2"/>
    <w:rsid w:val="00F81830"/>
    <w:rsid w:val="00F86F91"/>
    <w:rsid w:val="00F87DD5"/>
    <w:rsid w:val="00F94E80"/>
    <w:rsid w:val="00F96B9B"/>
    <w:rsid w:val="00FA151A"/>
    <w:rsid w:val="00FA5F5C"/>
    <w:rsid w:val="00FB1A1C"/>
    <w:rsid w:val="00FB316C"/>
    <w:rsid w:val="00FC641F"/>
    <w:rsid w:val="00FC7A2A"/>
    <w:rsid w:val="00FD0461"/>
    <w:rsid w:val="00FD1184"/>
    <w:rsid w:val="00FD5DEA"/>
    <w:rsid w:val="00FE10CE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uiPriority w:val="10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5300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Expansão da produção de DL-metionina em Singapura</dc:subject>
  <dc:creator>Taís Augusto</dc:creator>
  <cp:keywords/>
  <dc:description>Março 2023</dc:description>
  <cp:lastModifiedBy>Taís Augusto</cp:lastModifiedBy>
  <cp:revision>2</cp:revision>
  <cp:lastPrinted>2022-12-09T12:42:00Z</cp:lastPrinted>
  <dcterms:created xsi:type="dcterms:W3CDTF">2023-03-29T19:07:00Z</dcterms:created>
  <dcterms:modified xsi:type="dcterms:W3CDTF">2023-03-29T19:07:00Z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</Properties>
</file>