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D4F30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72DB919" w:rsidR="004F1918" w:rsidRPr="000D4F30" w:rsidRDefault="006A62F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06</w:t>
            </w:r>
            <w:r w:rsidR="009C0B75" w:rsidRPr="000D4F30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0D4F30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076078" w:rsidRPr="000D4F30">
              <w:rPr>
                <w:b w:val="0"/>
                <w:sz w:val="18"/>
                <w:szCs w:val="18"/>
                <w:lang w:val="pt-BR"/>
              </w:rPr>
              <w:t>abril</w:t>
            </w:r>
            <w:r w:rsidR="00E52EFF" w:rsidRPr="000D4F30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0D4F30">
              <w:rPr>
                <w:b w:val="0"/>
                <w:sz w:val="18"/>
                <w:szCs w:val="18"/>
                <w:lang w:val="pt-BR"/>
              </w:rPr>
              <w:t>de 20</w:t>
            </w:r>
            <w:r w:rsidR="00076078" w:rsidRPr="000D4F30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0D4F30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0D4F30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0D4F30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D4F30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0D4F30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D4F3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0D4F3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0D4F3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0D4F30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0D4F3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0D4F30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D4F3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D4F30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D4F30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0D4F3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D4F30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0D4F3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D4F30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0D4F3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D4F30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D4F3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0D4F30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0D4F30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D4F3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0D4F3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0D4F3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D4F30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0D4F3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D4F30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0D4F30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D4F3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D4F30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0D4F30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740A2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40A2B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740A2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40A2B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45A2DDDF" w14:textId="198F62FC" w:rsidR="00A84482" w:rsidRPr="0036187A" w:rsidRDefault="00386E63" w:rsidP="00AD18B7">
      <w:pPr>
        <w:pStyle w:val="Ttulo"/>
        <w:spacing w:line="168" w:lineRule="auto"/>
        <w:rPr>
          <w:sz w:val="28"/>
          <w:szCs w:val="28"/>
        </w:rPr>
      </w:pPr>
      <w:r w:rsidRPr="0036187A">
        <w:rPr>
          <w:sz w:val="28"/>
          <w:szCs w:val="28"/>
        </w:rPr>
        <w:t>Evonik obt</w:t>
      </w:r>
      <w:r w:rsidR="000D4F30" w:rsidRPr="0036187A">
        <w:rPr>
          <w:sz w:val="28"/>
          <w:szCs w:val="28"/>
        </w:rPr>
        <w:t>é</w:t>
      </w:r>
      <w:r w:rsidRPr="0036187A">
        <w:rPr>
          <w:sz w:val="28"/>
          <w:szCs w:val="28"/>
        </w:rPr>
        <w:t>m certificação para seus metacrilatos de base</w:t>
      </w:r>
      <w:r w:rsidR="004B1A28" w:rsidRPr="0036187A">
        <w:rPr>
          <w:sz w:val="28"/>
          <w:szCs w:val="28"/>
        </w:rPr>
        <w:t xml:space="preserve"> biológica </w:t>
      </w:r>
      <w:r w:rsidRPr="0036187A">
        <w:rPr>
          <w:sz w:val="28"/>
          <w:szCs w:val="28"/>
        </w:rPr>
        <w:t>VISIOMER® Terra</w:t>
      </w:r>
    </w:p>
    <w:p w14:paraId="37421C4E" w14:textId="77777777" w:rsidR="005D5702" w:rsidRPr="0036187A" w:rsidRDefault="005D5702" w:rsidP="00AD18B7">
      <w:pPr>
        <w:pStyle w:val="Ttulo"/>
        <w:spacing w:line="168" w:lineRule="auto"/>
        <w:rPr>
          <w:sz w:val="28"/>
          <w:szCs w:val="28"/>
        </w:rPr>
      </w:pPr>
    </w:p>
    <w:p w14:paraId="1B238210" w14:textId="09501B78" w:rsidR="00AD18B7" w:rsidRPr="0036187A" w:rsidRDefault="00376E6F" w:rsidP="006B1456">
      <w:pPr>
        <w:pStyle w:val="Ttulo1"/>
        <w:numPr>
          <w:ilvl w:val="0"/>
          <w:numId w:val="41"/>
        </w:numPr>
        <w:tabs>
          <w:tab w:val="num" w:pos="360"/>
          <w:tab w:val="left" w:pos="461"/>
          <w:tab w:val="left" w:pos="462"/>
        </w:tabs>
        <w:ind w:left="360" w:right="410"/>
        <w:rPr>
          <w:szCs w:val="24"/>
        </w:rPr>
      </w:pPr>
      <w:r w:rsidRPr="0036187A">
        <w:rPr>
          <w:szCs w:val="24"/>
        </w:rPr>
        <w:t>Os metacrilatos VISIOMER® Terra foram certificados de maneira independente pel</w:t>
      </w:r>
      <w:r w:rsidR="00CA733E" w:rsidRPr="0036187A">
        <w:rPr>
          <w:szCs w:val="24"/>
        </w:rPr>
        <w:t>a</w:t>
      </w:r>
      <w:r w:rsidRPr="0036187A">
        <w:rPr>
          <w:szCs w:val="24"/>
        </w:rPr>
        <w:t xml:space="preserve"> DIN CERTCO </w:t>
      </w:r>
    </w:p>
    <w:p w14:paraId="64BFD7BD" w14:textId="5ADB0B2C" w:rsidR="00401F7E" w:rsidRPr="0036187A" w:rsidRDefault="00401F7E" w:rsidP="00401F7E">
      <w:pPr>
        <w:pStyle w:val="Ttulo1"/>
        <w:widowControl w:val="0"/>
        <w:numPr>
          <w:ilvl w:val="0"/>
          <w:numId w:val="41"/>
        </w:numPr>
        <w:tabs>
          <w:tab w:val="num" w:pos="360"/>
          <w:tab w:val="left" w:pos="461"/>
          <w:tab w:val="left" w:pos="462"/>
        </w:tabs>
        <w:autoSpaceDE w:val="0"/>
        <w:autoSpaceDN w:val="0"/>
        <w:ind w:left="360" w:right="633"/>
        <w:rPr>
          <w:szCs w:val="24"/>
        </w:rPr>
      </w:pPr>
      <w:r w:rsidRPr="0036187A">
        <w:rPr>
          <w:szCs w:val="24"/>
        </w:rPr>
        <w:t xml:space="preserve">Confirmação do </w:t>
      </w:r>
      <w:r w:rsidR="003C6E36" w:rsidRPr="0036187A">
        <w:rPr>
          <w:szCs w:val="24"/>
        </w:rPr>
        <w:t xml:space="preserve">teor de </w:t>
      </w:r>
      <w:r w:rsidR="008049BE" w:rsidRPr="0036187A">
        <w:rPr>
          <w:szCs w:val="24"/>
        </w:rPr>
        <w:t xml:space="preserve">até 85% de origem biológica </w:t>
      </w:r>
    </w:p>
    <w:p w14:paraId="3280DFE8" w14:textId="137759E1" w:rsidR="00AD18B7" w:rsidRPr="0036187A" w:rsidRDefault="0089101B" w:rsidP="00401F7E">
      <w:pPr>
        <w:pStyle w:val="Ttulo1"/>
        <w:widowControl w:val="0"/>
        <w:numPr>
          <w:ilvl w:val="0"/>
          <w:numId w:val="41"/>
        </w:numPr>
        <w:tabs>
          <w:tab w:val="num" w:pos="360"/>
          <w:tab w:val="left" w:pos="461"/>
          <w:tab w:val="left" w:pos="462"/>
        </w:tabs>
        <w:autoSpaceDE w:val="0"/>
        <w:autoSpaceDN w:val="0"/>
        <w:ind w:left="360" w:right="633"/>
        <w:rPr>
          <w:szCs w:val="24"/>
        </w:rPr>
      </w:pPr>
      <w:r w:rsidRPr="0036187A">
        <w:rPr>
          <w:szCs w:val="24"/>
        </w:rPr>
        <w:t xml:space="preserve">Ampliação </w:t>
      </w:r>
      <w:r w:rsidR="00D0482D" w:rsidRPr="0036187A">
        <w:rPr>
          <w:szCs w:val="24"/>
        </w:rPr>
        <w:t>do p</w:t>
      </w:r>
      <w:r w:rsidR="00CA733E" w:rsidRPr="0036187A">
        <w:rPr>
          <w:szCs w:val="24"/>
        </w:rPr>
        <w:t xml:space="preserve">ortfólio de monômeros de metacrilato </w:t>
      </w:r>
      <w:r w:rsidR="00FD6264" w:rsidRPr="0036187A">
        <w:rPr>
          <w:szCs w:val="24"/>
        </w:rPr>
        <w:t xml:space="preserve">certificados, </w:t>
      </w:r>
      <w:r w:rsidR="00CA733E" w:rsidRPr="0036187A">
        <w:rPr>
          <w:szCs w:val="24"/>
        </w:rPr>
        <w:t>de base bio</w:t>
      </w:r>
      <w:r w:rsidR="00000B2C" w:rsidRPr="0036187A">
        <w:rPr>
          <w:szCs w:val="24"/>
        </w:rPr>
        <w:t>lógica</w:t>
      </w:r>
      <w:r w:rsidR="00FD6264" w:rsidRPr="0036187A">
        <w:rPr>
          <w:szCs w:val="24"/>
        </w:rPr>
        <w:t xml:space="preserve">, </w:t>
      </w:r>
      <w:r w:rsidR="00CA733E" w:rsidRPr="0036187A">
        <w:rPr>
          <w:szCs w:val="24"/>
        </w:rPr>
        <w:t>VISIOMER® Terra</w:t>
      </w:r>
      <w:r w:rsidR="00FD6264" w:rsidRPr="0036187A">
        <w:rPr>
          <w:szCs w:val="24"/>
        </w:rPr>
        <w:t xml:space="preserve"> </w:t>
      </w:r>
      <w:r w:rsidR="00D0482D" w:rsidRPr="0036187A">
        <w:rPr>
          <w:szCs w:val="24"/>
        </w:rPr>
        <w:t>como parte da estratégia de longo prazo d</w:t>
      </w:r>
      <w:r w:rsidR="00A510C1" w:rsidRPr="0036187A">
        <w:rPr>
          <w:szCs w:val="24"/>
        </w:rPr>
        <w:t>e mitigação climática da</w:t>
      </w:r>
      <w:r w:rsidR="00D0482D" w:rsidRPr="0036187A">
        <w:rPr>
          <w:szCs w:val="24"/>
        </w:rPr>
        <w:t xml:space="preserve"> Evonik </w:t>
      </w:r>
      <w:r w:rsidR="00A510C1" w:rsidRPr="0036187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D409D2" wp14:editId="1E89A36B">
                <wp:simplePos x="0" y="0"/>
                <wp:positionH relativeFrom="page">
                  <wp:posOffset>864235</wp:posOffset>
                </wp:positionH>
                <wp:positionV relativeFrom="paragraph">
                  <wp:posOffset>1892935</wp:posOffset>
                </wp:positionV>
                <wp:extent cx="2867025" cy="190500"/>
                <wp:effectExtent l="0" t="3810" r="2540" b="0"/>
                <wp:wrapNone/>
                <wp:docPr id="141255679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3A9926D" id="Retângulo 1" o:spid="_x0000_s1026" style="position:absolute;margin-left:68.05pt;margin-top:149.05pt;width:225.7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" stroked="f">
                <w10:wrap anchorx="page"/>
              </v:rect>
            </w:pict>
          </mc:Fallback>
        </mc:AlternateContent>
      </w:r>
    </w:p>
    <w:p w14:paraId="7F40D7BC" w14:textId="3022E8E6" w:rsidR="00A84482" w:rsidRPr="0036187A" w:rsidRDefault="00A84482" w:rsidP="00A84482">
      <w:pPr>
        <w:pStyle w:val="Corpodetexto"/>
        <w:spacing w:after="0"/>
        <w:ind w:left="102" w:right="176"/>
        <w:rPr>
          <w:szCs w:val="22"/>
        </w:rPr>
      </w:pPr>
    </w:p>
    <w:p w14:paraId="464D79EC" w14:textId="77777777" w:rsidR="006A62F6" w:rsidRPr="0036187A" w:rsidRDefault="006A62F6" w:rsidP="00A84482">
      <w:pPr>
        <w:pStyle w:val="Corpodetexto"/>
        <w:spacing w:after="0"/>
        <w:ind w:left="102" w:right="176"/>
        <w:rPr>
          <w:szCs w:val="22"/>
        </w:rPr>
      </w:pPr>
    </w:p>
    <w:p w14:paraId="2B478274" w14:textId="65143ED1" w:rsidR="005D5702" w:rsidRPr="0036187A" w:rsidRDefault="00A510C1" w:rsidP="00A84482">
      <w:pPr>
        <w:pStyle w:val="Corpodetexto"/>
        <w:spacing w:after="0"/>
        <w:ind w:left="102" w:right="176"/>
        <w:rPr>
          <w:szCs w:val="22"/>
        </w:rPr>
      </w:pPr>
      <w:r w:rsidRPr="0036187A">
        <w:rPr>
          <w:szCs w:val="22"/>
        </w:rPr>
        <w:t>O teor bio</w:t>
      </w:r>
      <w:r w:rsidR="00000B2C" w:rsidRPr="0036187A">
        <w:rPr>
          <w:szCs w:val="22"/>
        </w:rPr>
        <w:t>lógico</w:t>
      </w:r>
      <w:r w:rsidRPr="0036187A">
        <w:rPr>
          <w:szCs w:val="22"/>
        </w:rPr>
        <w:t xml:space="preserve"> dos monômeros de metacrilato VISIOMER® Terra agora possui certificação DIN CERTCO – o organismo de certificação do grupo TÜV Rheinland – e </w:t>
      </w:r>
      <w:r w:rsidR="00C20752" w:rsidRPr="0036187A">
        <w:rPr>
          <w:szCs w:val="22"/>
        </w:rPr>
        <w:t>incluirá o rótulo “</w:t>
      </w:r>
      <w:proofErr w:type="spellStart"/>
      <w:r w:rsidR="00C20752" w:rsidRPr="0036187A">
        <w:rPr>
          <w:szCs w:val="22"/>
        </w:rPr>
        <w:t>Certified</w:t>
      </w:r>
      <w:proofErr w:type="spellEnd"/>
      <w:r w:rsidR="00C20752" w:rsidRPr="0036187A">
        <w:rPr>
          <w:szCs w:val="22"/>
        </w:rPr>
        <w:t xml:space="preserve"> </w:t>
      </w:r>
      <w:proofErr w:type="spellStart"/>
      <w:r w:rsidR="00C20752" w:rsidRPr="0036187A">
        <w:rPr>
          <w:szCs w:val="22"/>
        </w:rPr>
        <w:t>Biobased</w:t>
      </w:r>
      <w:proofErr w:type="spellEnd"/>
      <w:r w:rsidR="00C20752" w:rsidRPr="0036187A">
        <w:rPr>
          <w:szCs w:val="22"/>
        </w:rPr>
        <w:t xml:space="preserve"> </w:t>
      </w:r>
      <w:proofErr w:type="spellStart"/>
      <w:r w:rsidR="00C20752" w:rsidRPr="0036187A">
        <w:rPr>
          <w:szCs w:val="22"/>
        </w:rPr>
        <w:t>Product</w:t>
      </w:r>
      <w:proofErr w:type="spellEnd"/>
      <w:r w:rsidR="00C20752" w:rsidRPr="0036187A">
        <w:rPr>
          <w:szCs w:val="22"/>
        </w:rPr>
        <w:t xml:space="preserve">”, ou seja, produto de </w:t>
      </w:r>
      <w:r w:rsidR="00A84482" w:rsidRPr="0036187A">
        <w:rPr>
          <w:szCs w:val="22"/>
        </w:rPr>
        <w:t>origem</w:t>
      </w:r>
      <w:r w:rsidR="00C20752" w:rsidRPr="0036187A">
        <w:rPr>
          <w:szCs w:val="22"/>
        </w:rPr>
        <w:t xml:space="preserve"> bio</w:t>
      </w:r>
      <w:r w:rsidR="002C6A6E" w:rsidRPr="0036187A">
        <w:rPr>
          <w:szCs w:val="22"/>
        </w:rPr>
        <w:t>lógica</w:t>
      </w:r>
      <w:r w:rsidR="00000B2C" w:rsidRPr="0036187A">
        <w:rPr>
          <w:szCs w:val="22"/>
        </w:rPr>
        <w:t xml:space="preserve"> certificad</w:t>
      </w:r>
      <w:r w:rsidR="00BB23DE" w:rsidRPr="0036187A">
        <w:rPr>
          <w:szCs w:val="22"/>
        </w:rPr>
        <w:t>a</w:t>
      </w:r>
      <w:r w:rsidR="00C20752" w:rsidRPr="0036187A">
        <w:rPr>
          <w:szCs w:val="22"/>
        </w:rPr>
        <w:t>.</w:t>
      </w:r>
      <w:r w:rsidR="00AD18B7" w:rsidRPr="0036187A">
        <w:rPr>
          <w:szCs w:val="22"/>
        </w:rPr>
        <w:t xml:space="preserve"> </w:t>
      </w:r>
      <w:r w:rsidR="002C6A6E" w:rsidRPr="0036187A">
        <w:rPr>
          <w:szCs w:val="22"/>
        </w:rPr>
        <w:t xml:space="preserve">A DIN CERTCO </w:t>
      </w:r>
      <w:r w:rsidR="00987B6A" w:rsidRPr="0036187A">
        <w:rPr>
          <w:szCs w:val="22"/>
        </w:rPr>
        <w:t xml:space="preserve">certifica produtos usando o método de radiocarbono C14 </w:t>
      </w:r>
      <w:r w:rsidR="002A0CC9" w:rsidRPr="0036187A">
        <w:rPr>
          <w:szCs w:val="22"/>
        </w:rPr>
        <w:t>e o protocolo ASTM D 6866:2021</w:t>
      </w:r>
      <w:r w:rsidR="00000B2C" w:rsidRPr="0036187A">
        <w:rPr>
          <w:szCs w:val="22"/>
        </w:rPr>
        <w:t>, ao invés de</w:t>
      </w:r>
      <w:r w:rsidR="002A0CC9" w:rsidRPr="0036187A">
        <w:rPr>
          <w:szCs w:val="22"/>
        </w:rPr>
        <w:t xml:space="preserve"> meramente calcular o teor </w:t>
      </w:r>
      <w:r w:rsidR="00F76C70" w:rsidRPr="0036187A">
        <w:rPr>
          <w:szCs w:val="22"/>
        </w:rPr>
        <w:t xml:space="preserve">de origem biológica. </w:t>
      </w:r>
    </w:p>
    <w:p w14:paraId="3006F27A" w14:textId="77777777" w:rsidR="003C6E36" w:rsidRPr="0036187A" w:rsidRDefault="003C6E36" w:rsidP="00A84482">
      <w:pPr>
        <w:pStyle w:val="Corpodetexto"/>
        <w:spacing w:after="0"/>
        <w:ind w:left="102" w:right="176"/>
        <w:rPr>
          <w:szCs w:val="22"/>
        </w:rPr>
      </w:pPr>
    </w:p>
    <w:p w14:paraId="39959495" w14:textId="448D8731" w:rsidR="00AD18B7" w:rsidRDefault="008C1D26" w:rsidP="00A84482">
      <w:pPr>
        <w:pStyle w:val="Corpodetexto"/>
        <w:spacing w:after="0"/>
        <w:ind w:left="102" w:right="20"/>
      </w:pPr>
      <w:r w:rsidRPr="000D4F30">
        <w:t xml:space="preserve">Os </w:t>
      </w:r>
      <w:r w:rsidRPr="0082202B">
        <w:t xml:space="preserve">metacrilatos especiais VISIOMER® estão entre os componentes mais versáteis e eficientes </w:t>
      </w:r>
      <w:r w:rsidR="00562D5D" w:rsidRPr="0082202B">
        <w:t>d</w:t>
      </w:r>
      <w:r w:rsidR="00737AAD" w:rsidRPr="0082202B">
        <w:t>a</w:t>
      </w:r>
      <w:r w:rsidR="00562D5D" w:rsidRPr="0082202B">
        <w:t xml:space="preserve"> química macromolecular.</w:t>
      </w:r>
      <w:r w:rsidR="00AD18B7" w:rsidRPr="0082202B">
        <w:t xml:space="preserve"> </w:t>
      </w:r>
      <w:r w:rsidR="00000B2C" w:rsidRPr="0082202B">
        <w:t xml:space="preserve"> Estes materiais </w:t>
      </w:r>
      <w:r w:rsidR="00C85F49" w:rsidRPr="0082202B">
        <w:t>são utilizados</w:t>
      </w:r>
      <w:r w:rsidR="00507FED" w:rsidRPr="0082202B">
        <w:t xml:space="preserve"> em amplo leque de indústrias e aplicações,</w:t>
      </w:r>
      <w:r w:rsidR="00000B2C" w:rsidRPr="0082202B">
        <w:t xml:space="preserve"> conferindo</w:t>
      </w:r>
      <w:r w:rsidR="0015318B" w:rsidRPr="0082202B">
        <w:t xml:space="preserve"> efeitos individuais e sustentáveis a produtos </w:t>
      </w:r>
      <w:r w:rsidR="00000B2C" w:rsidRPr="0082202B">
        <w:t>d</w:t>
      </w:r>
      <w:r w:rsidR="0015318B" w:rsidRPr="0082202B">
        <w:t xml:space="preserve">os segmentos </w:t>
      </w:r>
      <w:r w:rsidR="0015318B" w:rsidRPr="000D4F30">
        <w:t>de adesivos</w:t>
      </w:r>
      <w:r w:rsidR="003372F3">
        <w:t xml:space="preserve"> e </w:t>
      </w:r>
      <w:r w:rsidR="0015318B" w:rsidRPr="000D4F30">
        <w:t>tintas e revestimentos, dentre outros.</w:t>
      </w:r>
      <w:r w:rsidR="00AD18B7" w:rsidRPr="000D4F30">
        <w:t xml:space="preserve"> </w:t>
      </w:r>
      <w:r w:rsidR="00F477BC" w:rsidRPr="000D4F30">
        <w:t>A Evonik foca em soluções customizadas e inovadoras para substituir substâncias perigosas ou noci</w:t>
      </w:r>
      <w:r w:rsidR="00050BBB" w:rsidRPr="000D4F30">
        <w:t>v</w:t>
      </w:r>
      <w:r w:rsidR="00F477BC" w:rsidRPr="000D4F30">
        <w:t>as</w:t>
      </w:r>
      <w:r w:rsidR="00050BBB" w:rsidRPr="000D4F30">
        <w:t>, facilitando a redução d</w:t>
      </w:r>
      <w:r w:rsidR="007F553C">
        <w:t>o</w:t>
      </w:r>
      <w:r w:rsidR="00050BBB" w:rsidRPr="000D4F30">
        <w:t xml:space="preserve"> peso em compósitos e reduzindo a pegada de carbono</w:t>
      </w:r>
      <w:r w:rsidR="007F553C">
        <w:t xml:space="preserve"> dos produtos</w:t>
      </w:r>
      <w:r w:rsidR="00050BBB" w:rsidRPr="000D4F30">
        <w:t xml:space="preserve">. </w:t>
      </w:r>
      <w:r w:rsidR="00F477BC" w:rsidRPr="000D4F30">
        <w:t xml:space="preserve"> </w:t>
      </w:r>
    </w:p>
    <w:p w14:paraId="35D57271" w14:textId="77777777" w:rsidR="005D5702" w:rsidRPr="000D4F30" w:rsidRDefault="005D5702" w:rsidP="00A84482">
      <w:pPr>
        <w:pStyle w:val="Corpodetexto"/>
        <w:spacing w:after="0"/>
        <w:ind w:left="102" w:right="20"/>
      </w:pPr>
    </w:p>
    <w:p w14:paraId="3A71DFC3" w14:textId="0488353A" w:rsidR="00AD18B7" w:rsidRDefault="00337378" w:rsidP="00A84482">
      <w:pPr>
        <w:pStyle w:val="Corpodetexto"/>
        <w:spacing w:after="0"/>
        <w:ind w:left="102" w:right="56"/>
      </w:pPr>
      <w:r w:rsidRPr="0082202B">
        <w:t>Os</w:t>
      </w:r>
      <w:r w:rsidR="00ED13C1" w:rsidRPr="0082202B">
        <w:t xml:space="preserve"> monômeros</w:t>
      </w:r>
      <w:r w:rsidR="00050BBB" w:rsidRPr="0082202B">
        <w:t xml:space="preserve"> VISIOMER® Terra </w:t>
      </w:r>
      <w:r w:rsidR="007F553C" w:rsidRPr="0082202B">
        <w:t>contêm</w:t>
      </w:r>
      <w:r w:rsidRPr="0082202B">
        <w:t xml:space="preserve"> até 85% </w:t>
      </w:r>
      <w:r w:rsidR="007F553C" w:rsidRPr="0082202B">
        <w:t>de</w:t>
      </w:r>
      <w:r w:rsidRPr="0082202B">
        <w:t xml:space="preserve"> matérias-primas </w:t>
      </w:r>
      <w:r w:rsidR="00C00D25" w:rsidRPr="0082202B">
        <w:t xml:space="preserve">de origem </w:t>
      </w:r>
      <w:r w:rsidRPr="0082202B">
        <w:t>bio</w:t>
      </w:r>
      <w:r w:rsidR="00000B2C" w:rsidRPr="0082202B">
        <w:t>lógica</w:t>
      </w:r>
      <w:r w:rsidR="009C1769" w:rsidRPr="0082202B">
        <w:t xml:space="preserve">, </w:t>
      </w:r>
      <w:r w:rsidR="00AC3F3D" w:rsidRPr="0082202B">
        <w:t>cumprem os mais altos requisitos de desempenho</w:t>
      </w:r>
      <w:r w:rsidR="009C1769" w:rsidRPr="0082202B">
        <w:t xml:space="preserve"> e apresentam</w:t>
      </w:r>
      <w:r w:rsidR="00AC3F3D" w:rsidRPr="0082202B">
        <w:t xml:space="preserve"> baixo potencial de perigo.</w:t>
      </w:r>
      <w:r w:rsidR="00AD18B7" w:rsidRPr="0082202B">
        <w:t xml:space="preserve"> </w:t>
      </w:r>
      <w:r w:rsidR="00D34972" w:rsidRPr="0082202B">
        <w:t xml:space="preserve">A </w:t>
      </w:r>
      <w:r w:rsidR="00BF4705" w:rsidRPr="0082202B">
        <w:t>ampliação</w:t>
      </w:r>
      <w:r w:rsidR="00D34972" w:rsidRPr="0082202B">
        <w:t xml:space="preserve"> do portfólio dos monômeros de base bio</w:t>
      </w:r>
      <w:r w:rsidR="00000B2C" w:rsidRPr="0082202B">
        <w:t>lógica</w:t>
      </w:r>
      <w:r w:rsidR="00D34972" w:rsidRPr="0082202B">
        <w:t xml:space="preserve"> VISIOMER® Terra</w:t>
      </w:r>
      <w:r w:rsidR="00BF4705" w:rsidRPr="0082202B">
        <w:t xml:space="preserve"> é</w:t>
      </w:r>
      <w:r w:rsidR="00D34972" w:rsidRPr="0082202B">
        <w:t xml:space="preserve"> parte da estratégia de longo prazo </w:t>
      </w:r>
      <w:r w:rsidR="00BF4705" w:rsidRPr="0082202B">
        <w:t xml:space="preserve">da Evonik de </w:t>
      </w:r>
      <w:r w:rsidR="00811F52" w:rsidRPr="0082202B">
        <w:t>proteger</w:t>
      </w:r>
      <w:r w:rsidR="00BF4705" w:rsidRPr="0082202B">
        <w:t xml:space="preserve"> o meio ambiente e </w:t>
      </w:r>
      <w:r w:rsidR="00811F52" w:rsidRPr="0082202B">
        <w:t>mitigar a</w:t>
      </w:r>
      <w:r w:rsidR="00DC7FE6" w:rsidRPr="0082202B">
        <w:t>s</w:t>
      </w:r>
      <w:r w:rsidR="00BF4705" w:rsidRPr="0082202B">
        <w:t xml:space="preserve"> mudança</w:t>
      </w:r>
      <w:r w:rsidR="00DC7FE6" w:rsidRPr="0082202B">
        <w:t>s</w:t>
      </w:r>
      <w:r w:rsidR="00BF4705" w:rsidRPr="0082202B">
        <w:t xml:space="preserve"> </w:t>
      </w:r>
      <w:r w:rsidR="00D34972" w:rsidRPr="005D5702">
        <w:t>climática</w:t>
      </w:r>
      <w:r w:rsidR="00DC7FE6" w:rsidRPr="005D5702">
        <w:t>s</w:t>
      </w:r>
      <w:r w:rsidR="00EC7D7A" w:rsidRPr="00EC7D7A">
        <w:rPr>
          <w:color w:val="0070C0"/>
        </w:rPr>
        <w:t xml:space="preserve">, </w:t>
      </w:r>
      <w:r w:rsidR="00BF4705" w:rsidRPr="005D5702">
        <w:t xml:space="preserve">sem comprometer o desempenho dos produtos. </w:t>
      </w:r>
    </w:p>
    <w:p w14:paraId="49401D30" w14:textId="77777777" w:rsidR="005D5702" w:rsidRPr="005D5702" w:rsidRDefault="005D5702" w:rsidP="00A84482">
      <w:pPr>
        <w:pStyle w:val="Corpodetexto"/>
        <w:spacing w:after="0"/>
        <w:ind w:left="102" w:right="56"/>
        <w:rPr>
          <w:rFonts w:ascii="Microsoft Sans Serif" w:hAnsi="Microsoft Sans Serif"/>
        </w:rPr>
      </w:pPr>
    </w:p>
    <w:p w14:paraId="3DA20831" w14:textId="1A2B5A4F" w:rsidR="00AD18B7" w:rsidRDefault="009A14D5" w:rsidP="00A84482">
      <w:pPr>
        <w:pStyle w:val="Corpodetexto"/>
        <w:spacing w:after="0"/>
        <w:ind w:left="102" w:right="61"/>
      </w:pPr>
      <w:r w:rsidRPr="000D4F30">
        <w:t xml:space="preserve">Além da certificação DIN CERTCO, os produtos VISIOMER® Terra </w:t>
      </w:r>
      <w:r w:rsidR="00904919" w:rsidRPr="000D4F30">
        <w:t xml:space="preserve">são </w:t>
      </w:r>
      <w:r w:rsidR="00DC7FE6">
        <w:t>apoiados</w:t>
      </w:r>
      <w:r w:rsidRPr="000D4F30">
        <w:t xml:space="preserve"> por detalhadas avaliações de ciclo de vida (</w:t>
      </w:r>
      <w:proofErr w:type="spellStart"/>
      <w:r w:rsidRPr="000D4F30">
        <w:t>LCAs</w:t>
      </w:r>
      <w:proofErr w:type="spellEnd"/>
      <w:r w:rsidRPr="000D4F30">
        <w:t xml:space="preserve">) </w:t>
      </w:r>
      <w:r w:rsidRPr="000D4F30">
        <w:lastRenderedPageBreak/>
        <w:t>segundo os padrões ISO 14040/14044.</w:t>
      </w:r>
      <w:r w:rsidR="00AD18B7" w:rsidRPr="000D4F30">
        <w:t xml:space="preserve"> </w:t>
      </w:r>
      <w:r w:rsidR="00904919" w:rsidRPr="000D4F30">
        <w:t xml:space="preserve">As </w:t>
      </w:r>
      <w:proofErr w:type="spellStart"/>
      <w:r w:rsidR="00904919" w:rsidRPr="000D4F30">
        <w:t>LCAs</w:t>
      </w:r>
      <w:proofErr w:type="spellEnd"/>
      <w:r w:rsidR="00904919" w:rsidRPr="000D4F30">
        <w:t xml:space="preserve"> são uma ferramenta crítica para acessar diversos impactos ambientais </w:t>
      </w:r>
      <w:r w:rsidR="00E069BE" w:rsidRPr="000D4F30">
        <w:t xml:space="preserve">dos metacrilatos especiais VISIOMER® Terra ao longo </w:t>
      </w:r>
      <w:r w:rsidR="00026108">
        <w:t>do processo produtivo</w:t>
      </w:r>
      <w:r w:rsidR="00E069BE" w:rsidRPr="000D4F30">
        <w:t xml:space="preserve"> e servem de apoio aos clientes da Evonik para realizar o </w:t>
      </w:r>
      <w:r w:rsidR="00E069BE" w:rsidRPr="0082202B">
        <w:rPr>
          <w:i/>
          <w:iCs/>
        </w:rPr>
        <w:t>benchmarking</w:t>
      </w:r>
      <w:r w:rsidR="00E069BE" w:rsidRPr="00000B2C">
        <w:rPr>
          <w:color w:val="0070C0"/>
        </w:rPr>
        <w:t xml:space="preserve"> </w:t>
      </w:r>
      <w:r w:rsidR="00E069BE" w:rsidRPr="000D4F30">
        <w:t xml:space="preserve">de seus próprios produtos.  </w:t>
      </w:r>
    </w:p>
    <w:p w14:paraId="644B4BBE" w14:textId="77777777" w:rsidR="005D5702" w:rsidRPr="000D4F30" w:rsidRDefault="005D5702" w:rsidP="00A84482">
      <w:pPr>
        <w:pStyle w:val="Corpodetexto"/>
        <w:spacing w:after="0"/>
        <w:ind w:left="102" w:right="61"/>
      </w:pPr>
    </w:p>
    <w:p w14:paraId="5AE71098" w14:textId="66719505" w:rsidR="00AD18B7" w:rsidRPr="0082202B" w:rsidRDefault="000426AD" w:rsidP="00A84482">
      <w:pPr>
        <w:pStyle w:val="Corpodetexto"/>
        <w:tabs>
          <w:tab w:val="left" w:pos="4111"/>
        </w:tabs>
        <w:spacing w:after="0"/>
        <w:ind w:left="102" w:right="55"/>
      </w:pPr>
      <w:r w:rsidRPr="000D4F30">
        <w:t>“</w:t>
      </w:r>
      <w:r w:rsidR="00576ADB">
        <w:t xml:space="preserve">Na Evonik, nos </w:t>
      </w:r>
      <w:r w:rsidR="002D539A" w:rsidRPr="0082202B">
        <w:t>empenha</w:t>
      </w:r>
      <w:r w:rsidR="00576ADB" w:rsidRPr="0082202B">
        <w:t>mos</w:t>
      </w:r>
      <w:r w:rsidR="002D539A" w:rsidRPr="0082202B">
        <w:t xml:space="preserve"> </w:t>
      </w:r>
      <w:r w:rsidR="00C0632D" w:rsidRPr="0082202B">
        <w:t>para</w:t>
      </w:r>
      <w:r w:rsidR="002D539A" w:rsidRPr="0082202B">
        <w:t xml:space="preserve"> </w:t>
      </w:r>
      <w:r w:rsidR="00643D24" w:rsidRPr="0082202B">
        <w:t xml:space="preserve">minimizar a pegada ambiental de </w:t>
      </w:r>
      <w:r w:rsidR="00576ADB" w:rsidRPr="0082202B">
        <w:t>nossos</w:t>
      </w:r>
      <w:r w:rsidR="00643D24" w:rsidRPr="0082202B">
        <w:t xml:space="preserve"> próprios produtos enquanto, ao mesmo tempo, maximiza</w:t>
      </w:r>
      <w:r w:rsidR="00576ADB" w:rsidRPr="0082202B">
        <w:t>mos</w:t>
      </w:r>
      <w:r w:rsidR="00643D24" w:rsidRPr="0082202B">
        <w:t xml:space="preserve"> o </w:t>
      </w:r>
      <w:r w:rsidR="00643D24" w:rsidRPr="0082202B">
        <w:rPr>
          <w:i/>
          <w:iCs/>
        </w:rPr>
        <w:t>handprint</w:t>
      </w:r>
      <w:r w:rsidR="00643D24" w:rsidRPr="0082202B">
        <w:t xml:space="preserve"> na aplicação. </w:t>
      </w:r>
      <w:r w:rsidR="00A014E3" w:rsidRPr="0082202B">
        <w:t>Nos sentimos e</w:t>
      </w:r>
      <w:r w:rsidR="0037168C" w:rsidRPr="0082202B">
        <w:t xml:space="preserve">nergizados por desenvolver produtos com benefícios superiores de sustentabilidade, </w:t>
      </w:r>
      <w:r w:rsidR="00F67106" w:rsidRPr="0082202B">
        <w:t>chamados de</w:t>
      </w:r>
      <w:r w:rsidR="0037168C" w:rsidRPr="0082202B">
        <w:t xml:space="preserve"> soluções de próxima geração, em estreita colaboração com todos os parceiros ao longo da cadeia de valor.</w:t>
      </w:r>
      <w:r w:rsidR="00AD18B7" w:rsidRPr="0082202B">
        <w:t xml:space="preserve"> </w:t>
      </w:r>
      <w:r w:rsidR="00701C08" w:rsidRPr="0082202B">
        <w:t xml:space="preserve">Com essa finalidade, fornecemos aos nossos clientes dados das nossas avaliações de ciclo de vida”, conta Alexander </w:t>
      </w:r>
      <w:proofErr w:type="spellStart"/>
      <w:r w:rsidR="00701C08" w:rsidRPr="0082202B">
        <w:t>Kehls</w:t>
      </w:r>
      <w:proofErr w:type="spellEnd"/>
      <w:r w:rsidR="00701C08" w:rsidRPr="0082202B">
        <w:t xml:space="preserve">, responsável pela linha de produtos Specialty </w:t>
      </w:r>
      <w:r w:rsidR="004B347B" w:rsidRPr="0082202B">
        <w:t>M</w:t>
      </w:r>
      <w:r w:rsidR="00701C08" w:rsidRPr="0082202B">
        <w:t>ethacrylates</w:t>
      </w:r>
      <w:r w:rsidR="00222540" w:rsidRPr="0082202B">
        <w:t xml:space="preserve"> da empresa.</w:t>
      </w:r>
      <w:r w:rsidR="00701C08" w:rsidRPr="0082202B">
        <w:t xml:space="preserve"> </w:t>
      </w:r>
    </w:p>
    <w:p w14:paraId="69465583" w14:textId="77777777" w:rsidR="005D5702" w:rsidRPr="0082202B" w:rsidRDefault="005D5702" w:rsidP="00A84482">
      <w:pPr>
        <w:pStyle w:val="Corpodetexto"/>
        <w:tabs>
          <w:tab w:val="left" w:pos="4111"/>
        </w:tabs>
        <w:spacing w:after="0"/>
        <w:ind w:left="102" w:right="55"/>
      </w:pPr>
    </w:p>
    <w:p w14:paraId="6D74831D" w14:textId="2D9650A3" w:rsidR="00AD18B7" w:rsidRPr="0082202B" w:rsidRDefault="00A014E3" w:rsidP="00A84482">
      <w:pPr>
        <w:pStyle w:val="Corpodetexto"/>
        <w:spacing w:after="0"/>
        <w:ind w:left="102" w:right="55"/>
      </w:pPr>
      <w:r w:rsidRPr="0082202B">
        <w:t xml:space="preserve">O portfólio de produtos VISIOMER® Terra está em expansão e inclui </w:t>
      </w:r>
      <w:r w:rsidR="00761319" w:rsidRPr="0082202B">
        <w:t>equivalentes de base bio</w:t>
      </w:r>
      <w:r w:rsidR="00000B2C" w:rsidRPr="0082202B">
        <w:t>lógica</w:t>
      </w:r>
      <w:r w:rsidR="00761319" w:rsidRPr="0082202B">
        <w:t xml:space="preserve"> a monômeros bem conhecidos, além de novas estruturas </w:t>
      </w:r>
      <w:r w:rsidR="00684992" w:rsidRPr="0082202B">
        <w:t xml:space="preserve">produzidas a partir de </w:t>
      </w:r>
      <w:r w:rsidR="00761319" w:rsidRPr="0082202B">
        <w:t xml:space="preserve">matérias-primas </w:t>
      </w:r>
      <w:r w:rsidR="00BA2C6E" w:rsidRPr="0082202B">
        <w:t xml:space="preserve">de origem biológica </w:t>
      </w:r>
      <w:r w:rsidR="00A65A35" w:rsidRPr="0082202B">
        <w:t>prontamente disponíveis</w:t>
      </w:r>
      <w:r w:rsidR="00BA2C6E" w:rsidRPr="0082202B">
        <w:t>.</w:t>
      </w:r>
    </w:p>
    <w:p w14:paraId="75AE25C9" w14:textId="77777777" w:rsidR="00C0632D" w:rsidRPr="000D4F30" w:rsidRDefault="00C0632D" w:rsidP="00A84482">
      <w:pPr>
        <w:pStyle w:val="Corpodetexto"/>
        <w:spacing w:after="0"/>
        <w:ind w:left="102" w:right="55"/>
      </w:pPr>
    </w:p>
    <w:p w14:paraId="29D6DEF5" w14:textId="6DFD9EE8" w:rsidR="00AD18B7" w:rsidRDefault="000F6155" w:rsidP="00A84482">
      <w:pPr>
        <w:pStyle w:val="Corpodetexto"/>
        <w:spacing w:after="0"/>
        <w:ind w:left="102" w:right="55"/>
      </w:pPr>
      <w:r w:rsidRPr="00C0632D">
        <w:t xml:space="preserve">Para </w:t>
      </w:r>
      <w:r w:rsidR="00A65A35" w:rsidRPr="00C0632D">
        <w:t>conhecer</w:t>
      </w:r>
      <w:r w:rsidRPr="00C0632D">
        <w:t xml:space="preserve"> o certificado DIN CERTCO do VISIOMER® Terra, clique </w:t>
      </w:r>
      <w:hyperlink r:id="rId12">
        <w:r w:rsidRPr="00C0632D">
          <w:t>aqui</w:t>
        </w:r>
      </w:hyperlink>
      <w:r w:rsidRPr="00C0632D">
        <w:t>.</w:t>
      </w:r>
    </w:p>
    <w:p w14:paraId="35C62098" w14:textId="77777777" w:rsidR="00222540" w:rsidRPr="00C0632D" w:rsidRDefault="00222540" w:rsidP="00A84482">
      <w:pPr>
        <w:pStyle w:val="Corpodetexto"/>
        <w:spacing w:after="0"/>
        <w:ind w:left="102" w:right="55"/>
      </w:pPr>
    </w:p>
    <w:p w14:paraId="33341461" w14:textId="2FEEE01B" w:rsidR="00AD18B7" w:rsidRDefault="00423F65" w:rsidP="00A84482">
      <w:pPr>
        <w:pStyle w:val="Corpodetexto"/>
        <w:spacing w:after="0"/>
        <w:ind w:left="102" w:right="55"/>
      </w:pPr>
      <w:r w:rsidRPr="00C0632D">
        <w:t xml:space="preserve">Para mais informações, acesse </w:t>
      </w:r>
      <w:hyperlink r:id="rId13" w:history="1">
        <w:r w:rsidR="00222540" w:rsidRPr="000D56A9">
          <w:rPr>
            <w:rStyle w:val="Hyperlink"/>
          </w:rPr>
          <w:t>www.visiomer.com</w:t>
        </w:r>
      </w:hyperlink>
    </w:p>
    <w:p w14:paraId="1E01BA8A" w14:textId="77777777" w:rsidR="00222540" w:rsidRPr="00C0632D" w:rsidRDefault="00222540" w:rsidP="00A84482">
      <w:pPr>
        <w:pStyle w:val="Corpodetexto"/>
        <w:spacing w:after="0"/>
        <w:ind w:left="102" w:right="55"/>
      </w:pPr>
    </w:p>
    <w:p w14:paraId="0D2A4429" w14:textId="29858627" w:rsidR="00F81830" w:rsidRPr="000D4F30" w:rsidRDefault="00F81830" w:rsidP="001B2244">
      <w:pPr>
        <w:rPr>
          <w:szCs w:val="22"/>
        </w:rPr>
      </w:pPr>
    </w:p>
    <w:p w14:paraId="5F9614FD" w14:textId="6179FDB2" w:rsidR="00975DC0" w:rsidRPr="00C0632D" w:rsidRDefault="000D4F30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C0632D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B0165D" w14:textId="77777777" w:rsidR="00975DC0" w:rsidRPr="000D4F30" w:rsidRDefault="00975DC0" w:rsidP="00975DC0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0D4F30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0D4F30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0D4F30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0D4F30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0D4F30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0D4F3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D4F30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</w:t>
      </w:r>
      <w:r w:rsidRPr="000D4F30">
        <w:rPr>
          <w:rFonts w:eastAsia="Lucida Sans Unicode" w:cs="Lucida Sans Unicode"/>
          <w:bCs/>
          <w:sz w:val="18"/>
          <w:szCs w:val="18"/>
          <w:bdr w:val="nil"/>
        </w:rPr>
        <w:lastRenderedPageBreak/>
        <w:t>atualizar os prognósticos, as expectativas ou declarações contidas neste comunicado.</w:t>
      </w:r>
    </w:p>
    <w:p w14:paraId="6141453E" w14:textId="77777777" w:rsidR="001B2244" w:rsidRPr="000D4F3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0D4F3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0D4F3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0D4F3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D4F30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0D4F3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D4F30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0D4F3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D4F30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0D4F3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D4F30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0D4F3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D4F30">
        <w:rPr>
          <w:rFonts w:cs="Lucida Sans Unicode"/>
          <w:bCs/>
          <w:sz w:val="18"/>
          <w:szCs w:val="18"/>
        </w:rPr>
        <w:t>instagram.com/</w:t>
      </w:r>
      <w:proofErr w:type="spellStart"/>
      <w:r w:rsidRPr="000D4F30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0D4F3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D4F30">
        <w:rPr>
          <w:rFonts w:cs="Lucida Sans Unicode"/>
          <w:bCs/>
          <w:sz w:val="18"/>
          <w:szCs w:val="18"/>
        </w:rPr>
        <w:t>youtube.com/</w:t>
      </w:r>
      <w:proofErr w:type="spellStart"/>
      <w:r w:rsidRPr="000D4F30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0D4F3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D4F30">
        <w:rPr>
          <w:rFonts w:cs="Lucida Sans Unicode"/>
          <w:bCs/>
          <w:sz w:val="18"/>
          <w:szCs w:val="18"/>
        </w:rPr>
        <w:t>linkedin.com/</w:t>
      </w:r>
      <w:proofErr w:type="spellStart"/>
      <w:r w:rsidRPr="000D4F30">
        <w:rPr>
          <w:rFonts w:cs="Lucida Sans Unicode"/>
          <w:bCs/>
          <w:sz w:val="18"/>
          <w:szCs w:val="18"/>
        </w:rPr>
        <w:t>company</w:t>
      </w:r>
      <w:proofErr w:type="spellEnd"/>
      <w:r w:rsidRPr="000D4F30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0D4F3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D4F30">
        <w:rPr>
          <w:rFonts w:cs="Lucida Sans Unicode"/>
          <w:bCs/>
          <w:sz w:val="18"/>
          <w:szCs w:val="18"/>
        </w:rPr>
        <w:t>twitter.com/</w:t>
      </w:r>
      <w:proofErr w:type="spellStart"/>
      <w:r w:rsidRPr="000D4F30">
        <w:rPr>
          <w:rFonts w:cs="Lucida Sans Unicode"/>
          <w:bCs/>
          <w:sz w:val="18"/>
          <w:szCs w:val="18"/>
        </w:rPr>
        <w:t>Evonik</w:t>
      </w:r>
      <w:r w:rsidRPr="000D4F30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0D4F30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0D4F3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0D4F3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D4F30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0D4F3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D4F30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0D4F3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D4F30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0D4F3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D4F30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0D4F30" w:rsidRDefault="00D83F4F" w:rsidP="0032793B"/>
    <w:p w14:paraId="2C85106E" w14:textId="6B0E2858" w:rsidR="00737945" w:rsidRPr="000D4F30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0D4F30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0D4F30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0D4F30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A173" w14:textId="77777777" w:rsidR="00B60CC4" w:rsidRDefault="00B60CC4">
      <w:pPr>
        <w:spacing w:line="240" w:lineRule="auto"/>
      </w:pPr>
      <w:r>
        <w:separator/>
      </w:r>
    </w:p>
  </w:endnote>
  <w:endnote w:type="continuationSeparator" w:id="0">
    <w:p w14:paraId="7C2E3841" w14:textId="77777777" w:rsidR="00B60CC4" w:rsidRDefault="00B60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9F8A" w14:textId="77777777" w:rsidR="00B60CC4" w:rsidRDefault="00B60CC4">
      <w:pPr>
        <w:spacing w:line="240" w:lineRule="auto"/>
      </w:pPr>
      <w:r>
        <w:separator/>
      </w:r>
    </w:p>
  </w:footnote>
  <w:footnote w:type="continuationSeparator" w:id="0">
    <w:p w14:paraId="39C92CA6" w14:textId="77777777" w:rsidR="00B60CC4" w:rsidRDefault="00B60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5552CD4"/>
    <w:multiLevelType w:val="hybridMultilevel"/>
    <w:tmpl w:val="EE64025A"/>
    <w:lvl w:ilvl="0" w:tplc="7A6AABDE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54E91BA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2" w:tplc="F378EC96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B4A016E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4" w:tplc="44D62F30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5" w:tplc="C6B0C9BC">
      <w:numFmt w:val="bullet"/>
      <w:lvlText w:val="•"/>
      <w:lvlJc w:val="left"/>
      <w:pPr>
        <w:ind w:left="3869" w:hanging="360"/>
      </w:pPr>
      <w:rPr>
        <w:rFonts w:hint="default"/>
        <w:lang w:val="en-US" w:eastAsia="en-US" w:bidi="ar-SA"/>
      </w:rPr>
    </w:lvl>
    <w:lvl w:ilvl="6" w:tplc="E57C5614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903E0C94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8" w:tplc="D1EC0A6E">
      <w:numFmt w:val="bullet"/>
      <w:lvlText w:val="•"/>
      <w:lvlJc w:val="left"/>
      <w:pPr>
        <w:ind w:left="591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8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8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6826274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8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2C"/>
    <w:rsid w:val="00005215"/>
    <w:rsid w:val="00007459"/>
    <w:rsid w:val="00013722"/>
    <w:rsid w:val="00020EC3"/>
    <w:rsid w:val="00026108"/>
    <w:rsid w:val="000268F6"/>
    <w:rsid w:val="00035360"/>
    <w:rsid w:val="00037F3D"/>
    <w:rsid w:val="000400C5"/>
    <w:rsid w:val="000426AD"/>
    <w:rsid w:val="00046C72"/>
    <w:rsid w:val="00047E57"/>
    <w:rsid w:val="00050BBB"/>
    <w:rsid w:val="00076078"/>
    <w:rsid w:val="00084555"/>
    <w:rsid w:val="00086556"/>
    <w:rsid w:val="00092F83"/>
    <w:rsid w:val="000A0DDB"/>
    <w:rsid w:val="000A4EB6"/>
    <w:rsid w:val="000B4D73"/>
    <w:rsid w:val="000B6A75"/>
    <w:rsid w:val="000C7CBD"/>
    <w:rsid w:val="000D081A"/>
    <w:rsid w:val="000D1DD8"/>
    <w:rsid w:val="000D4F30"/>
    <w:rsid w:val="000D7DF9"/>
    <w:rsid w:val="000E06AB"/>
    <w:rsid w:val="000E2184"/>
    <w:rsid w:val="000F6155"/>
    <w:rsid w:val="000F70A3"/>
    <w:rsid w:val="000F7816"/>
    <w:rsid w:val="00103837"/>
    <w:rsid w:val="00104A04"/>
    <w:rsid w:val="00124443"/>
    <w:rsid w:val="00125993"/>
    <w:rsid w:val="00125BBC"/>
    <w:rsid w:val="0014346F"/>
    <w:rsid w:val="00146ADE"/>
    <w:rsid w:val="00152126"/>
    <w:rsid w:val="0015318B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E313A"/>
    <w:rsid w:val="001F24CB"/>
    <w:rsid w:val="001F7C26"/>
    <w:rsid w:val="00221C32"/>
    <w:rsid w:val="00222540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0CC9"/>
    <w:rsid w:val="002A3233"/>
    <w:rsid w:val="002B1589"/>
    <w:rsid w:val="002B49D6"/>
    <w:rsid w:val="002B6293"/>
    <w:rsid w:val="002B645E"/>
    <w:rsid w:val="002C10C6"/>
    <w:rsid w:val="002C12A0"/>
    <w:rsid w:val="002C6A6E"/>
    <w:rsid w:val="002D206A"/>
    <w:rsid w:val="002D2996"/>
    <w:rsid w:val="002D4E6A"/>
    <w:rsid w:val="002D4EF0"/>
    <w:rsid w:val="002D539A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72F3"/>
    <w:rsid w:val="00337378"/>
    <w:rsid w:val="00345B60"/>
    <w:rsid w:val="003508E4"/>
    <w:rsid w:val="00356519"/>
    <w:rsid w:val="00360DD4"/>
    <w:rsid w:val="0036187A"/>
    <w:rsid w:val="00362743"/>
    <w:rsid w:val="00364D2E"/>
    <w:rsid w:val="00367974"/>
    <w:rsid w:val="0037168C"/>
    <w:rsid w:val="00373AAC"/>
    <w:rsid w:val="00376E6F"/>
    <w:rsid w:val="00380845"/>
    <w:rsid w:val="00381686"/>
    <w:rsid w:val="00384C52"/>
    <w:rsid w:val="00386E63"/>
    <w:rsid w:val="00391FCB"/>
    <w:rsid w:val="003A023D"/>
    <w:rsid w:val="003A711C"/>
    <w:rsid w:val="003A778F"/>
    <w:rsid w:val="003C0198"/>
    <w:rsid w:val="003C6E36"/>
    <w:rsid w:val="003D50B7"/>
    <w:rsid w:val="003D6E84"/>
    <w:rsid w:val="003E4D56"/>
    <w:rsid w:val="003F1B7A"/>
    <w:rsid w:val="003F4CD0"/>
    <w:rsid w:val="003F72E3"/>
    <w:rsid w:val="004016F5"/>
    <w:rsid w:val="00401F7E"/>
    <w:rsid w:val="00403CD6"/>
    <w:rsid w:val="004146D3"/>
    <w:rsid w:val="00420303"/>
    <w:rsid w:val="00422338"/>
    <w:rsid w:val="00423F65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1A28"/>
    <w:rsid w:val="004B347B"/>
    <w:rsid w:val="004B7C16"/>
    <w:rsid w:val="004C04DB"/>
    <w:rsid w:val="004C0EB9"/>
    <w:rsid w:val="004C520C"/>
    <w:rsid w:val="004C5E53"/>
    <w:rsid w:val="004C672E"/>
    <w:rsid w:val="004C7B9F"/>
    <w:rsid w:val="004D4F4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07FED"/>
    <w:rsid w:val="00514C3B"/>
    <w:rsid w:val="00514CC1"/>
    <w:rsid w:val="00516C49"/>
    <w:rsid w:val="005225EC"/>
    <w:rsid w:val="00536032"/>
    <w:rsid w:val="00536E02"/>
    <w:rsid w:val="00537A93"/>
    <w:rsid w:val="00552ADA"/>
    <w:rsid w:val="00562D5D"/>
    <w:rsid w:val="0057548A"/>
    <w:rsid w:val="00575B78"/>
    <w:rsid w:val="00576ADB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5615"/>
    <w:rsid w:val="005D44CA"/>
    <w:rsid w:val="005D5702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43"/>
    <w:rsid w:val="00635F70"/>
    <w:rsid w:val="00640BDA"/>
    <w:rsid w:val="00643D24"/>
    <w:rsid w:val="00645F2F"/>
    <w:rsid w:val="00650E27"/>
    <w:rsid w:val="00652A75"/>
    <w:rsid w:val="006651E2"/>
    <w:rsid w:val="00665EC9"/>
    <w:rsid w:val="006714EF"/>
    <w:rsid w:val="00672AFA"/>
    <w:rsid w:val="00684541"/>
    <w:rsid w:val="00684992"/>
    <w:rsid w:val="00686BC7"/>
    <w:rsid w:val="006A581A"/>
    <w:rsid w:val="006A5A6B"/>
    <w:rsid w:val="006A62F6"/>
    <w:rsid w:val="006B1456"/>
    <w:rsid w:val="006B505B"/>
    <w:rsid w:val="006C2FB5"/>
    <w:rsid w:val="006C6EA8"/>
    <w:rsid w:val="006D3293"/>
    <w:rsid w:val="006D601A"/>
    <w:rsid w:val="006E2F15"/>
    <w:rsid w:val="006E434B"/>
    <w:rsid w:val="006F30EA"/>
    <w:rsid w:val="006F3AB9"/>
    <w:rsid w:val="006F48B3"/>
    <w:rsid w:val="006F7742"/>
    <w:rsid w:val="00701C08"/>
    <w:rsid w:val="00717A5E"/>
    <w:rsid w:val="00717EDA"/>
    <w:rsid w:val="0072366D"/>
    <w:rsid w:val="00723778"/>
    <w:rsid w:val="00723B85"/>
    <w:rsid w:val="00725A8E"/>
    <w:rsid w:val="00731495"/>
    <w:rsid w:val="00737945"/>
    <w:rsid w:val="00737AAD"/>
    <w:rsid w:val="00740A2B"/>
    <w:rsid w:val="00742651"/>
    <w:rsid w:val="00744FA6"/>
    <w:rsid w:val="00761319"/>
    <w:rsid w:val="00763004"/>
    <w:rsid w:val="00766523"/>
    <w:rsid w:val="007676DC"/>
    <w:rsid w:val="00770879"/>
    <w:rsid w:val="007733D3"/>
    <w:rsid w:val="00775D2E"/>
    <w:rsid w:val="007767AB"/>
    <w:rsid w:val="00784360"/>
    <w:rsid w:val="00793923"/>
    <w:rsid w:val="007A2C47"/>
    <w:rsid w:val="007C1E2C"/>
    <w:rsid w:val="007C4857"/>
    <w:rsid w:val="007D02AA"/>
    <w:rsid w:val="007E025C"/>
    <w:rsid w:val="007E49FE"/>
    <w:rsid w:val="007E7C76"/>
    <w:rsid w:val="007F0535"/>
    <w:rsid w:val="007F1506"/>
    <w:rsid w:val="007F200A"/>
    <w:rsid w:val="007F3646"/>
    <w:rsid w:val="007F553C"/>
    <w:rsid w:val="007F59C2"/>
    <w:rsid w:val="007F7820"/>
    <w:rsid w:val="00800AA9"/>
    <w:rsid w:val="008049BE"/>
    <w:rsid w:val="00811F52"/>
    <w:rsid w:val="0081515B"/>
    <w:rsid w:val="00816960"/>
    <w:rsid w:val="00816BD2"/>
    <w:rsid w:val="0082202B"/>
    <w:rsid w:val="00825D88"/>
    <w:rsid w:val="008352AA"/>
    <w:rsid w:val="00836B9A"/>
    <w:rsid w:val="00840CD4"/>
    <w:rsid w:val="0084389E"/>
    <w:rsid w:val="0084496E"/>
    <w:rsid w:val="008462C3"/>
    <w:rsid w:val="00850B77"/>
    <w:rsid w:val="00860A6B"/>
    <w:rsid w:val="0088508F"/>
    <w:rsid w:val="00885442"/>
    <w:rsid w:val="0089101B"/>
    <w:rsid w:val="00897078"/>
    <w:rsid w:val="008A0D35"/>
    <w:rsid w:val="008A2AE8"/>
    <w:rsid w:val="008B03E0"/>
    <w:rsid w:val="008B1084"/>
    <w:rsid w:val="008B7AFE"/>
    <w:rsid w:val="008C00D3"/>
    <w:rsid w:val="008C1D26"/>
    <w:rsid w:val="008C30D8"/>
    <w:rsid w:val="008C52EF"/>
    <w:rsid w:val="008D59A8"/>
    <w:rsid w:val="008D6C5B"/>
    <w:rsid w:val="008E7921"/>
    <w:rsid w:val="008F1CB7"/>
    <w:rsid w:val="008F49C5"/>
    <w:rsid w:val="008F5C81"/>
    <w:rsid w:val="00904919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87B6A"/>
    <w:rsid w:val="00993C44"/>
    <w:rsid w:val="009A14D5"/>
    <w:rsid w:val="009A16A5"/>
    <w:rsid w:val="009A7CDC"/>
    <w:rsid w:val="009B31D4"/>
    <w:rsid w:val="009B710C"/>
    <w:rsid w:val="009C0B75"/>
    <w:rsid w:val="009C0CD3"/>
    <w:rsid w:val="009C1769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6AA2"/>
    <w:rsid w:val="009F7C0F"/>
    <w:rsid w:val="00A014E3"/>
    <w:rsid w:val="00A16154"/>
    <w:rsid w:val="00A212B1"/>
    <w:rsid w:val="00A24C37"/>
    <w:rsid w:val="00A24DF4"/>
    <w:rsid w:val="00A30BD0"/>
    <w:rsid w:val="00A333FB"/>
    <w:rsid w:val="00A34137"/>
    <w:rsid w:val="00A3644E"/>
    <w:rsid w:val="00A375B5"/>
    <w:rsid w:val="00A41C88"/>
    <w:rsid w:val="00A41D1A"/>
    <w:rsid w:val="00A510C1"/>
    <w:rsid w:val="00A525CB"/>
    <w:rsid w:val="00A52655"/>
    <w:rsid w:val="00A54F2A"/>
    <w:rsid w:val="00A60CE5"/>
    <w:rsid w:val="00A63DF5"/>
    <w:rsid w:val="00A65A35"/>
    <w:rsid w:val="00A70C5E"/>
    <w:rsid w:val="00A712B8"/>
    <w:rsid w:val="00A755ED"/>
    <w:rsid w:val="00A804CC"/>
    <w:rsid w:val="00A81F2D"/>
    <w:rsid w:val="00A84482"/>
    <w:rsid w:val="00A90CDB"/>
    <w:rsid w:val="00A94EC5"/>
    <w:rsid w:val="00A97CD7"/>
    <w:rsid w:val="00A97EAD"/>
    <w:rsid w:val="00AA15C6"/>
    <w:rsid w:val="00AB26DD"/>
    <w:rsid w:val="00AC052D"/>
    <w:rsid w:val="00AC3F3D"/>
    <w:rsid w:val="00AD18B7"/>
    <w:rsid w:val="00AD4B8F"/>
    <w:rsid w:val="00AD51F9"/>
    <w:rsid w:val="00AE3848"/>
    <w:rsid w:val="00AE601F"/>
    <w:rsid w:val="00AF0606"/>
    <w:rsid w:val="00AF6529"/>
    <w:rsid w:val="00AF67D1"/>
    <w:rsid w:val="00AF7D27"/>
    <w:rsid w:val="00B175C1"/>
    <w:rsid w:val="00B2025B"/>
    <w:rsid w:val="00B31D5A"/>
    <w:rsid w:val="00B46A33"/>
    <w:rsid w:val="00B51242"/>
    <w:rsid w:val="00B5137F"/>
    <w:rsid w:val="00B513BC"/>
    <w:rsid w:val="00B56705"/>
    <w:rsid w:val="00B60308"/>
    <w:rsid w:val="00B60CC4"/>
    <w:rsid w:val="00B64EAD"/>
    <w:rsid w:val="00B656C6"/>
    <w:rsid w:val="00B73500"/>
    <w:rsid w:val="00B75CA9"/>
    <w:rsid w:val="00B811DE"/>
    <w:rsid w:val="00B8368E"/>
    <w:rsid w:val="00B9317E"/>
    <w:rsid w:val="00B931DD"/>
    <w:rsid w:val="00BA2C6E"/>
    <w:rsid w:val="00BA41A7"/>
    <w:rsid w:val="00BA4C6A"/>
    <w:rsid w:val="00BA584D"/>
    <w:rsid w:val="00BA7130"/>
    <w:rsid w:val="00BB23DE"/>
    <w:rsid w:val="00BC1B97"/>
    <w:rsid w:val="00BC1D7E"/>
    <w:rsid w:val="00BC4141"/>
    <w:rsid w:val="00BD07B0"/>
    <w:rsid w:val="00BD1227"/>
    <w:rsid w:val="00BD619A"/>
    <w:rsid w:val="00BE1628"/>
    <w:rsid w:val="00BE30E7"/>
    <w:rsid w:val="00BE4DCD"/>
    <w:rsid w:val="00BF2CEC"/>
    <w:rsid w:val="00BF30BC"/>
    <w:rsid w:val="00BF4705"/>
    <w:rsid w:val="00BF70B0"/>
    <w:rsid w:val="00BF7733"/>
    <w:rsid w:val="00BF7C77"/>
    <w:rsid w:val="00C00D25"/>
    <w:rsid w:val="00C0632D"/>
    <w:rsid w:val="00C100C6"/>
    <w:rsid w:val="00C20752"/>
    <w:rsid w:val="00C20D01"/>
    <w:rsid w:val="00C21FFE"/>
    <w:rsid w:val="00C2259A"/>
    <w:rsid w:val="00C242F2"/>
    <w:rsid w:val="00C251AD"/>
    <w:rsid w:val="00C310A2"/>
    <w:rsid w:val="00C31302"/>
    <w:rsid w:val="00C33407"/>
    <w:rsid w:val="00C35687"/>
    <w:rsid w:val="00C37586"/>
    <w:rsid w:val="00C4228E"/>
    <w:rsid w:val="00C4300F"/>
    <w:rsid w:val="00C44564"/>
    <w:rsid w:val="00C519DA"/>
    <w:rsid w:val="00C60F15"/>
    <w:rsid w:val="00C612D1"/>
    <w:rsid w:val="00C7114A"/>
    <w:rsid w:val="00C85F49"/>
    <w:rsid w:val="00C930F0"/>
    <w:rsid w:val="00C94042"/>
    <w:rsid w:val="00C94C0D"/>
    <w:rsid w:val="00CA6F45"/>
    <w:rsid w:val="00CA733E"/>
    <w:rsid w:val="00CB2018"/>
    <w:rsid w:val="00CB3A53"/>
    <w:rsid w:val="00CB7A42"/>
    <w:rsid w:val="00CD1EE7"/>
    <w:rsid w:val="00CD72B4"/>
    <w:rsid w:val="00CE2E92"/>
    <w:rsid w:val="00CF2E07"/>
    <w:rsid w:val="00CF3942"/>
    <w:rsid w:val="00D0482D"/>
    <w:rsid w:val="00D04B00"/>
    <w:rsid w:val="00D101C2"/>
    <w:rsid w:val="00D10394"/>
    <w:rsid w:val="00D12103"/>
    <w:rsid w:val="00D17A9A"/>
    <w:rsid w:val="00D34972"/>
    <w:rsid w:val="00D35733"/>
    <w:rsid w:val="00D37F3A"/>
    <w:rsid w:val="00D4106E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047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C7FE6"/>
    <w:rsid w:val="00DD4537"/>
    <w:rsid w:val="00DD77CD"/>
    <w:rsid w:val="00DE534A"/>
    <w:rsid w:val="00DF6503"/>
    <w:rsid w:val="00E012F7"/>
    <w:rsid w:val="00E05BB2"/>
    <w:rsid w:val="00E069BE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4B1"/>
    <w:rsid w:val="00E83FF0"/>
    <w:rsid w:val="00E86454"/>
    <w:rsid w:val="00E8737C"/>
    <w:rsid w:val="00E97290"/>
    <w:rsid w:val="00EA2B42"/>
    <w:rsid w:val="00EA7E4E"/>
    <w:rsid w:val="00EB0C3E"/>
    <w:rsid w:val="00EB2883"/>
    <w:rsid w:val="00EC012C"/>
    <w:rsid w:val="00EC2C4D"/>
    <w:rsid w:val="00EC7D7A"/>
    <w:rsid w:val="00ED13C1"/>
    <w:rsid w:val="00ED1D9C"/>
    <w:rsid w:val="00ED1DEA"/>
    <w:rsid w:val="00ED3808"/>
    <w:rsid w:val="00EE4A72"/>
    <w:rsid w:val="00EF7EB3"/>
    <w:rsid w:val="00F018DC"/>
    <w:rsid w:val="00F16B56"/>
    <w:rsid w:val="00F31F7C"/>
    <w:rsid w:val="00F36B05"/>
    <w:rsid w:val="00F40271"/>
    <w:rsid w:val="00F477BC"/>
    <w:rsid w:val="00F5203F"/>
    <w:rsid w:val="00F55695"/>
    <w:rsid w:val="00F5602B"/>
    <w:rsid w:val="00F57C72"/>
    <w:rsid w:val="00F6598A"/>
    <w:rsid w:val="00F65A70"/>
    <w:rsid w:val="00F66FEE"/>
    <w:rsid w:val="00F67106"/>
    <w:rsid w:val="00F70209"/>
    <w:rsid w:val="00F76C70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D6264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siomer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ncertco.tuv.com/registrations/60164301?locale=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4257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Certificacao CERTCO Visiomer Terra</dc:subject>
  <dc:creator>Taís Augusto</dc:creator>
  <cp:keywords/>
  <dc:description>Abril 2023</dc:description>
  <cp:lastModifiedBy>Andrade, Camila</cp:lastModifiedBy>
  <cp:revision>3</cp:revision>
  <cp:lastPrinted>2023-04-14T18:15:00Z</cp:lastPrinted>
  <dcterms:created xsi:type="dcterms:W3CDTF">2023-04-12T15:49:00Z</dcterms:created>
  <dcterms:modified xsi:type="dcterms:W3CDTF">2023-04-14T18:15:00Z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