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B7172E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8550A9E" w:rsidR="004F1918" w:rsidRPr="00B7172E" w:rsidRDefault="008E3C82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1</w:t>
            </w:r>
            <w:r w:rsidR="00E11B8F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7 </w:t>
            </w:r>
            <w:r w:rsidR="009C0B75" w:rsidRPr="00B7172E">
              <w:rPr>
                <w:rFonts w:cs="Lucida Sans Unicode"/>
                <w:b w:val="0"/>
                <w:sz w:val="18"/>
                <w:szCs w:val="18"/>
                <w:lang w:val="pt-BR"/>
              </w:rPr>
              <w:t>de</w:t>
            </w:r>
            <w:r w:rsidR="00AD4B8F" w:rsidRPr="00B7172E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</w:t>
            </w:r>
            <w:r w:rsidR="008B76A0" w:rsidRPr="00B7172E">
              <w:rPr>
                <w:rFonts w:cs="Lucida Sans Unicode"/>
                <w:b w:val="0"/>
                <w:sz w:val="18"/>
                <w:szCs w:val="18"/>
                <w:lang w:val="pt-BR"/>
              </w:rPr>
              <w:t>maio</w:t>
            </w:r>
            <w:r w:rsidR="00E52EFF" w:rsidRPr="00B7172E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B7172E">
              <w:rPr>
                <w:rFonts w:cs="Lucida Sans Unicode"/>
                <w:b w:val="0"/>
                <w:sz w:val="18"/>
                <w:szCs w:val="18"/>
                <w:lang w:val="pt-BR"/>
              </w:rPr>
              <w:t>de 20</w:t>
            </w:r>
            <w:r w:rsidR="008B76A0" w:rsidRPr="00B7172E">
              <w:rPr>
                <w:rFonts w:cs="Lucida Sans Unicode"/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B7172E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294234E1" w14:textId="77777777" w:rsidR="004F1918" w:rsidRPr="00B7172E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6BF3567B" w14:textId="77777777" w:rsidR="00840CD4" w:rsidRPr="00B7172E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B7172E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B7172E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B7172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B7172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B7172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B7172E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B7172E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B7172E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B7172E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B7172E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B7172E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0F4F6B2D" w14:textId="77777777" w:rsidR="00D04B00" w:rsidRPr="00B7172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cs="Lucida Sans Unicode"/>
          <w:sz w:val="13"/>
        </w:rPr>
      </w:pPr>
      <w:r w:rsidRPr="00B7172E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B7172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7172E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B7172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7172E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B7172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B7172E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B7172E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B7172E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B7172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7172E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B7172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7172E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B7172E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B7172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7172E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B7172E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B7172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7172E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B7172E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B7172E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B7172E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7172E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B7172E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20F7A789" w14:textId="52F6DC14" w:rsidR="00E74E2B" w:rsidRPr="00B7172E" w:rsidRDefault="006A1C67" w:rsidP="00CE7BEB">
      <w:pPr>
        <w:rPr>
          <w:rFonts w:cs="Lucida Sans Unicode"/>
          <w:b/>
          <w:bCs/>
          <w:sz w:val="28"/>
          <w:szCs w:val="28"/>
        </w:rPr>
      </w:pPr>
      <w:r w:rsidRPr="00E00EC0">
        <w:rPr>
          <w:rFonts w:cs="Lucida Sans Unicode"/>
          <w:b/>
          <w:bCs/>
          <w:sz w:val="28"/>
          <w:szCs w:val="28"/>
        </w:rPr>
        <w:t xml:space="preserve">Comissão Europeia confirma </w:t>
      </w:r>
      <w:r w:rsidR="00CE7BEB" w:rsidRPr="00E00EC0">
        <w:rPr>
          <w:rFonts w:cs="Lucida Sans Unicode"/>
          <w:b/>
          <w:bCs/>
          <w:sz w:val="28"/>
          <w:szCs w:val="28"/>
        </w:rPr>
        <w:t>progressos do projeto MACBETH para reatores eficiente</w:t>
      </w:r>
      <w:r w:rsidR="00D276CD">
        <w:rPr>
          <w:rFonts w:cs="Lucida Sans Unicode"/>
          <w:b/>
          <w:bCs/>
          <w:sz w:val="28"/>
          <w:szCs w:val="28"/>
        </w:rPr>
        <w:t>s</w:t>
      </w:r>
    </w:p>
    <w:p w14:paraId="1298AAA1" w14:textId="67F0EE6D" w:rsidR="00AC4B81" w:rsidRPr="00B7172E" w:rsidRDefault="00AC4B81" w:rsidP="001B2244">
      <w:pPr>
        <w:rPr>
          <w:rFonts w:cs="Lucida Sans Unicode"/>
          <w:b/>
          <w:bCs/>
          <w:sz w:val="28"/>
          <w:szCs w:val="28"/>
        </w:rPr>
      </w:pPr>
      <w:r w:rsidRPr="00B7172E">
        <w:rPr>
          <w:rFonts w:cs="Lucida Sans Unicode"/>
          <w:b/>
          <w:bCs/>
          <w:sz w:val="28"/>
          <w:szCs w:val="28"/>
        </w:rPr>
        <w:t xml:space="preserve"> </w:t>
      </w:r>
    </w:p>
    <w:p w14:paraId="184EC7D9" w14:textId="4C9A073C" w:rsidR="00AC4B81" w:rsidRPr="00B7172E" w:rsidRDefault="00CE7BEB" w:rsidP="00CE7BEB">
      <w:pPr>
        <w:pStyle w:val="PargrafodaLista"/>
        <w:numPr>
          <w:ilvl w:val="0"/>
          <w:numId w:val="41"/>
        </w:numPr>
        <w:rPr>
          <w:rFonts w:cs="Lucida Sans Unicode"/>
          <w:sz w:val="24"/>
        </w:rPr>
      </w:pPr>
      <w:r w:rsidRPr="00E00EC0">
        <w:rPr>
          <w:rFonts w:cs="Lucida Sans Unicode"/>
          <w:sz w:val="24"/>
        </w:rPr>
        <w:t>Construção da planta de demonstração em Marl foi iniciada</w:t>
      </w:r>
      <w:r w:rsidR="00AC4B81" w:rsidRPr="00B7172E">
        <w:rPr>
          <w:rFonts w:cs="Lucida Sans Unicode"/>
          <w:sz w:val="24"/>
        </w:rPr>
        <w:t xml:space="preserve"> </w:t>
      </w:r>
    </w:p>
    <w:p w14:paraId="6A6CEA6B" w14:textId="49FAFA0A" w:rsidR="00AC4B81" w:rsidRPr="00B7172E" w:rsidRDefault="00F34DB6" w:rsidP="006B57C7">
      <w:pPr>
        <w:pStyle w:val="PargrafodaLista"/>
        <w:numPr>
          <w:ilvl w:val="0"/>
          <w:numId w:val="41"/>
        </w:numPr>
        <w:rPr>
          <w:rFonts w:cs="Lucida Sans Unicode"/>
          <w:sz w:val="24"/>
        </w:rPr>
      </w:pPr>
      <w:r>
        <w:rPr>
          <w:rFonts w:cs="Lucida Sans Unicode"/>
          <w:sz w:val="24"/>
        </w:rPr>
        <w:t>T</w:t>
      </w:r>
      <w:r w:rsidR="00B7172E" w:rsidRPr="00E00EC0">
        <w:rPr>
          <w:rFonts w:cs="Lucida Sans Unicode"/>
          <w:sz w:val="24"/>
        </w:rPr>
        <w:t xml:space="preserve">ecnologia </w:t>
      </w:r>
      <w:r w:rsidR="00922F22" w:rsidRPr="00E00EC0">
        <w:rPr>
          <w:rFonts w:cs="Lucida Sans Unicode"/>
          <w:sz w:val="24"/>
        </w:rPr>
        <w:t xml:space="preserve">representa uma contribuição </w:t>
      </w:r>
      <w:r w:rsidR="00073A66" w:rsidRPr="00E00EC0">
        <w:rPr>
          <w:rFonts w:cs="Lucida Sans Unicode"/>
          <w:sz w:val="24"/>
        </w:rPr>
        <w:t xml:space="preserve">importante para </w:t>
      </w:r>
      <w:r w:rsidR="00FF528D" w:rsidRPr="00E00EC0">
        <w:rPr>
          <w:rFonts w:cs="Lucida Sans Unicode"/>
          <w:sz w:val="24"/>
        </w:rPr>
        <w:t xml:space="preserve">a iniciativa </w:t>
      </w:r>
      <w:r w:rsidR="00922F22" w:rsidRPr="00E00EC0">
        <w:rPr>
          <w:rFonts w:cs="Lucida Sans Unicode"/>
          <w:sz w:val="24"/>
        </w:rPr>
        <w:t>‘</w:t>
      </w:r>
      <w:proofErr w:type="spellStart"/>
      <w:r w:rsidR="00FF528D" w:rsidRPr="00E00EC0">
        <w:rPr>
          <w:rFonts w:cs="Lucida Sans Unicode"/>
          <w:sz w:val="24"/>
        </w:rPr>
        <w:t>European</w:t>
      </w:r>
      <w:proofErr w:type="spellEnd"/>
      <w:r w:rsidR="00FF528D" w:rsidRPr="00E00EC0">
        <w:rPr>
          <w:rFonts w:cs="Lucida Sans Unicode"/>
          <w:sz w:val="24"/>
        </w:rPr>
        <w:t xml:space="preserve"> Green </w:t>
      </w:r>
      <w:proofErr w:type="spellStart"/>
      <w:r w:rsidR="00FF528D" w:rsidRPr="00E00EC0">
        <w:rPr>
          <w:rFonts w:cs="Lucida Sans Unicode"/>
          <w:sz w:val="24"/>
        </w:rPr>
        <w:t>Deal</w:t>
      </w:r>
      <w:proofErr w:type="spellEnd"/>
      <w:r w:rsidR="00922F22" w:rsidRPr="00E00EC0">
        <w:rPr>
          <w:rFonts w:cs="Lucida Sans Unicode"/>
          <w:sz w:val="24"/>
        </w:rPr>
        <w:t>’</w:t>
      </w:r>
      <w:r w:rsidR="00FF528D" w:rsidRPr="00E00EC0">
        <w:rPr>
          <w:rFonts w:cs="Lucida Sans Unicode"/>
          <w:sz w:val="24"/>
        </w:rPr>
        <w:t xml:space="preserve"> na medida em que reduz a emissão de CO2 e economiza recursos</w:t>
      </w:r>
      <w:r w:rsidR="00AC4B81" w:rsidRPr="00B7172E">
        <w:rPr>
          <w:rFonts w:cs="Lucida Sans Unicode"/>
          <w:sz w:val="24"/>
        </w:rPr>
        <w:t xml:space="preserve"> </w:t>
      </w:r>
    </w:p>
    <w:p w14:paraId="4FD644FE" w14:textId="096102A3" w:rsidR="00AC4B81" w:rsidRPr="00B7172E" w:rsidRDefault="00FF528D" w:rsidP="006B57C7">
      <w:pPr>
        <w:pStyle w:val="PargrafodaLista"/>
        <w:numPr>
          <w:ilvl w:val="0"/>
          <w:numId w:val="41"/>
        </w:numPr>
        <w:rPr>
          <w:rFonts w:cs="Lucida Sans Unicode"/>
          <w:sz w:val="24"/>
        </w:rPr>
      </w:pPr>
      <w:r w:rsidRPr="00E00EC0">
        <w:rPr>
          <w:rFonts w:cs="Lucida Sans Unicode"/>
          <w:sz w:val="24"/>
        </w:rPr>
        <w:t xml:space="preserve">Ministério Federal </w:t>
      </w:r>
      <w:r w:rsidR="00922F22" w:rsidRPr="00E00EC0">
        <w:rPr>
          <w:rFonts w:cs="Lucida Sans Unicode"/>
          <w:sz w:val="24"/>
        </w:rPr>
        <w:t xml:space="preserve">Alemão </w:t>
      </w:r>
      <w:r w:rsidRPr="00E00EC0">
        <w:rPr>
          <w:rFonts w:cs="Lucida Sans Unicode"/>
          <w:sz w:val="24"/>
        </w:rPr>
        <w:t xml:space="preserve">para Educação e Pesquisa reconhece </w:t>
      </w:r>
      <w:r w:rsidR="006B57C7" w:rsidRPr="00E00EC0">
        <w:rPr>
          <w:rFonts w:cs="Lucida Sans Unicode"/>
          <w:sz w:val="24"/>
        </w:rPr>
        <w:t xml:space="preserve">potencial </w:t>
      </w:r>
      <w:r w:rsidR="00A2131D" w:rsidRPr="00E00EC0">
        <w:rPr>
          <w:rFonts w:cs="Lucida Sans Unicode"/>
          <w:sz w:val="24"/>
        </w:rPr>
        <w:t xml:space="preserve">do projeto </w:t>
      </w:r>
      <w:r w:rsidR="006B57C7" w:rsidRPr="00E00EC0">
        <w:rPr>
          <w:rFonts w:cs="Lucida Sans Unicode"/>
          <w:sz w:val="24"/>
        </w:rPr>
        <w:t xml:space="preserve">em </w:t>
      </w:r>
      <w:r w:rsidR="00C87A74">
        <w:rPr>
          <w:rFonts w:cs="Lucida Sans Unicode"/>
          <w:sz w:val="24"/>
        </w:rPr>
        <w:t>brochura de sucesso</w:t>
      </w:r>
    </w:p>
    <w:p w14:paraId="3871EBC5" w14:textId="34CB6A77" w:rsidR="00AC4B81" w:rsidRDefault="00AC4B81" w:rsidP="00F34DB6">
      <w:pPr>
        <w:pStyle w:val="PargrafodaLista"/>
        <w:ind w:left="360"/>
        <w:rPr>
          <w:rFonts w:cs="Lucida Sans Unicode"/>
          <w:sz w:val="24"/>
        </w:rPr>
      </w:pPr>
    </w:p>
    <w:p w14:paraId="36645C89" w14:textId="77777777" w:rsidR="00AD1474" w:rsidRPr="00B7172E" w:rsidRDefault="00AD1474" w:rsidP="00F34DB6">
      <w:pPr>
        <w:pStyle w:val="PargrafodaLista"/>
        <w:ind w:left="360"/>
        <w:rPr>
          <w:rFonts w:cs="Lucida Sans Unicode"/>
          <w:sz w:val="24"/>
        </w:rPr>
      </w:pPr>
    </w:p>
    <w:p w14:paraId="0D7C56AD" w14:textId="199AD921" w:rsidR="00A46A38" w:rsidRPr="00B7172E" w:rsidRDefault="006D1718" w:rsidP="00FB3BF9">
      <w:pPr>
        <w:rPr>
          <w:rFonts w:cs="Lucida Sans Unicode"/>
        </w:rPr>
      </w:pPr>
      <w:r w:rsidRPr="00E00EC0">
        <w:rPr>
          <w:rFonts w:cs="Lucida Sans Unicode"/>
        </w:rPr>
        <w:t>O projeto de tecnologia MACBETH está tomando forma e já recebeu uma avaliação provisória positiv</w:t>
      </w:r>
      <w:r w:rsidR="00A2131D" w:rsidRPr="00E00EC0">
        <w:rPr>
          <w:rFonts w:cs="Lucida Sans Unicode"/>
        </w:rPr>
        <w:t>a</w:t>
      </w:r>
      <w:r w:rsidRPr="00E00EC0">
        <w:rPr>
          <w:rFonts w:cs="Lucida Sans Unicode"/>
        </w:rPr>
        <w:t xml:space="preserve"> da Comissão Europeia.</w:t>
      </w:r>
      <w:r w:rsidR="00AC4B81" w:rsidRPr="00B7172E">
        <w:rPr>
          <w:rFonts w:cs="Lucida Sans Unicode"/>
        </w:rPr>
        <w:t xml:space="preserve"> </w:t>
      </w:r>
      <w:r w:rsidR="00F34FA7" w:rsidRPr="00E00EC0">
        <w:rPr>
          <w:rFonts w:cs="Lucida Sans Unicode"/>
        </w:rPr>
        <w:t xml:space="preserve">Pouco tempo após o início da construção da planejada planta de demonstração em </w:t>
      </w:r>
      <w:proofErr w:type="spellStart"/>
      <w:r w:rsidR="00F34FA7" w:rsidRPr="00E00EC0">
        <w:rPr>
          <w:rFonts w:cs="Lucida Sans Unicode"/>
        </w:rPr>
        <w:t>Marl</w:t>
      </w:r>
      <w:proofErr w:type="spellEnd"/>
      <w:r w:rsidR="00F34FA7" w:rsidRPr="00E00EC0">
        <w:rPr>
          <w:rFonts w:cs="Lucida Sans Unicode"/>
        </w:rPr>
        <w:t xml:space="preserve">, </w:t>
      </w:r>
      <w:r w:rsidR="00AD1474">
        <w:rPr>
          <w:rFonts w:cs="Lucida Sans Unicode"/>
        </w:rPr>
        <w:t xml:space="preserve">na Alemanha, </w:t>
      </w:r>
      <w:r w:rsidR="00F34FA7" w:rsidRPr="00E00EC0">
        <w:rPr>
          <w:rFonts w:cs="Lucida Sans Unicode"/>
        </w:rPr>
        <w:t>a Comissão solicitou a avaliação do progresso do projeto.</w:t>
      </w:r>
      <w:r w:rsidR="00AC4B81" w:rsidRPr="00B7172E">
        <w:rPr>
          <w:rFonts w:cs="Lucida Sans Unicode"/>
        </w:rPr>
        <w:t xml:space="preserve"> </w:t>
      </w:r>
      <w:r w:rsidR="00F34FA7" w:rsidRPr="00E00EC0">
        <w:rPr>
          <w:rFonts w:cs="Lucida Sans Unicode"/>
        </w:rPr>
        <w:t xml:space="preserve">Os auditores ficaram muito satisfeitos </w:t>
      </w:r>
      <w:r w:rsidR="003E7000" w:rsidRPr="00E00EC0">
        <w:rPr>
          <w:rFonts w:cs="Lucida Sans Unicode"/>
        </w:rPr>
        <w:t xml:space="preserve">com </w:t>
      </w:r>
      <w:r w:rsidR="00D45E53">
        <w:rPr>
          <w:rFonts w:cs="Lucida Sans Unicode"/>
        </w:rPr>
        <w:t>a iniciativa</w:t>
      </w:r>
      <w:r w:rsidR="000444B5" w:rsidRPr="00E00EC0">
        <w:rPr>
          <w:rFonts w:cs="Lucida Sans Unicode"/>
        </w:rPr>
        <w:t>,</w:t>
      </w:r>
      <w:r w:rsidR="00A2131D" w:rsidRPr="00E00EC0">
        <w:rPr>
          <w:rFonts w:cs="Lucida Sans Unicode"/>
        </w:rPr>
        <w:t xml:space="preserve"> </w:t>
      </w:r>
      <w:r w:rsidR="00F34FA7" w:rsidRPr="00E00EC0">
        <w:rPr>
          <w:rFonts w:cs="Lucida Sans Unicode"/>
        </w:rPr>
        <w:t>que</w:t>
      </w:r>
      <w:r w:rsidR="000444B5" w:rsidRPr="00E00EC0">
        <w:rPr>
          <w:rFonts w:cs="Lucida Sans Unicode"/>
        </w:rPr>
        <w:t xml:space="preserve"> foi </w:t>
      </w:r>
      <w:r w:rsidR="00F34FA7" w:rsidRPr="00E00EC0">
        <w:rPr>
          <w:rFonts w:cs="Lucida Sans Unicode"/>
        </w:rPr>
        <w:t>lançad</w:t>
      </w:r>
      <w:r w:rsidR="00D45E53">
        <w:rPr>
          <w:rFonts w:cs="Lucida Sans Unicode"/>
        </w:rPr>
        <w:t>a</w:t>
      </w:r>
      <w:r w:rsidR="00F34FA7" w:rsidRPr="00E00EC0">
        <w:rPr>
          <w:rFonts w:cs="Lucida Sans Unicode"/>
        </w:rPr>
        <w:t xml:space="preserve"> em 2020</w:t>
      </w:r>
      <w:r w:rsidR="000444B5" w:rsidRPr="00E00EC0">
        <w:rPr>
          <w:rFonts w:cs="Lucida Sans Unicode"/>
        </w:rPr>
        <w:t xml:space="preserve"> </w:t>
      </w:r>
      <w:r w:rsidR="00D45E53">
        <w:rPr>
          <w:rFonts w:cs="Lucida Sans Unicode"/>
        </w:rPr>
        <w:t>e configura o maior</w:t>
      </w:r>
      <w:r w:rsidR="003E7000" w:rsidRPr="00E00EC0">
        <w:rPr>
          <w:rFonts w:cs="Lucida Sans Unicode"/>
        </w:rPr>
        <w:t xml:space="preserve"> </w:t>
      </w:r>
      <w:r w:rsidR="000444B5" w:rsidRPr="00E00EC0">
        <w:rPr>
          <w:rFonts w:cs="Lucida Sans Unicode"/>
        </w:rPr>
        <w:t>projeto</w:t>
      </w:r>
      <w:r w:rsidR="00FB3BF9" w:rsidRPr="00E00EC0">
        <w:rPr>
          <w:rFonts w:cs="Lucida Sans Unicode"/>
        </w:rPr>
        <w:t xml:space="preserve"> financiado pela União Europeia </w:t>
      </w:r>
      <w:r w:rsidR="000444B5" w:rsidRPr="00E00EC0">
        <w:rPr>
          <w:rFonts w:cs="Lucida Sans Unicode"/>
        </w:rPr>
        <w:t xml:space="preserve">que </w:t>
      </w:r>
      <w:r w:rsidR="00306253" w:rsidRPr="00E00EC0">
        <w:rPr>
          <w:rFonts w:cs="Lucida Sans Unicode"/>
        </w:rPr>
        <w:t>é</w:t>
      </w:r>
      <w:r w:rsidR="000444B5" w:rsidRPr="00E00EC0">
        <w:rPr>
          <w:rFonts w:cs="Lucida Sans Unicode"/>
        </w:rPr>
        <w:t xml:space="preserve"> </w:t>
      </w:r>
      <w:r w:rsidR="00FB3BF9" w:rsidRPr="00E00EC0">
        <w:rPr>
          <w:rFonts w:cs="Lucida Sans Unicode"/>
        </w:rPr>
        <w:t xml:space="preserve">coordenado pela Evonik. </w:t>
      </w:r>
      <w:r w:rsidR="00AC4B81" w:rsidRPr="00B7172E">
        <w:rPr>
          <w:rFonts w:cs="Lucida Sans Unicode"/>
        </w:rPr>
        <w:t xml:space="preserve"> </w:t>
      </w:r>
    </w:p>
    <w:p w14:paraId="3DE28023" w14:textId="77777777" w:rsidR="00A46A38" w:rsidRPr="00B7172E" w:rsidRDefault="00A46A38" w:rsidP="001B2244">
      <w:pPr>
        <w:rPr>
          <w:rFonts w:cs="Lucida Sans Unicode"/>
        </w:rPr>
      </w:pPr>
    </w:p>
    <w:p w14:paraId="49C939EA" w14:textId="2A7BA1AA" w:rsidR="00A46A38" w:rsidRDefault="00FB3BF9" w:rsidP="001B2244">
      <w:pPr>
        <w:rPr>
          <w:rFonts w:cs="Lucida Sans Unicode"/>
        </w:rPr>
      </w:pPr>
      <w:r w:rsidRPr="00E00EC0">
        <w:rPr>
          <w:rFonts w:cs="Lucida Sans Unicode"/>
        </w:rPr>
        <w:t xml:space="preserve">O </w:t>
      </w:r>
      <w:r w:rsidR="00306253" w:rsidRPr="00E00EC0">
        <w:rPr>
          <w:rFonts w:cs="Lucida Sans Unicode"/>
        </w:rPr>
        <w:t>objetivo</w:t>
      </w:r>
      <w:r w:rsidR="001428F6" w:rsidRPr="00E00EC0">
        <w:rPr>
          <w:rFonts w:cs="Lucida Sans Unicode"/>
        </w:rPr>
        <w:t xml:space="preserve"> do MACBETH é o desenvolvimento de reatores que </w:t>
      </w:r>
      <w:r w:rsidR="0021704A" w:rsidRPr="00E00EC0">
        <w:rPr>
          <w:rFonts w:cs="Lucida Sans Unicode"/>
        </w:rPr>
        <w:t>façam</w:t>
      </w:r>
      <w:r w:rsidR="008F5757" w:rsidRPr="00E00EC0">
        <w:rPr>
          <w:rFonts w:cs="Lucida Sans Unicode"/>
        </w:rPr>
        <w:t xml:space="preserve"> com que r</w:t>
      </w:r>
      <w:r w:rsidR="001428F6" w:rsidRPr="00E00EC0">
        <w:rPr>
          <w:rFonts w:cs="Lucida Sans Unicode"/>
        </w:rPr>
        <w:t xml:space="preserve">eações químicas </w:t>
      </w:r>
      <w:r w:rsidR="009C6E63">
        <w:rPr>
          <w:rFonts w:cs="Lucida Sans Unicode"/>
        </w:rPr>
        <w:t>em</w:t>
      </w:r>
      <w:r w:rsidR="008F5757" w:rsidRPr="00E00EC0">
        <w:rPr>
          <w:rFonts w:cs="Lucida Sans Unicode"/>
        </w:rPr>
        <w:t xml:space="preserve"> </w:t>
      </w:r>
      <w:r w:rsidR="001428F6" w:rsidRPr="00E00EC0">
        <w:rPr>
          <w:rFonts w:cs="Lucida Sans Unicode"/>
        </w:rPr>
        <w:t xml:space="preserve">larga escala como </w:t>
      </w:r>
      <w:r w:rsidR="00233D19" w:rsidRPr="00E00EC0">
        <w:rPr>
          <w:rFonts w:cs="Lucida Sans Unicode"/>
        </w:rPr>
        <w:t>a hidr</w:t>
      </w:r>
      <w:r w:rsidR="009242C1" w:rsidRPr="00E00EC0">
        <w:rPr>
          <w:rFonts w:cs="Lucida Sans Unicode"/>
        </w:rPr>
        <w:t>o</w:t>
      </w:r>
      <w:r w:rsidR="00233D19" w:rsidRPr="00E00EC0">
        <w:rPr>
          <w:rFonts w:cs="Lucida Sans Unicode"/>
        </w:rPr>
        <w:t xml:space="preserve">formilação </w:t>
      </w:r>
      <w:r w:rsidR="008F5757" w:rsidRPr="00E00EC0">
        <w:rPr>
          <w:rFonts w:cs="Lucida Sans Unicode"/>
        </w:rPr>
        <w:t xml:space="preserve">sejam significativamente mais eficientes </w:t>
      </w:r>
      <w:r w:rsidR="0021704A" w:rsidRPr="00E00EC0">
        <w:rPr>
          <w:rFonts w:cs="Lucida Sans Unicode"/>
        </w:rPr>
        <w:t>em</w:t>
      </w:r>
      <w:r w:rsidR="008F5757" w:rsidRPr="00E00EC0">
        <w:rPr>
          <w:rFonts w:cs="Lucida Sans Unicode"/>
        </w:rPr>
        <w:t xml:space="preserve"> energia.</w:t>
      </w:r>
      <w:r w:rsidR="00AC4B81" w:rsidRPr="00B7172E">
        <w:rPr>
          <w:rFonts w:cs="Lucida Sans Unicode"/>
        </w:rPr>
        <w:t xml:space="preserve"> </w:t>
      </w:r>
      <w:r w:rsidR="009242C1" w:rsidRPr="00E00EC0">
        <w:rPr>
          <w:rFonts w:cs="Lucida Sans Unicode"/>
        </w:rPr>
        <w:t xml:space="preserve">Membranas e catalisadores exercem função central </w:t>
      </w:r>
      <w:r w:rsidR="003A2D9A" w:rsidRPr="00E00EC0">
        <w:rPr>
          <w:rFonts w:cs="Lucida Sans Unicode"/>
        </w:rPr>
        <w:t xml:space="preserve">nisso (MACBETH é acrônimo de </w:t>
      </w:r>
      <w:proofErr w:type="spellStart"/>
      <w:r w:rsidR="00C16102">
        <w:rPr>
          <w:rFonts w:cs="Lucida Sans Unicode"/>
        </w:rPr>
        <w:t>Membranes</w:t>
      </w:r>
      <w:proofErr w:type="spellEnd"/>
      <w:r w:rsidR="00C16102">
        <w:rPr>
          <w:rFonts w:cs="Lucida Sans Unicode"/>
        </w:rPr>
        <w:t xml:space="preserve"> </w:t>
      </w:r>
      <w:proofErr w:type="spellStart"/>
      <w:r w:rsidR="00C16102">
        <w:rPr>
          <w:rFonts w:cs="Lucida Sans Unicode"/>
        </w:rPr>
        <w:t>and</w:t>
      </w:r>
      <w:proofErr w:type="spellEnd"/>
      <w:r w:rsidR="00C16102">
        <w:rPr>
          <w:rFonts w:cs="Lucida Sans Unicode"/>
        </w:rPr>
        <w:t xml:space="preserve"> </w:t>
      </w:r>
      <w:proofErr w:type="spellStart"/>
      <w:r w:rsidR="00C16102">
        <w:rPr>
          <w:rFonts w:cs="Lucida Sans Unicode"/>
        </w:rPr>
        <w:t>Catalysts</w:t>
      </w:r>
      <w:proofErr w:type="spellEnd"/>
      <w:r w:rsidR="00C16102">
        <w:rPr>
          <w:rFonts w:cs="Lucida Sans Unicode"/>
        </w:rPr>
        <w:t xml:space="preserve"> </w:t>
      </w:r>
      <w:proofErr w:type="spellStart"/>
      <w:r w:rsidR="00C16102">
        <w:rPr>
          <w:rFonts w:cs="Lucida Sans Unicode"/>
        </w:rPr>
        <w:t>Beyond</w:t>
      </w:r>
      <w:proofErr w:type="spellEnd"/>
      <w:r w:rsidR="00C16102">
        <w:rPr>
          <w:rFonts w:cs="Lucida Sans Unicode"/>
        </w:rPr>
        <w:t xml:space="preserve"> Economic </w:t>
      </w:r>
      <w:proofErr w:type="spellStart"/>
      <w:r w:rsidR="00C16102">
        <w:rPr>
          <w:rFonts w:cs="Lucida Sans Unicode"/>
        </w:rPr>
        <w:t>and</w:t>
      </w:r>
      <w:proofErr w:type="spellEnd"/>
      <w:r w:rsidR="00C16102">
        <w:rPr>
          <w:rFonts w:cs="Lucida Sans Unicode"/>
        </w:rPr>
        <w:t xml:space="preserve"> </w:t>
      </w:r>
      <w:proofErr w:type="spellStart"/>
      <w:r w:rsidR="00C16102">
        <w:rPr>
          <w:rFonts w:cs="Lucida Sans Unicode"/>
        </w:rPr>
        <w:t>Technological</w:t>
      </w:r>
      <w:proofErr w:type="spellEnd"/>
      <w:r w:rsidR="00C16102">
        <w:rPr>
          <w:rFonts w:cs="Lucida Sans Unicode"/>
        </w:rPr>
        <w:t xml:space="preserve"> </w:t>
      </w:r>
      <w:proofErr w:type="spellStart"/>
      <w:r w:rsidR="00C16102">
        <w:rPr>
          <w:rFonts w:cs="Lucida Sans Unicode"/>
        </w:rPr>
        <w:t>Hurdles</w:t>
      </w:r>
      <w:proofErr w:type="spellEnd"/>
      <w:r w:rsidR="009A7C4E" w:rsidRPr="00E00EC0">
        <w:rPr>
          <w:rFonts w:cs="Lucida Sans Unicode"/>
        </w:rPr>
        <w:t>).</w:t>
      </w:r>
      <w:r w:rsidR="00AC4B81" w:rsidRPr="00B7172E">
        <w:rPr>
          <w:rFonts w:cs="Lucida Sans Unicode"/>
        </w:rPr>
        <w:t xml:space="preserve"> </w:t>
      </w:r>
      <w:r w:rsidR="009A7C4E" w:rsidRPr="00E00EC0">
        <w:rPr>
          <w:rFonts w:cs="Lucida Sans Unicode"/>
        </w:rPr>
        <w:t xml:space="preserve">“O projeto </w:t>
      </w:r>
      <w:r w:rsidR="00206916" w:rsidRPr="00E00EC0">
        <w:rPr>
          <w:rFonts w:cs="Lucida Sans Unicode"/>
        </w:rPr>
        <w:t>é gerido de forma excepcional.</w:t>
      </w:r>
      <w:r w:rsidR="00D16E15">
        <w:rPr>
          <w:rFonts w:cs="Lucida Sans Unicode"/>
        </w:rPr>
        <w:t xml:space="preserve"> </w:t>
      </w:r>
      <w:r w:rsidR="00100553" w:rsidRPr="00E00EC0">
        <w:rPr>
          <w:rFonts w:cs="Lucida Sans Unicode"/>
        </w:rPr>
        <w:t xml:space="preserve">Ele é </w:t>
      </w:r>
      <w:r w:rsidR="00094B8A" w:rsidRPr="00E00EC0">
        <w:rPr>
          <w:rFonts w:cs="Lucida Sans Unicode"/>
        </w:rPr>
        <w:t>grande</w:t>
      </w:r>
      <w:r w:rsidR="00100553" w:rsidRPr="00E00EC0">
        <w:rPr>
          <w:rFonts w:cs="Lucida Sans Unicode"/>
        </w:rPr>
        <w:t xml:space="preserve"> e tem metas ambiciosas que são impulsionadas com entusiasmo pelos líderes do projeto e seus parceiros”, diz a </w:t>
      </w:r>
      <w:r w:rsidR="000241E5">
        <w:rPr>
          <w:rFonts w:cs="Lucida Sans Unicode"/>
        </w:rPr>
        <w:t>avaliadora</w:t>
      </w:r>
      <w:r w:rsidR="00100553" w:rsidRPr="00E00EC0">
        <w:rPr>
          <w:rFonts w:cs="Lucida Sans Unicode"/>
        </w:rPr>
        <w:t xml:space="preserve"> Annette </w:t>
      </w:r>
      <w:proofErr w:type="spellStart"/>
      <w:r w:rsidR="00100553" w:rsidRPr="00E00EC0">
        <w:rPr>
          <w:rFonts w:cs="Lucida Sans Unicode"/>
        </w:rPr>
        <w:t>Juhr</w:t>
      </w:r>
      <w:proofErr w:type="spellEnd"/>
      <w:r w:rsidR="00100553" w:rsidRPr="00E00EC0">
        <w:rPr>
          <w:rFonts w:cs="Lucida Sans Unicode"/>
        </w:rPr>
        <w:t xml:space="preserve">, </w:t>
      </w:r>
      <w:r w:rsidR="00AF7C9C" w:rsidRPr="00E00EC0">
        <w:rPr>
          <w:rFonts w:cs="Lucida Sans Unicode"/>
        </w:rPr>
        <w:t>professora</w:t>
      </w:r>
      <w:r w:rsidR="00A004F5" w:rsidRPr="00E00EC0">
        <w:rPr>
          <w:rFonts w:cs="Lucida Sans Unicode"/>
        </w:rPr>
        <w:t xml:space="preserve"> de engenharia de processos na universidade </w:t>
      </w:r>
      <w:proofErr w:type="spellStart"/>
      <w:r w:rsidR="00A004F5" w:rsidRPr="00E00EC0">
        <w:rPr>
          <w:rFonts w:cs="Lucida Sans Unicode"/>
        </w:rPr>
        <w:t>Beuth</w:t>
      </w:r>
      <w:proofErr w:type="spellEnd"/>
      <w:r w:rsidR="00AF7C9C" w:rsidRPr="00E00EC0">
        <w:rPr>
          <w:rFonts w:cs="Lucida Sans Unicode"/>
        </w:rPr>
        <w:t>, em Berlim.</w:t>
      </w:r>
      <w:r w:rsidR="00AC4B81" w:rsidRPr="00B7172E">
        <w:rPr>
          <w:rFonts w:cs="Lucida Sans Unicode"/>
        </w:rPr>
        <w:t xml:space="preserve"> </w:t>
      </w:r>
      <w:r w:rsidR="00DF7E49" w:rsidRPr="00E00EC0">
        <w:rPr>
          <w:rFonts w:cs="Lucida Sans Unicode"/>
        </w:rPr>
        <w:t>Nesse sentido, esforços consideráveis foram feitos para não comprometer o sucesso esperado do projeto</w:t>
      </w:r>
      <w:r w:rsidR="007D47C6" w:rsidRPr="00E00EC0">
        <w:rPr>
          <w:rFonts w:cs="Lucida Sans Unicode"/>
        </w:rPr>
        <w:t xml:space="preserve"> </w:t>
      </w:r>
      <w:r w:rsidR="00DF7E49" w:rsidRPr="00E00EC0">
        <w:rPr>
          <w:rFonts w:cs="Lucida Sans Unicode"/>
        </w:rPr>
        <w:t>diante dos desafios impostos pela pandemia</w:t>
      </w:r>
      <w:r w:rsidR="005565F6" w:rsidRPr="00E00EC0">
        <w:rPr>
          <w:rFonts w:cs="Lucida Sans Unicode"/>
        </w:rPr>
        <w:t xml:space="preserve">. </w:t>
      </w:r>
      <w:r w:rsidR="00AC4B81" w:rsidRPr="00B7172E">
        <w:rPr>
          <w:rFonts w:cs="Lucida Sans Unicode"/>
        </w:rPr>
        <w:t xml:space="preserve"> </w:t>
      </w:r>
    </w:p>
    <w:p w14:paraId="38BA38F4" w14:textId="77777777" w:rsidR="009C6E63" w:rsidRPr="00B7172E" w:rsidRDefault="009C6E63" w:rsidP="001B2244">
      <w:pPr>
        <w:rPr>
          <w:rFonts w:cs="Lucida Sans Unicode"/>
        </w:rPr>
      </w:pPr>
    </w:p>
    <w:p w14:paraId="193D91A8" w14:textId="7E539D77" w:rsidR="004F79CE" w:rsidRPr="00B7172E" w:rsidRDefault="00CC66FB" w:rsidP="00716BA4">
      <w:pPr>
        <w:rPr>
          <w:rFonts w:cs="Lucida Sans Unicode"/>
        </w:rPr>
      </w:pPr>
      <w:r w:rsidRPr="00E00EC0">
        <w:rPr>
          <w:rFonts w:cs="Lucida Sans Unicode"/>
        </w:rPr>
        <w:t>Um</w:t>
      </w:r>
      <w:r w:rsidR="007D47C6" w:rsidRPr="00E00EC0">
        <w:rPr>
          <w:rFonts w:cs="Lucida Sans Unicode"/>
        </w:rPr>
        <w:t xml:space="preserve"> dos objetivos centrais </w:t>
      </w:r>
      <w:r w:rsidRPr="00E00EC0">
        <w:rPr>
          <w:rFonts w:cs="Lucida Sans Unicode"/>
        </w:rPr>
        <w:t>do projeto é a sustentabilidade.</w:t>
      </w:r>
      <w:r w:rsidR="00AC4B81" w:rsidRPr="00B7172E">
        <w:rPr>
          <w:rFonts w:cs="Lucida Sans Unicode"/>
        </w:rPr>
        <w:t xml:space="preserve"> </w:t>
      </w:r>
      <w:r w:rsidRPr="00E00EC0">
        <w:rPr>
          <w:rFonts w:cs="Lucida Sans Unicode"/>
        </w:rPr>
        <w:t>As</w:t>
      </w:r>
      <w:r w:rsidR="00AD1474">
        <w:rPr>
          <w:rFonts w:cs="Lucida Sans Unicode"/>
        </w:rPr>
        <w:t xml:space="preserve"> </w:t>
      </w:r>
      <w:r w:rsidRPr="00E00EC0">
        <w:rPr>
          <w:rFonts w:cs="Lucida Sans Unicode"/>
        </w:rPr>
        <w:t xml:space="preserve">emissões de gases estufa de importantes processos industriais de grande volume </w:t>
      </w:r>
      <w:r w:rsidR="00C83606" w:rsidRPr="00E00EC0">
        <w:rPr>
          <w:rFonts w:cs="Lucida Sans Unicode"/>
        </w:rPr>
        <w:t xml:space="preserve">podem </w:t>
      </w:r>
      <w:r w:rsidRPr="00E00EC0">
        <w:rPr>
          <w:rFonts w:cs="Lucida Sans Unicode"/>
        </w:rPr>
        <w:t>ser reduzidas em até 35%</w:t>
      </w:r>
      <w:r w:rsidR="00DF1BBC" w:rsidRPr="00E00EC0">
        <w:rPr>
          <w:rFonts w:cs="Lucida Sans Unicode"/>
        </w:rPr>
        <w:t xml:space="preserve">, com </w:t>
      </w:r>
      <w:r w:rsidR="00C83606" w:rsidRPr="00E00EC0">
        <w:rPr>
          <w:rFonts w:cs="Lucida Sans Unicode"/>
        </w:rPr>
        <w:t xml:space="preserve">ganhos de </w:t>
      </w:r>
      <w:r w:rsidR="00C0087B" w:rsidRPr="00E00EC0">
        <w:rPr>
          <w:rFonts w:cs="Lucida Sans Unicode"/>
        </w:rPr>
        <w:t>eficiência de</w:t>
      </w:r>
      <w:r w:rsidR="00DF1BBC" w:rsidRPr="00E00EC0">
        <w:rPr>
          <w:rFonts w:cs="Lucida Sans Unicode"/>
        </w:rPr>
        <w:t xml:space="preserve"> recursos e </w:t>
      </w:r>
      <w:r w:rsidR="00C0087B" w:rsidRPr="00E00EC0">
        <w:rPr>
          <w:rFonts w:cs="Lucida Sans Unicode"/>
        </w:rPr>
        <w:t>energia</w:t>
      </w:r>
      <w:r w:rsidR="00DF1BBC" w:rsidRPr="00E00EC0">
        <w:rPr>
          <w:rFonts w:cs="Lucida Sans Unicode"/>
        </w:rPr>
        <w:t xml:space="preserve"> de até 70%.</w:t>
      </w:r>
      <w:r w:rsidR="00AC4B81" w:rsidRPr="00B7172E">
        <w:rPr>
          <w:rFonts w:cs="Lucida Sans Unicode"/>
        </w:rPr>
        <w:t xml:space="preserve"> </w:t>
      </w:r>
      <w:r w:rsidR="00D17BDF">
        <w:rPr>
          <w:rFonts w:cs="Lucida Sans Unicode"/>
        </w:rPr>
        <w:t>Portanto, o</w:t>
      </w:r>
      <w:r w:rsidR="00C0087B" w:rsidRPr="00E00EC0">
        <w:rPr>
          <w:rFonts w:cs="Lucida Sans Unicode"/>
        </w:rPr>
        <w:t xml:space="preserve"> projeto MACBETH</w:t>
      </w:r>
      <w:r w:rsidR="00D17BDF">
        <w:rPr>
          <w:rFonts w:cs="Lucida Sans Unicode"/>
        </w:rPr>
        <w:t xml:space="preserve"> </w:t>
      </w:r>
      <w:r w:rsidR="00C0087B" w:rsidRPr="00E00EC0">
        <w:rPr>
          <w:rFonts w:cs="Lucida Sans Unicode"/>
        </w:rPr>
        <w:t xml:space="preserve">faz uma </w:t>
      </w:r>
      <w:r w:rsidR="00431650" w:rsidRPr="00E00EC0">
        <w:rPr>
          <w:rFonts w:cs="Lucida Sans Unicode"/>
        </w:rPr>
        <w:t>c</w:t>
      </w:r>
      <w:r w:rsidR="00C0087B" w:rsidRPr="00E00EC0">
        <w:rPr>
          <w:rFonts w:cs="Lucida Sans Unicode"/>
        </w:rPr>
        <w:t xml:space="preserve">ontribuição importante </w:t>
      </w:r>
      <w:r w:rsidR="00431650" w:rsidRPr="00E00EC0">
        <w:rPr>
          <w:rFonts w:cs="Lucida Sans Unicode"/>
        </w:rPr>
        <w:t>para o</w:t>
      </w:r>
      <w:r w:rsidR="00427866" w:rsidRPr="00E00EC0">
        <w:rPr>
          <w:rFonts w:cs="Lucida Sans Unicode"/>
        </w:rPr>
        <w:t xml:space="preserve"> </w:t>
      </w:r>
      <w:r w:rsidR="00431650" w:rsidRPr="00E00EC0">
        <w:rPr>
          <w:rFonts w:cs="Lucida Sans Unicode"/>
        </w:rPr>
        <w:t>‘</w:t>
      </w:r>
      <w:proofErr w:type="spellStart"/>
      <w:r w:rsidR="00427866" w:rsidRPr="00E00EC0">
        <w:rPr>
          <w:rFonts w:cs="Lucida Sans Unicode"/>
        </w:rPr>
        <w:t>European</w:t>
      </w:r>
      <w:proofErr w:type="spellEnd"/>
      <w:r w:rsidR="00427866" w:rsidRPr="00E00EC0">
        <w:rPr>
          <w:rFonts w:cs="Lucida Sans Unicode"/>
        </w:rPr>
        <w:t xml:space="preserve"> </w:t>
      </w:r>
      <w:r w:rsidR="00427866" w:rsidRPr="00E00EC0">
        <w:rPr>
          <w:rFonts w:cs="Lucida Sans Unicode"/>
        </w:rPr>
        <w:lastRenderedPageBreak/>
        <w:t xml:space="preserve">Green </w:t>
      </w:r>
      <w:proofErr w:type="spellStart"/>
      <w:r w:rsidR="00427866" w:rsidRPr="00E00EC0">
        <w:rPr>
          <w:rFonts w:cs="Lucida Sans Unicode"/>
        </w:rPr>
        <w:t>Deal</w:t>
      </w:r>
      <w:proofErr w:type="spellEnd"/>
      <w:r w:rsidR="00431650" w:rsidRPr="00E00EC0">
        <w:rPr>
          <w:rFonts w:cs="Lucida Sans Unicode"/>
        </w:rPr>
        <w:t>’</w:t>
      </w:r>
      <w:r w:rsidR="00427866" w:rsidRPr="00E00EC0">
        <w:rPr>
          <w:rFonts w:cs="Lucida Sans Unicode"/>
        </w:rPr>
        <w:t>.</w:t>
      </w:r>
      <w:r w:rsidR="00AC4B81" w:rsidRPr="00B7172E">
        <w:rPr>
          <w:rFonts w:cs="Lucida Sans Unicode"/>
        </w:rPr>
        <w:t xml:space="preserve"> </w:t>
      </w:r>
      <w:r w:rsidR="00427866" w:rsidRPr="00E00EC0">
        <w:rPr>
          <w:rFonts w:cs="Lucida Sans Unicode"/>
        </w:rPr>
        <w:t xml:space="preserve">Esse potencial significativo também foi reconhecido pelo </w:t>
      </w:r>
      <w:r w:rsidR="0013134C" w:rsidRPr="00E00EC0">
        <w:rPr>
          <w:rFonts w:cs="Lucida Sans Unicode"/>
        </w:rPr>
        <w:t>Ministério Federal Alemão para Educação e Pesquisa.</w:t>
      </w:r>
      <w:r w:rsidR="00AC4B81" w:rsidRPr="00B7172E">
        <w:rPr>
          <w:rFonts w:cs="Lucida Sans Unicode"/>
        </w:rPr>
        <w:t xml:space="preserve"> </w:t>
      </w:r>
      <w:r w:rsidR="0013134C" w:rsidRPr="00E00EC0">
        <w:rPr>
          <w:rFonts w:cs="Lucida Sans Unicode"/>
        </w:rPr>
        <w:t xml:space="preserve">Em seu nome, o MACBETH foi incluído em uma brochura </w:t>
      </w:r>
      <w:r w:rsidR="00286CE5" w:rsidRPr="00E00EC0">
        <w:rPr>
          <w:rFonts w:cs="Lucida Sans Unicode"/>
        </w:rPr>
        <w:t xml:space="preserve">contendo </w:t>
      </w:r>
      <w:r w:rsidR="0013134C" w:rsidRPr="00E00EC0">
        <w:rPr>
          <w:rFonts w:cs="Lucida Sans Unicode"/>
        </w:rPr>
        <w:t xml:space="preserve">apenas dez projetos de sucesso que estão sendo financiados </w:t>
      </w:r>
      <w:r w:rsidR="00CD0023" w:rsidRPr="00E00EC0">
        <w:rPr>
          <w:rFonts w:cs="Lucida Sans Unicode"/>
        </w:rPr>
        <w:t>no âmbito do amplo programa</w:t>
      </w:r>
      <w:r w:rsidR="0061329F">
        <w:rPr>
          <w:rFonts w:cs="Lucida Sans Unicode"/>
        </w:rPr>
        <w:t xml:space="preserve"> estrutural</w:t>
      </w:r>
      <w:r w:rsidR="003449AF" w:rsidRPr="00E00EC0">
        <w:rPr>
          <w:rFonts w:cs="Lucida Sans Unicode"/>
        </w:rPr>
        <w:t xml:space="preserve"> </w:t>
      </w:r>
      <w:r w:rsidR="00716BA4" w:rsidRPr="00E00EC0">
        <w:rPr>
          <w:rFonts w:cs="Lucida Sans Unicode"/>
        </w:rPr>
        <w:t xml:space="preserve">‘Horizon 2020’ </w:t>
      </w:r>
      <w:r w:rsidR="003449AF" w:rsidRPr="00E00EC0">
        <w:rPr>
          <w:rFonts w:cs="Lucida Sans Unicode"/>
        </w:rPr>
        <w:t xml:space="preserve">da </w:t>
      </w:r>
      <w:r w:rsidR="00716BA4" w:rsidRPr="00E00EC0">
        <w:rPr>
          <w:rFonts w:cs="Lucida Sans Unicode"/>
        </w:rPr>
        <w:t xml:space="preserve">União Europeia. </w:t>
      </w:r>
      <w:r w:rsidR="00AC4B81" w:rsidRPr="00B7172E">
        <w:rPr>
          <w:rFonts w:cs="Lucida Sans Unicode"/>
        </w:rPr>
        <w:t xml:space="preserve"> </w:t>
      </w:r>
    </w:p>
    <w:p w14:paraId="0C60FC13" w14:textId="77777777" w:rsidR="004F79CE" w:rsidRPr="00B7172E" w:rsidRDefault="004F79CE" w:rsidP="001B2244">
      <w:pPr>
        <w:rPr>
          <w:rFonts w:cs="Lucida Sans Unicode"/>
        </w:rPr>
      </w:pPr>
    </w:p>
    <w:p w14:paraId="13B85E8D" w14:textId="3C5D4E01" w:rsidR="004F79CE" w:rsidRPr="00B7172E" w:rsidRDefault="00716BA4" w:rsidP="004E53BF">
      <w:pPr>
        <w:rPr>
          <w:rFonts w:cs="Lucida Sans Unicode"/>
        </w:rPr>
      </w:pPr>
      <w:r w:rsidRPr="00E00EC0">
        <w:rPr>
          <w:rFonts w:cs="Lucida Sans Unicode"/>
        </w:rPr>
        <w:t>“</w:t>
      </w:r>
      <w:r w:rsidR="00246F20">
        <w:rPr>
          <w:rFonts w:cs="Lucida Sans Unicode"/>
        </w:rPr>
        <w:t>Com o projeto</w:t>
      </w:r>
      <w:r w:rsidR="00F03C5F">
        <w:rPr>
          <w:rFonts w:cs="Lucida Sans Unicode"/>
        </w:rPr>
        <w:t xml:space="preserve">, já foi possível deixar </w:t>
      </w:r>
      <w:r w:rsidR="00254C11" w:rsidRPr="00E00EC0">
        <w:rPr>
          <w:rFonts w:cs="Lucida Sans Unicode"/>
        </w:rPr>
        <w:t xml:space="preserve">a tecnologia </w:t>
      </w:r>
      <w:r w:rsidR="0087608B" w:rsidRPr="00E00EC0">
        <w:rPr>
          <w:rFonts w:cs="Lucida Sans Unicode"/>
        </w:rPr>
        <w:t>d</w:t>
      </w:r>
      <w:r w:rsidR="00286CE5" w:rsidRPr="00E00EC0">
        <w:rPr>
          <w:rFonts w:cs="Lucida Sans Unicode"/>
        </w:rPr>
        <w:t>e</w:t>
      </w:r>
      <w:r w:rsidR="00254C11" w:rsidRPr="00E00EC0">
        <w:rPr>
          <w:rFonts w:cs="Lucida Sans Unicode"/>
        </w:rPr>
        <w:t xml:space="preserve"> reatores </w:t>
      </w:r>
      <w:r w:rsidR="00141542" w:rsidRPr="00E00EC0">
        <w:rPr>
          <w:rFonts w:cs="Lucida Sans Unicode"/>
        </w:rPr>
        <w:t>de membranas catalíticas</w:t>
      </w:r>
      <w:r w:rsidR="0087608B" w:rsidRPr="00E00EC0">
        <w:rPr>
          <w:rFonts w:cs="Lucida Sans Unicode"/>
        </w:rPr>
        <w:t xml:space="preserve"> mais próxima da implementação industrial”, explicou o Professor Dr. Robert Franke, coordenador </w:t>
      </w:r>
      <w:r w:rsidR="00036760" w:rsidRPr="00E00EC0">
        <w:rPr>
          <w:rFonts w:cs="Lucida Sans Unicode"/>
        </w:rPr>
        <w:t xml:space="preserve">geral do projeto MACBETH e responsável pela pesquisa </w:t>
      </w:r>
      <w:r w:rsidR="005B2A99" w:rsidRPr="00E00EC0">
        <w:rPr>
          <w:rFonts w:cs="Lucida Sans Unicode"/>
        </w:rPr>
        <w:t>de</w:t>
      </w:r>
      <w:r w:rsidR="00036760" w:rsidRPr="00E00EC0">
        <w:rPr>
          <w:rFonts w:cs="Lucida Sans Unicode"/>
        </w:rPr>
        <w:t xml:space="preserve"> hidroformilação na Evonik.</w:t>
      </w:r>
      <w:r w:rsidR="00AC4B81" w:rsidRPr="00B7172E">
        <w:rPr>
          <w:rFonts w:cs="Lucida Sans Unicode"/>
        </w:rPr>
        <w:t xml:space="preserve"> </w:t>
      </w:r>
      <w:r w:rsidR="004E53BF" w:rsidRPr="00E00EC0">
        <w:rPr>
          <w:rFonts w:cs="Lucida Sans Unicode"/>
        </w:rPr>
        <w:t xml:space="preserve">A conclusão mecânica da planta de demonstração está prevista para o terceiro trimestre de 2023. </w:t>
      </w:r>
      <w:r w:rsidR="00AC4B81" w:rsidRPr="00B7172E">
        <w:rPr>
          <w:rFonts w:cs="Lucida Sans Unicode"/>
        </w:rPr>
        <w:t xml:space="preserve"> </w:t>
      </w:r>
    </w:p>
    <w:p w14:paraId="1070BA94" w14:textId="77777777" w:rsidR="00F03C5F" w:rsidRDefault="00F03C5F" w:rsidP="00B7172E">
      <w:pPr>
        <w:rPr>
          <w:rFonts w:cs="Lucida Sans Unicode"/>
        </w:rPr>
      </w:pPr>
    </w:p>
    <w:p w14:paraId="40F7C2C1" w14:textId="0BE94E62" w:rsidR="00F5203F" w:rsidRPr="00B7172E" w:rsidRDefault="004E53BF" w:rsidP="00B7172E">
      <w:pPr>
        <w:rPr>
          <w:rFonts w:cs="Lucida Sans Unicode"/>
          <w:szCs w:val="22"/>
        </w:rPr>
      </w:pPr>
      <w:r w:rsidRPr="00E00EC0">
        <w:rPr>
          <w:rFonts w:cs="Lucida Sans Unicode"/>
        </w:rPr>
        <w:t>Na hidroformilação, hidrocarbonetos insaturados</w:t>
      </w:r>
      <w:r w:rsidR="005D41CC" w:rsidRPr="00E00EC0">
        <w:rPr>
          <w:rFonts w:cs="Lucida Sans Unicode"/>
        </w:rPr>
        <w:t xml:space="preserve"> - </w:t>
      </w:r>
      <w:r w:rsidRPr="00E00EC0">
        <w:rPr>
          <w:rFonts w:cs="Lucida Sans Unicode"/>
        </w:rPr>
        <w:t>as chamadas olefinas</w:t>
      </w:r>
      <w:r w:rsidR="005D41CC" w:rsidRPr="00E00EC0">
        <w:rPr>
          <w:rFonts w:cs="Lucida Sans Unicode"/>
        </w:rPr>
        <w:t xml:space="preserve"> - </w:t>
      </w:r>
      <w:r w:rsidRPr="00E00EC0">
        <w:rPr>
          <w:rFonts w:cs="Lucida Sans Unicode"/>
        </w:rPr>
        <w:t>são convertidos em aldeídos usando gás de síntese, uma mistura de hidrogênio e monóxido de carbono.</w:t>
      </w:r>
      <w:r w:rsidR="00AC4B81" w:rsidRPr="00B7172E">
        <w:rPr>
          <w:rFonts w:cs="Lucida Sans Unicode"/>
        </w:rPr>
        <w:t xml:space="preserve"> </w:t>
      </w:r>
      <w:r w:rsidR="005D41CC" w:rsidRPr="00E00EC0">
        <w:rPr>
          <w:rFonts w:cs="Lucida Sans Unicode"/>
        </w:rPr>
        <w:t xml:space="preserve">Os aldeídos, por sua vez, são intermediários </w:t>
      </w:r>
      <w:r w:rsidR="00A12256" w:rsidRPr="00E00EC0">
        <w:rPr>
          <w:rFonts w:cs="Lucida Sans Unicode"/>
        </w:rPr>
        <w:t xml:space="preserve">importantes </w:t>
      </w:r>
      <w:r w:rsidR="005D41CC" w:rsidRPr="00E00EC0">
        <w:rPr>
          <w:rFonts w:cs="Lucida Sans Unicode"/>
        </w:rPr>
        <w:t xml:space="preserve">no processo de obtenção de álcoois superiores, ácidos orgânicos ou ésteres, que são então usados, por exemplo, como plastificantes ou surfactantes. </w:t>
      </w:r>
    </w:p>
    <w:p w14:paraId="1DC9CA49" w14:textId="616224CA" w:rsidR="00F81830" w:rsidRPr="00B7172E" w:rsidRDefault="00F81830" w:rsidP="001B2244">
      <w:pPr>
        <w:rPr>
          <w:rFonts w:cs="Lucida Sans Unicode"/>
          <w:szCs w:val="22"/>
        </w:rPr>
      </w:pPr>
    </w:p>
    <w:p w14:paraId="0D2A4429" w14:textId="29858627" w:rsidR="00F81830" w:rsidRPr="003E7000" w:rsidRDefault="00F81830" w:rsidP="001B2244">
      <w:pPr>
        <w:rPr>
          <w:rFonts w:cs="Lucida Sans Unicode"/>
          <w:szCs w:val="22"/>
        </w:rPr>
      </w:pPr>
    </w:p>
    <w:p w14:paraId="4978266A" w14:textId="1F56EBD4" w:rsidR="00B310DD" w:rsidRPr="00B7172E" w:rsidRDefault="00B7172E" w:rsidP="00B310DD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E00EC0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21668900" w14:textId="68B5BA7C" w:rsidR="00B310DD" w:rsidRDefault="00B310DD" w:rsidP="00B310DD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il"/>
        </w:rPr>
      </w:pPr>
      <w:r w:rsidRPr="00B7172E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melhorar a vida das pessoas hoje e no futuro. </w:t>
      </w:r>
    </w:p>
    <w:p w14:paraId="2769A1EF" w14:textId="77777777" w:rsidR="00005E0C" w:rsidRDefault="00005E0C" w:rsidP="00E11B8F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il"/>
        </w:rPr>
      </w:pPr>
    </w:p>
    <w:p w14:paraId="371F1926" w14:textId="77777777" w:rsidR="00005E0C" w:rsidRPr="00E11B8F" w:rsidRDefault="00005E0C" w:rsidP="00E11B8F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il"/>
        </w:rPr>
      </w:pPr>
    </w:p>
    <w:p w14:paraId="714C03A2" w14:textId="77777777" w:rsidR="00E11B8F" w:rsidRPr="00E11B8F" w:rsidRDefault="00E11B8F" w:rsidP="00E11B8F">
      <w:pPr>
        <w:shd w:val="clear" w:color="auto" w:fill="FFFFFF"/>
        <w:spacing w:line="220" w:lineRule="exact"/>
        <w:rPr>
          <w:rFonts w:cs="Lucida Sans Unicode"/>
          <w:b/>
          <w:bCs/>
          <w:sz w:val="18"/>
          <w:szCs w:val="18"/>
          <w:lang w:eastAsia="pt-BR"/>
        </w:rPr>
      </w:pPr>
      <w:r w:rsidRPr="00E11B8F">
        <w:rPr>
          <w:rFonts w:cs="Lucida Sans Unicode"/>
          <w:b/>
          <w:bCs/>
          <w:sz w:val="18"/>
          <w:szCs w:val="18"/>
          <w:lang w:eastAsia="pt-BR"/>
        </w:rPr>
        <w:t xml:space="preserve">Sobre Performance </w:t>
      </w:r>
      <w:proofErr w:type="spellStart"/>
      <w:r w:rsidRPr="00E11B8F">
        <w:rPr>
          <w:rFonts w:cs="Lucida Sans Unicode"/>
          <w:b/>
          <w:bCs/>
          <w:sz w:val="18"/>
          <w:szCs w:val="18"/>
          <w:lang w:eastAsia="pt-BR"/>
        </w:rPr>
        <w:t>Materials</w:t>
      </w:r>
      <w:proofErr w:type="spellEnd"/>
    </w:p>
    <w:p w14:paraId="0C3441A9" w14:textId="77777777" w:rsidR="00E11B8F" w:rsidRPr="00E11B8F" w:rsidRDefault="00E11B8F" w:rsidP="00E11B8F">
      <w:pPr>
        <w:shd w:val="clear" w:color="auto" w:fill="FFFFFF"/>
        <w:spacing w:line="220" w:lineRule="exact"/>
        <w:rPr>
          <w:rFonts w:cs="Lucida Sans Unicode"/>
          <w:sz w:val="18"/>
          <w:szCs w:val="18"/>
          <w:lang w:eastAsia="pt-BR"/>
        </w:rPr>
      </w:pPr>
      <w:r w:rsidRPr="00E11B8F">
        <w:rPr>
          <w:rFonts w:cs="Lucida Sans Unicode"/>
          <w:sz w:val="18"/>
          <w:szCs w:val="18"/>
          <w:lang w:eastAsia="pt-BR"/>
        </w:rPr>
        <w:t xml:space="preserve">Os clássicos eternamente jovens da divisão Performance </w:t>
      </w:r>
      <w:proofErr w:type="spellStart"/>
      <w:r w:rsidRPr="00E11B8F">
        <w:rPr>
          <w:rFonts w:cs="Lucida Sans Unicode"/>
          <w:sz w:val="18"/>
          <w:szCs w:val="18"/>
          <w:lang w:eastAsia="pt-BR"/>
        </w:rPr>
        <w:t>Materials</w:t>
      </w:r>
      <w:proofErr w:type="spellEnd"/>
      <w:r w:rsidRPr="00E11B8F">
        <w:rPr>
          <w:rFonts w:cs="Lucida Sans Unicode"/>
          <w:sz w:val="18"/>
          <w:szCs w:val="18"/>
          <w:lang w:eastAsia="pt-BR"/>
        </w:rPr>
        <w:t xml:space="preserve"> representam produtos e tecnologias submetidos a constantes melhorias. Eles estão na base de muitas aplicações modernas, por exemplo, nas áreas de mobilidade, nutrição, farmacêuticos e plásticos. Com cerca de 2.000 colaboradores, o portfólio da divisão gerou vendas de 3,66 bilhões de euros em 2022.</w:t>
      </w:r>
    </w:p>
    <w:p w14:paraId="6C3DE50C" w14:textId="77777777" w:rsidR="00005E0C" w:rsidRPr="00E11B8F" w:rsidRDefault="00005E0C" w:rsidP="00E11B8F">
      <w:pPr>
        <w:spacing w:line="220" w:lineRule="exact"/>
        <w:jc w:val="both"/>
        <w:outlineLvl w:val="0"/>
        <w:rPr>
          <w:rFonts w:cs="Lucida Sans Unicode"/>
          <w:b/>
          <w:bCs/>
          <w:noProof/>
          <w:sz w:val="18"/>
          <w:szCs w:val="18"/>
        </w:rPr>
      </w:pPr>
    </w:p>
    <w:p w14:paraId="207CC5CF" w14:textId="77777777" w:rsidR="00005E0C" w:rsidRPr="00E11B8F" w:rsidRDefault="00005E0C" w:rsidP="00E11B8F">
      <w:pPr>
        <w:spacing w:line="220" w:lineRule="exact"/>
        <w:jc w:val="both"/>
        <w:outlineLvl w:val="0"/>
        <w:rPr>
          <w:rFonts w:cs="Lucida Sans Unicode"/>
          <w:b/>
          <w:bCs/>
          <w:noProof/>
          <w:sz w:val="18"/>
          <w:szCs w:val="18"/>
        </w:rPr>
      </w:pPr>
    </w:p>
    <w:p w14:paraId="13D40B99" w14:textId="77777777" w:rsidR="00005E0C" w:rsidRPr="00B7172E" w:rsidRDefault="00005E0C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</w:p>
    <w:p w14:paraId="649CD952" w14:textId="77777777" w:rsidR="001B2244" w:rsidRPr="00B7172E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B7172E">
        <w:rPr>
          <w:rFonts w:cs="Lucida Sans Unicode"/>
          <w:b/>
          <w:bCs/>
          <w:sz w:val="18"/>
          <w:szCs w:val="18"/>
        </w:rPr>
        <w:t xml:space="preserve">Ressalva: </w:t>
      </w:r>
    </w:p>
    <w:p w14:paraId="7049FB79" w14:textId="77777777" w:rsidR="001B2244" w:rsidRPr="00B7172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B7172E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</w:t>
      </w:r>
      <w:r w:rsidRPr="00B7172E">
        <w:rPr>
          <w:rFonts w:eastAsia="Lucida Sans Unicode" w:cs="Lucida Sans Unicode"/>
          <w:bCs/>
          <w:sz w:val="18"/>
          <w:szCs w:val="18"/>
          <w:bdr w:val="nil"/>
        </w:rPr>
        <w:lastRenderedPageBreak/>
        <w:t>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B7172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B7172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B7172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B7172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7172E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B7172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7172E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B7172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7172E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B7172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7172E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B7172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7172E">
        <w:rPr>
          <w:rFonts w:cs="Lucida Sans Unicode"/>
          <w:bCs/>
          <w:sz w:val="18"/>
          <w:szCs w:val="18"/>
        </w:rPr>
        <w:t>instagram.com/</w:t>
      </w:r>
      <w:proofErr w:type="spellStart"/>
      <w:r w:rsidRPr="00B7172E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B7172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7172E">
        <w:rPr>
          <w:rFonts w:cs="Lucida Sans Unicode"/>
          <w:bCs/>
          <w:sz w:val="18"/>
          <w:szCs w:val="18"/>
        </w:rPr>
        <w:t>youtube.com/</w:t>
      </w:r>
      <w:proofErr w:type="spellStart"/>
      <w:r w:rsidRPr="00B7172E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B7172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7172E">
        <w:rPr>
          <w:rFonts w:cs="Lucida Sans Unicode"/>
          <w:bCs/>
          <w:sz w:val="18"/>
          <w:szCs w:val="18"/>
        </w:rPr>
        <w:t>linkedin.com/</w:t>
      </w:r>
      <w:proofErr w:type="spellStart"/>
      <w:r w:rsidRPr="00B7172E">
        <w:rPr>
          <w:rFonts w:cs="Lucida Sans Unicode"/>
          <w:bCs/>
          <w:sz w:val="18"/>
          <w:szCs w:val="18"/>
        </w:rPr>
        <w:t>company</w:t>
      </w:r>
      <w:proofErr w:type="spellEnd"/>
      <w:r w:rsidRPr="00B7172E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B7172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7172E">
        <w:rPr>
          <w:rFonts w:cs="Lucida Sans Unicode"/>
          <w:bCs/>
          <w:sz w:val="18"/>
          <w:szCs w:val="18"/>
        </w:rPr>
        <w:t>twitter.com/</w:t>
      </w:r>
      <w:proofErr w:type="spellStart"/>
      <w:r w:rsidRPr="00B7172E">
        <w:rPr>
          <w:rFonts w:cs="Lucida Sans Unicode"/>
          <w:bCs/>
          <w:sz w:val="18"/>
          <w:szCs w:val="18"/>
        </w:rPr>
        <w:t>Evonik</w:t>
      </w:r>
      <w:r w:rsidRPr="00B7172E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B7172E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09138668" w14:textId="77777777" w:rsidR="001B2244" w:rsidRPr="00B7172E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B7172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7172E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B7172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7172E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B7172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7172E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B7172E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B7172E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B7172E" w:rsidRDefault="00D83F4F" w:rsidP="0032793B">
      <w:pPr>
        <w:rPr>
          <w:rFonts w:cs="Lucida Sans Unicode"/>
        </w:rPr>
      </w:pPr>
    </w:p>
    <w:p w14:paraId="2C85106E" w14:textId="6B0E2858" w:rsidR="00737945" w:rsidRPr="00B7172E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B7172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B7172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B7172E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489D0" w14:textId="77777777" w:rsidR="00DE1322" w:rsidRDefault="00DE1322">
      <w:pPr>
        <w:spacing w:line="240" w:lineRule="auto"/>
      </w:pPr>
      <w:r>
        <w:separator/>
      </w:r>
    </w:p>
  </w:endnote>
  <w:endnote w:type="continuationSeparator" w:id="0">
    <w:p w14:paraId="0DDDE878" w14:textId="77777777" w:rsidR="00DE1322" w:rsidRDefault="00DE13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74B7B" w14:textId="77777777" w:rsidR="00E00EC0" w:rsidRDefault="00E00E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1D10F" w14:textId="77777777" w:rsidR="00DE1322" w:rsidRDefault="00DE1322">
      <w:pPr>
        <w:spacing w:line="240" w:lineRule="auto"/>
      </w:pPr>
      <w:r>
        <w:separator/>
      </w:r>
    </w:p>
  </w:footnote>
  <w:footnote w:type="continuationSeparator" w:id="0">
    <w:p w14:paraId="2FAFC18C" w14:textId="77777777" w:rsidR="00DE1322" w:rsidRDefault="00DE13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7B7C" w14:textId="77777777" w:rsidR="00E00EC0" w:rsidRDefault="00E00EC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B066221"/>
    <w:multiLevelType w:val="hybridMultilevel"/>
    <w:tmpl w:val="5E38FC68"/>
    <w:lvl w:ilvl="0" w:tplc="297A9EFA">
      <w:numFmt w:val="bullet"/>
      <w:lvlText w:val="•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9D3600C"/>
    <w:multiLevelType w:val="hybridMultilevel"/>
    <w:tmpl w:val="10D891F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8"/>
  </w:num>
  <w:num w:numId="13" w16cid:durableId="242419562">
    <w:abstractNumId w:val="16"/>
  </w:num>
  <w:num w:numId="14" w16cid:durableId="84541705">
    <w:abstractNumId w:val="10"/>
  </w:num>
  <w:num w:numId="15" w16cid:durableId="925114115">
    <w:abstractNumId w:val="25"/>
  </w:num>
  <w:num w:numId="16" w16cid:durableId="719208808">
    <w:abstractNumId w:val="24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8"/>
  </w:num>
  <w:num w:numId="20" w16cid:durableId="153491856">
    <w:abstractNumId w:val="16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20"/>
  </w:num>
  <w:num w:numId="33" w16cid:durableId="1155030672">
    <w:abstractNumId w:val="17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20"/>
  </w:num>
  <w:num w:numId="37" w16cid:durableId="1551264808">
    <w:abstractNumId w:val="13"/>
  </w:num>
  <w:num w:numId="38" w16cid:durableId="2016414093">
    <w:abstractNumId w:val="23"/>
  </w:num>
  <w:num w:numId="39" w16cid:durableId="580288409">
    <w:abstractNumId w:val="22"/>
  </w:num>
  <w:num w:numId="40" w16cid:durableId="1326710877">
    <w:abstractNumId w:val="21"/>
  </w:num>
  <w:num w:numId="41" w16cid:durableId="351106828">
    <w:abstractNumId w:val="19"/>
  </w:num>
  <w:num w:numId="42" w16cid:durableId="19316194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5E0C"/>
    <w:rsid w:val="00007459"/>
    <w:rsid w:val="00012245"/>
    <w:rsid w:val="00013722"/>
    <w:rsid w:val="00020EC3"/>
    <w:rsid w:val="000241E5"/>
    <w:rsid w:val="000268F6"/>
    <w:rsid w:val="00035360"/>
    <w:rsid w:val="00036760"/>
    <w:rsid w:val="00037F3D"/>
    <w:rsid w:val="000400C5"/>
    <w:rsid w:val="000444B5"/>
    <w:rsid w:val="00046C72"/>
    <w:rsid w:val="00047E57"/>
    <w:rsid w:val="00073A66"/>
    <w:rsid w:val="00084555"/>
    <w:rsid w:val="00086556"/>
    <w:rsid w:val="00092F83"/>
    <w:rsid w:val="00094B8A"/>
    <w:rsid w:val="000A0DDB"/>
    <w:rsid w:val="000A4EB6"/>
    <w:rsid w:val="000A7DF1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0553"/>
    <w:rsid w:val="00103837"/>
    <w:rsid w:val="00117B62"/>
    <w:rsid w:val="00124443"/>
    <w:rsid w:val="00125BBC"/>
    <w:rsid w:val="0013134C"/>
    <w:rsid w:val="00141542"/>
    <w:rsid w:val="001428F6"/>
    <w:rsid w:val="0014346F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D0F3F"/>
    <w:rsid w:val="001E2D6F"/>
    <w:rsid w:val="001F7C26"/>
    <w:rsid w:val="00206916"/>
    <w:rsid w:val="0021704A"/>
    <w:rsid w:val="00221C32"/>
    <w:rsid w:val="00233D19"/>
    <w:rsid w:val="002376F7"/>
    <w:rsid w:val="00241B78"/>
    <w:rsid w:val="002427AA"/>
    <w:rsid w:val="0024351A"/>
    <w:rsid w:val="0024351E"/>
    <w:rsid w:val="00243912"/>
    <w:rsid w:val="00246F20"/>
    <w:rsid w:val="002527E3"/>
    <w:rsid w:val="00254C11"/>
    <w:rsid w:val="0027659F"/>
    <w:rsid w:val="00286CE5"/>
    <w:rsid w:val="00287090"/>
    <w:rsid w:val="00290F07"/>
    <w:rsid w:val="002A0595"/>
    <w:rsid w:val="002A3233"/>
    <w:rsid w:val="002A50E6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253"/>
    <w:rsid w:val="003067D4"/>
    <w:rsid w:val="0031020E"/>
    <w:rsid w:val="00310BD6"/>
    <w:rsid w:val="00316EC0"/>
    <w:rsid w:val="0032793B"/>
    <w:rsid w:val="00327FAD"/>
    <w:rsid w:val="003449AF"/>
    <w:rsid w:val="00345B60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85E8A"/>
    <w:rsid w:val="00391FCB"/>
    <w:rsid w:val="003A023D"/>
    <w:rsid w:val="003A2D9A"/>
    <w:rsid w:val="003A711C"/>
    <w:rsid w:val="003C0198"/>
    <w:rsid w:val="003D50B7"/>
    <w:rsid w:val="003D6E84"/>
    <w:rsid w:val="003D7F57"/>
    <w:rsid w:val="003E4D56"/>
    <w:rsid w:val="003E7000"/>
    <w:rsid w:val="003F1B7A"/>
    <w:rsid w:val="003F28BC"/>
    <w:rsid w:val="003F4CD0"/>
    <w:rsid w:val="003F72E3"/>
    <w:rsid w:val="004016F5"/>
    <w:rsid w:val="00403CD6"/>
    <w:rsid w:val="004146D3"/>
    <w:rsid w:val="00420303"/>
    <w:rsid w:val="00422338"/>
    <w:rsid w:val="00424F52"/>
    <w:rsid w:val="00427866"/>
    <w:rsid w:val="00431650"/>
    <w:rsid w:val="00464856"/>
    <w:rsid w:val="00476F6F"/>
    <w:rsid w:val="0048125C"/>
    <w:rsid w:val="004820F9"/>
    <w:rsid w:val="00486462"/>
    <w:rsid w:val="0049367A"/>
    <w:rsid w:val="004A0839"/>
    <w:rsid w:val="004A17C4"/>
    <w:rsid w:val="004A25FE"/>
    <w:rsid w:val="004A5E45"/>
    <w:rsid w:val="004B7C16"/>
    <w:rsid w:val="004C04DB"/>
    <w:rsid w:val="004C1AA9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E53BF"/>
    <w:rsid w:val="004F0B24"/>
    <w:rsid w:val="004F11D2"/>
    <w:rsid w:val="004F1444"/>
    <w:rsid w:val="004F1918"/>
    <w:rsid w:val="004F59E4"/>
    <w:rsid w:val="004F776F"/>
    <w:rsid w:val="004F79CE"/>
    <w:rsid w:val="00501C6C"/>
    <w:rsid w:val="00514C3B"/>
    <w:rsid w:val="00514CC1"/>
    <w:rsid w:val="00516C49"/>
    <w:rsid w:val="005225EC"/>
    <w:rsid w:val="00536032"/>
    <w:rsid w:val="00536E02"/>
    <w:rsid w:val="00537A93"/>
    <w:rsid w:val="00552ADA"/>
    <w:rsid w:val="005565F6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B2A99"/>
    <w:rsid w:val="005C43F2"/>
    <w:rsid w:val="005C5615"/>
    <w:rsid w:val="005D41CC"/>
    <w:rsid w:val="005D44CA"/>
    <w:rsid w:val="005E3211"/>
    <w:rsid w:val="005E6AE3"/>
    <w:rsid w:val="005E799F"/>
    <w:rsid w:val="005F234C"/>
    <w:rsid w:val="005F50D9"/>
    <w:rsid w:val="005F780B"/>
    <w:rsid w:val="0060031A"/>
    <w:rsid w:val="00600E86"/>
    <w:rsid w:val="00605C02"/>
    <w:rsid w:val="00606A38"/>
    <w:rsid w:val="0061329F"/>
    <w:rsid w:val="00623CB8"/>
    <w:rsid w:val="00630343"/>
    <w:rsid w:val="00635F70"/>
    <w:rsid w:val="00640BDA"/>
    <w:rsid w:val="006415BC"/>
    <w:rsid w:val="00645F2F"/>
    <w:rsid w:val="00650E27"/>
    <w:rsid w:val="00652A75"/>
    <w:rsid w:val="006651E2"/>
    <w:rsid w:val="00665EC9"/>
    <w:rsid w:val="00672AFA"/>
    <w:rsid w:val="00684541"/>
    <w:rsid w:val="00686BC7"/>
    <w:rsid w:val="006A1C67"/>
    <w:rsid w:val="006A581A"/>
    <w:rsid w:val="006A5A6B"/>
    <w:rsid w:val="006B505B"/>
    <w:rsid w:val="006B57C7"/>
    <w:rsid w:val="006C6EA8"/>
    <w:rsid w:val="006D1718"/>
    <w:rsid w:val="006D3293"/>
    <w:rsid w:val="006D601A"/>
    <w:rsid w:val="006E2F15"/>
    <w:rsid w:val="006E434B"/>
    <w:rsid w:val="006E4526"/>
    <w:rsid w:val="006F30EA"/>
    <w:rsid w:val="006F3AB9"/>
    <w:rsid w:val="006F48B3"/>
    <w:rsid w:val="00716BA4"/>
    <w:rsid w:val="00717A5E"/>
    <w:rsid w:val="00717EDA"/>
    <w:rsid w:val="007210FE"/>
    <w:rsid w:val="0072366D"/>
    <w:rsid w:val="00723778"/>
    <w:rsid w:val="00723B85"/>
    <w:rsid w:val="00725A8E"/>
    <w:rsid w:val="00731495"/>
    <w:rsid w:val="007319D8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D47C6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7608B"/>
    <w:rsid w:val="0088508F"/>
    <w:rsid w:val="00885442"/>
    <w:rsid w:val="00897078"/>
    <w:rsid w:val="008A0D35"/>
    <w:rsid w:val="008A2AE8"/>
    <w:rsid w:val="008B03E0"/>
    <w:rsid w:val="008B1084"/>
    <w:rsid w:val="008B76A0"/>
    <w:rsid w:val="008B7AFE"/>
    <w:rsid w:val="008C00D3"/>
    <w:rsid w:val="008C30D8"/>
    <w:rsid w:val="008C52EF"/>
    <w:rsid w:val="008D140A"/>
    <w:rsid w:val="008D59A8"/>
    <w:rsid w:val="008D6C5B"/>
    <w:rsid w:val="008E3C82"/>
    <w:rsid w:val="008E7921"/>
    <w:rsid w:val="008F1CB7"/>
    <w:rsid w:val="008F49C5"/>
    <w:rsid w:val="008F5757"/>
    <w:rsid w:val="008F5C81"/>
    <w:rsid w:val="0090621C"/>
    <w:rsid w:val="009165C9"/>
    <w:rsid w:val="00922F22"/>
    <w:rsid w:val="009242C1"/>
    <w:rsid w:val="009339D6"/>
    <w:rsid w:val="00935881"/>
    <w:rsid w:val="009454A0"/>
    <w:rsid w:val="00954060"/>
    <w:rsid w:val="00954CFB"/>
    <w:rsid w:val="009560C1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7C4E"/>
    <w:rsid w:val="009A7CDC"/>
    <w:rsid w:val="009B710C"/>
    <w:rsid w:val="009C0B75"/>
    <w:rsid w:val="009C0CD3"/>
    <w:rsid w:val="009C2B65"/>
    <w:rsid w:val="009C40DA"/>
    <w:rsid w:val="009C5F4B"/>
    <w:rsid w:val="009C6E63"/>
    <w:rsid w:val="009D2BB4"/>
    <w:rsid w:val="009D676B"/>
    <w:rsid w:val="009E4892"/>
    <w:rsid w:val="009E5C8F"/>
    <w:rsid w:val="009E709B"/>
    <w:rsid w:val="009F29FD"/>
    <w:rsid w:val="009F6AA2"/>
    <w:rsid w:val="00A004F5"/>
    <w:rsid w:val="00A12256"/>
    <w:rsid w:val="00A16154"/>
    <w:rsid w:val="00A2131D"/>
    <w:rsid w:val="00A24DF4"/>
    <w:rsid w:val="00A30BD0"/>
    <w:rsid w:val="00A333FB"/>
    <w:rsid w:val="00A34137"/>
    <w:rsid w:val="00A3644E"/>
    <w:rsid w:val="00A375B5"/>
    <w:rsid w:val="00A41C88"/>
    <w:rsid w:val="00A41D1A"/>
    <w:rsid w:val="00A46A38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90CDB"/>
    <w:rsid w:val="00A94EC5"/>
    <w:rsid w:val="00A97CD7"/>
    <w:rsid w:val="00A97EAD"/>
    <w:rsid w:val="00AA15C6"/>
    <w:rsid w:val="00AB26DD"/>
    <w:rsid w:val="00AC052D"/>
    <w:rsid w:val="00AC4B81"/>
    <w:rsid w:val="00AD1474"/>
    <w:rsid w:val="00AD4B8F"/>
    <w:rsid w:val="00AE3848"/>
    <w:rsid w:val="00AE601F"/>
    <w:rsid w:val="00AF0606"/>
    <w:rsid w:val="00AF6529"/>
    <w:rsid w:val="00AF7C9C"/>
    <w:rsid w:val="00AF7D27"/>
    <w:rsid w:val="00B175C1"/>
    <w:rsid w:val="00B2025B"/>
    <w:rsid w:val="00B310DD"/>
    <w:rsid w:val="00B31D5A"/>
    <w:rsid w:val="00B46A33"/>
    <w:rsid w:val="00B51242"/>
    <w:rsid w:val="00B5137F"/>
    <w:rsid w:val="00B513BC"/>
    <w:rsid w:val="00B56705"/>
    <w:rsid w:val="00B60308"/>
    <w:rsid w:val="00B61A9B"/>
    <w:rsid w:val="00B64EAD"/>
    <w:rsid w:val="00B656C6"/>
    <w:rsid w:val="00B7172E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628"/>
    <w:rsid w:val="00BE30E7"/>
    <w:rsid w:val="00BE4DCD"/>
    <w:rsid w:val="00BF2CEC"/>
    <w:rsid w:val="00BF30BC"/>
    <w:rsid w:val="00BF6874"/>
    <w:rsid w:val="00BF70B0"/>
    <w:rsid w:val="00BF7733"/>
    <w:rsid w:val="00BF7C77"/>
    <w:rsid w:val="00C0087B"/>
    <w:rsid w:val="00C05555"/>
    <w:rsid w:val="00C07935"/>
    <w:rsid w:val="00C100C6"/>
    <w:rsid w:val="00C16102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612D1"/>
    <w:rsid w:val="00C7114A"/>
    <w:rsid w:val="00C83606"/>
    <w:rsid w:val="00C85B12"/>
    <w:rsid w:val="00C87A74"/>
    <w:rsid w:val="00C930F0"/>
    <w:rsid w:val="00C94042"/>
    <w:rsid w:val="00C94C0D"/>
    <w:rsid w:val="00CA6F45"/>
    <w:rsid w:val="00CB3A53"/>
    <w:rsid w:val="00CB7A42"/>
    <w:rsid w:val="00CC66FB"/>
    <w:rsid w:val="00CD0023"/>
    <w:rsid w:val="00CD1EE7"/>
    <w:rsid w:val="00CD72B4"/>
    <w:rsid w:val="00CE2E92"/>
    <w:rsid w:val="00CE7BEB"/>
    <w:rsid w:val="00CF2E07"/>
    <w:rsid w:val="00CF3942"/>
    <w:rsid w:val="00D04B00"/>
    <w:rsid w:val="00D101C2"/>
    <w:rsid w:val="00D12103"/>
    <w:rsid w:val="00D16E15"/>
    <w:rsid w:val="00D17A9A"/>
    <w:rsid w:val="00D17BDF"/>
    <w:rsid w:val="00D276CD"/>
    <w:rsid w:val="00D37F3A"/>
    <w:rsid w:val="00D45E53"/>
    <w:rsid w:val="00D46695"/>
    <w:rsid w:val="00D46B4F"/>
    <w:rsid w:val="00D46DAB"/>
    <w:rsid w:val="00D50B3E"/>
    <w:rsid w:val="00D5275A"/>
    <w:rsid w:val="00D571CA"/>
    <w:rsid w:val="00D60C11"/>
    <w:rsid w:val="00D630D8"/>
    <w:rsid w:val="00D669F5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1322"/>
    <w:rsid w:val="00DE534A"/>
    <w:rsid w:val="00DF1BBC"/>
    <w:rsid w:val="00DF6503"/>
    <w:rsid w:val="00DF7E49"/>
    <w:rsid w:val="00E00EC0"/>
    <w:rsid w:val="00E012F7"/>
    <w:rsid w:val="00E05BB2"/>
    <w:rsid w:val="00E11B8F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74E2B"/>
    <w:rsid w:val="00E830AD"/>
    <w:rsid w:val="00E83FF0"/>
    <w:rsid w:val="00E86454"/>
    <w:rsid w:val="00E8737C"/>
    <w:rsid w:val="00E91087"/>
    <w:rsid w:val="00E97290"/>
    <w:rsid w:val="00EA2B42"/>
    <w:rsid w:val="00EA7E4E"/>
    <w:rsid w:val="00EB0C3E"/>
    <w:rsid w:val="00EB1CE0"/>
    <w:rsid w:val="00EC012C"/>
    <w:rsid w:val="00EC2C4D"/>
    <w:rsid w:val="00ED1D9C"/>
    <w:rsid w:val="00ED1DEA"/>
    <w:rsid w:val="00ED3808"/>
    <w:rsid w:val="00EE0B37"/>
    <w:rsid w:val="00EE4A72"/>
    <w:rsid w:val="00EF7EB3"/>
    <w:rsid w:val="00F018DC"/>
    <w:rsid w:val="00F03C5F"/>
    <w:rsid w:val="00F16B56"/>
    <w:rsid w:val="00F31F7C"/>
    <w:rsid w:val="00F34DB6"/>
    <w:rsid w:val="00F34FA7"/>
    <w:rsid w:val="00F40271"/>
    <w:rsid w:val="00F5203F"/>
    <w:rsid w:val="00F5602B"/>
    <w:rsid w:val="00F57C72"/>
    <w:rsid w:val="00F6598A"/>
    <w:rsid w:val="00F65A70"/>
    <w:rsid w:val="00F66FEE"/>
    <w:rsid w:val="00F70209"/>
    <w:rsid w:val="00F7559A"/>
    <w:rsid w:val="00F81830"/>
    <w:rsid w:val="00F94E80"/>
    <w:rsid w:val="00F96B9B"/>
    <w:rsid w:val="00FA151A"/>
    <w:rsid w:val="00FA5F5C"/>
    <w:rsid w:val="00FB316C"/>
    <w:rsid w:val="00FB3BF9"/>
    <w:rsid w:val="00FC641F"/>
    <w:rsid w:val="00FC7A2A"/>
    <w:rsid w:val="00FD0461"/>
    <w:rsid w:val="00FD1184"/>
    <w:rsid w:val="00FD5DEA"/>
    <w:rsid w:val="00FE676A"/>
    <w:rsid w:val="00FF4DAD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4402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Projeto MACBETH</dc:subject>
  <dc:creator>Taís Augusto</dc:creator>
  <cp:keywords/>
  <dc:description>Maio 2023</dc:description>
  <cp:lastModifiedBy>Taís Augusto</cp:lastModifiedBy>
  <cp:revision>2</cp:revision>
  <cp:lastPrinted>2022-12-09T12:42:00Z</cp:lastPrinted>
  <dcterms:created xsi:type="dcterms:W3CDTF">2023-05-17T16:35:00Z</dcterms:created>
  <dcterms:modified xsi:type="dcterms:W3CDTF">2023-05-17T16:35:00Z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