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CA02F" w14:textId="25DEA617" w:rsidR="00545FF8" w:rsidRPr="00D76B53" w:rsidRDefault="00545FF8" w:rsidP="00DE73B9">
      <w:pPr>
        <w:rPr>
          <w:rFonts w:cs="Arial"/>
          <w:b/>
          <w:bCs/>
          <w:kern w:val="28"/>
          <w:sz w:val="28"/>
          <w:szCs w:val="28"/>
        </w:rPr>
      </w:pPr>
    </w:p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545FF8" w:rsidRPr="008D6C5B" w14:paraId="46C18CDB" w14:textId="77777777" w:rsidTr="00734DCE">
        <w:trPr>
          <w:trHeight w:val="851"/>
        </w:trPr>
        <w:tc>
          <w:tcPr>
            <w:tcW w:w="2552" w:type="dxa"/>
            <w:shd w:val="clear" w:color="auto" w:fill="auto"/>
          </w:tcPr>
          <w:p w14:paraId="4E99FA1F" w14:textId="75DD176F" w:rsidR="00545FF8" w:rsidRPr="008D6C5B" w:rsidRDefault="00B933CE" w:rsidP="00734DCE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23</w:t>
            </w:r>
            <w:r w:rsidR="00545FF8" w:rsidRPr="008D6C5B">
              <w:rPr>
                <w:b w:val="0"/>
                <w:sz w:val="18"/>
                <w:szCs w:val="18"/>
                <w:lang w:val="pt-BR"/>
              </w:rPr>
              <w:t xml:space="preserve"> de</w:t>
            </w:r>
            <w:r w:rsidR="00545FF8">
              <w:rPr>
                <w:b w:val="0"/>
                <w:sz w:val="18"/>
                <w:szCs w:val="18"/>
                <w:lang w:val="pt-BR"/>
              </w:rPr>
              <w:t xml:space="preserve"> fevereiro </w:t>
            </w:r>
            <w:r w:rsidR="00545FF8" w:rsidRPr="008D6C5B">
              <w:rPr>
                <w:b w:val="0"/>
                <w:sz w:val="18"/>
                <w:szCs w:val="18"/>
                <w:lang w:val="pt-BR"/>
              </w:rPr>
              <w:t>de 20</w:t>
            </w:r>
            <w:r w:rsidR="00545FF8">
              <w:rPr>
                <w:b w:val="0"/>
                <w:sz w:val="18"/>
                <w:szCs w:val="18"/>
                <w:lang w:val="pt-BR"/>
              </w:rPr>
              <w:t>24</w:t>
            </w:r>
          </w:p>
          <w:p w14:paraId="041D694E" w14:textId="77777777" w:rsidR="00545FF8" w:rsidRPr="008D6C5B" w:rsidRDefault="00545FF8" w:rsidP="00734DCE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775D9A58" w14:textId="77777777" w:rsidR="00545FF8" w:rsidRPr="008D6C5B" w:rsidRDefault="00545FF8" w:rsidP="00734DCE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5CF706F8" w14:textId="77777777" w:rsidR="00545FF8" w:rsidRPr="008D6C5B" w:rsidRDefault="00545FF8" w:rsidP="00734DCE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0BD3529B" w14:textId="77777777" w:rsidR="00545FF8" w:rsidRPr="008D6C5B" w:rsidRDefault="00545FF8" w:rsidP="00734DCE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4514B71C" w14:textId="77777777" w:rsidR="00545FF8" w:rsidRPr="008D6C5B" w:rsidRDefault="00545FF8" w:rsidP="00734DCE">
            <w:pPr>
              <w:pStyle w:val="M10"/>
              <w:framePr w:wrap="auto" w:vAnchor="margin" w:hAnchor="text" w:xAlign="left" w:yAlign="inline"/>
              <w:suppressOverlap w:val="0"/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545FF8" w:rsidRPr="008D6C5B" w14:paraId="282608B4" w14:textId="77777777" w:rsidTr="00734DCE">
        <w:trPr>
          <w:trHeight w:val="851"/>
        </w:trPr>
        <w:tc>
          <w:tcPr>
            <w:tcW w:w="2552" w:type="dxa"/>
            <w:shd w:val="clear" w:color="auto" w:fill="auto"/>
          </w:tcPr>
          <w:p w14:paraId="0A4585AE" w14:textId="77777777" w:rsidR="00545FF8" w:rsidRPr="008D6C5B" w:rsidRDefault="00545FF8" w:rsidP="00734DCE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2CC92A34" w14:textId="03A25129" w:rsidR="00B933CE" w:rsidRDefault="00B933CE" w:rsidP="00B933CE">
      <w:pPr>
        <w:pStyle w:val="Title"/>
        <w:rPr>
          <w:sz w:val="28"/>
          <w:szCs w:val="28"/>
        </w:rPr>
      </w:pPr>
      <w:r w:rsidRPr="00F80128">
        <w:rPr>
          <w:sz w:val="28"/>
          <w:szCs w:val="28"/>
        </w:rPr>
        <w:t>Evonik faz parceria com a Universidade de Mainz para comercializar uma nova classe de lipídios PEG para a entrega de ácido nucleico</w:t>
      </w:r>
    </w:p>
    <w:p w14:paraId="46B52A54" w14:textId="3C64D426" w:rsidR="00DE73B9" w:rsidRDefault="00DE73B9" w:rsidP="00DE73B9">
      <w:pPr>
        <w:rPr>
          <w:rFonts w:cs="Arial"/>
          <w:b/>
          <w:bCs/>
          <w:kern w:val="28"/>
          <w:sz w:val="28"/>
          <w:szCs w:val="28"/>
        </w:rPr>
      </w:pPr>
    </w:p>
    <w:p w14:paraId="3854D71B" w14:textId="77777777" w:rsidR="00B933CE" w:rsidRPr="00E772A9" w:rsidRDefault="00B933CE" w:rsidP="00E772A9"/>
    <w:p w14:paraId="379C7F86" w14:textId="77777777" w:rsidR="00196023" w:rsidRPr="00E772A9" w:rsidRDefault="00196023" w:rsidP="00E772A9">
      <w:pPr>
        <w:pStyle w:val="ListParagraph"/>
        <w:numPr>
          <w:ilvl w:val="0"/>
          <w:numId w:val="44"/>
        </w:numPr>
      </w:pPr>
      <w:r w:rsidRPr="00E772A9">
        <w:t xml:space="preserve">Comercialização de lipídios </w:t>
      </w:r>
      <w:proofErr w:type="spellStart"/>
      <w:r w:rsidRPr="00E772A9">
        <w:t>rPEG</w:t>
      </w:r>
      <w:proofErr w:type="spellEnd"/>
      <w:r w:rsidRPr="00E772A9">
        <w:t xml:space="preserve"> projetados para melhorar o</w:t>
      </w:r>
    </w:p>
    <w:p w14:paraId="5CF5BAA4" w14:textId="77777777" w:rsidR="00E772A9" w:rsidRDefault="00196023" w:rsidP="00E772A9">
      <w:r w:rsidRPr="00E772A9">
        <w:t>perfil de imunogenicidade para entrega de ácido nucleico</w:t>
      </w:r>
    </w:p>
    <w:p w14:paraId="4E9AC6A7" w14:textId="71E0ED1F" w:rsidR="00196023" w:rsidRPr="00E772A9" w:rsidRDefault="00196023" w:rsidP="00E772A9">
      <w:pPr>
        <w:pStyle w:val="ListParagraph"/>
        <w:numPr>
          <w:ilvl w:val="0"/>
          <w:numId w:val="43"/>
        </w:numPr>
      </w:pPr>
      <w:r w:rsidRPr="00E772A9">
        <w:t xml:space="preserve">Os </w:t>
      </w:r>
      <w:proofErr w:type="spellStart"/>
      <w:r w:rsidRPr="00E772A9">
        <w:t>rPEGs</w:t>
      </w:r>
      <w:proofErr w:type="spellEnd"/>
      <w:r w:rsidRPr="00E772A9">
        <w:t xml:space="preserve"> farão parte da plataforma especializada em lipídios</w:t>
      </w:r>
    </w:p>
    <w:p w14:paraId="3226F82E" w14:textId="77777777" w:rsidR="00E772A9" w:rsidRDefault="00196023" w:rsidP="00E772A9">
      <w:proofErr w:type="spellStart"/>
      <w:r w:rsidRPr="00E772A9">
        <w:t>da</w:t>
      </w:r>
      <w:proofErr w:type="spellEnd"/>
      <w:r w:rsidRPr="00E772A9">
        <w:t xml:space="preserve"> Evonik</w:t>
      </w:r>
    </w:p>
    <w:p w14:paraId="4B40D522" w14:textId="1C6036E7" w:rsidR="00196023" w:rsidRPr="00E772A9" w:rsidRDefault="00196023" w:rsidP="00E772A9">
      <w:pPr>
        <w:pStyle w:val="ListParagraph"/>
        <w:numPr>
          <w:ilvl w:val="0"/>
          <w:numId w:val="43"/>
        </w:numPr>
      </w:pPr>
      <w:r w:rsidRPr="00E772A9">
        <w:t>Última etapa da estratégia para expandir os negócios de</w:t>
      </w:r>
    </w:p>
    <w:p w14:paraId="35A4F440" w14:textId="65801741" w:rsidR="00B933CE" w:rsidRPr="00E772A9" w:rsidRDefault="00227A21" w:rsidP="00E772A9">
      <w:r>
        <w:t xml:space="preserve">liberação </w:t>
      </w:r>
      <w:r w:rsidR="00196023" w:rsidRPr="00E772A9">
        <w:t>de medicamentos à base de ácido nucleico</w:t>
      </w:r>
    </w:p>
    <w:p w14:paraId="3682E91C" w14:textId="77777777" w:rsidR="00B933CE" w:rsidRPr="00E772A9" w:rsidRDefault="00B933CE" w:rsidP="00E772A9"/>
    <w:p w14:paraId="3431EB42" w14:textId="77777777" w:rsidR="00196023" w:rsidRPr="00196023" w:rsidRDefault="00196023" w:rsidP="00DE73B9">
      <w:pPr>
        <w:rPr>
          <w:rFonts w:cs="Lucida Sans Unicode"/>
          <w:kern w:val="28"/>
          <w:szCs w:val="22"/>
        </w:rPr>
      </w:pPr>
    </w:p>
    <w:p w14:paraId="5D15E147" w14:textId="33383D8D" w:rsidR="00196023" w:rsidRPr="00196023" w:rsidRDefault="00196023" w:rsidP="00196023">
      <w:pPr>
        <w:rPr>
          <w:rFonts w:cs="Lucida Sans Unicode"/>
          <w:kern w:val="28"/>
          <w:szCs w:val="22"/>
        </w:rPr>
      </w:pPr>
      <w:r w:rsidRPr="00196023">
        <w:rPr>
          <w:rFonts w:cs="Lucida Sans Unicode"/>
          <w:kern w:val="28"/>
          <w:szCs w:val="22"/>
        </w:rPr>
        <w:t>A Evonik e a Universidade de Mainz</w:t>
      </w:r>
      <w:r w:rsidR="00E772A9">
        <w:rPr>
          <w:rFonts w:cs="Lucida Sans Unicode"/>
          <w:kern w:val="28"/>
          <w:szCs w:val="22"/>
        </w:rPr>
        <w:t>, na Alemanha,</w:t>
      </w:r>
      <w:r w:rsidRPr="00196023">
        <w:rPr>
          <w:rFonts w:cs="Lucida Sans Unicode"/>
          <w:kern w:val="28"/>
          <w:szCs w:val="22"/>
        </w:rPr>
        <w:t xml:space="preserve"> assinaram um</w:t>
      </w:r>
      <w:r>
        <w:rPr>
          <w:rFonts w:cs="Lucida Sans Unicode"/>
          <w:kern w:val="28"/>
          <w:szCs w:val="22"/>
        </w:rPr>
        <w:t xml:space="preserve"> </w:t>
      </w:r>
      <w:r w:rsidR="00227A21">
        <w:rPr>
          <w:rFonts w:cs="Lucida Sans Unicode"/>
          <w:kern w:val="28"/>
          <w:szCs w:val="22"/>
        </w:rPr>
        <w:t>acordo</w:t>
      </w:r>
      <w:r w:rsidR="00805A62">
        <w:rPr>
          <w:rFonts w:cs="Lucida Sans Unicode"/>
          <w:kern w:val="28"/>
          <w:szCs w:val="22"/>
        </w:rPr>
        <w:t xml:space="preserve"> </w:t>
      </w:r>
      <w:r w:rsidRPr="00196023">
        <w:rPr>
          <w:rFonts w:cs="Lucida Sans Unicode"/>
          <w:kern w:val="28"/>
          <w:szCs w:val="22"/>
        </w:rPr>
        <w:t>de</w:t>
      </w:r>
      <w:r>
        <w:rPr>
          <w:rFonts w:cs="Lucida Sans Unicode"/>
          <w:kern w:val="28"/>
          <w:szCs w:val="22"/>
        </w:rPr>
        <w:t xml:space="preserve"> </w:t>
      </w:r>
      <w:r w:rsidRPr="00196023">
        <w:rPr>
          <w:rFonts w:cs="Lucida Sans Unicode"/>
          <w:kern w:val="28"/>
          <w:szCs w:val="22"/>
        </w:rPr>
        <w:t xml:space="preserve">licença para comercializar </w:t>
      </w:r>
      <w:proofErr w:type="spellStart"/>
      <w:r w:rsidRPr="00196023">
        <w:rPr>
          <w:rFonts w:cs="Lucida Sans Unicode"/>
          <w:kern w:val="28"/>
          <w:szCs w:val="22"/>
        </w:rPr>
        <w:t>polietilenoglicóis</w:t>
      </w:r>
      <w:proofErr w:type="spellEnd"/>
      <w:r w:rsidRPr="00196023">
        <w:rPr>
          <w:rFonts w:cs="Lucida Sans Unicode"/>
          <w:kern w:val="28"/>
          <w:szCs w:val="22"/>
        </w:rPr>
        <w:t xml:space="preserve"> randômicos</w:t>
      </w:r>
      <w:r>
        <w:rPr>
          <w:rFonts w:cs="Lucida Sans Unicode"/>
          <w:kern w:val="28"/>
          <w:szCs w:val="22"/>
        </w:rPr>
        <w:t xml:space="preserve"> </w:t>
      </w:r>
      <w:r w:rsidRPr="00196023">
        <w:rPr>
          <w:rFonts w:cs="Lucida Sans Unicode"/>
          <w:kern w:val="28"/>
          <w:szCs w:val="22"/>
        </w:rPr>
        <w:t>(</w:t>
      </w:r>
      <w:proofErr w:type="spellStart"/>
      <w:r w:rsidRPr="00196023">
        <w:rPr>
          <w:rFonts w:cs="Lucida Sans Unicode"/>
          <w:kern w:val="28"/>
          <w:szCs w:val="22"/>
        </w:rPr>
        <w:t>rPEGs</w:t>
      </w:r>
      <w:proofErr w:type="spellEnd"/>
      <w:r w:rsidRPr="00196023">
        <w:rPr>
          <w:rFonts w:cs="Lucida Sans Unicode"/>
          <w:kern w:val="28"/>
          <w:szCs w:val="22"/>
        </w:rPr>
        <w:t>),</w:t>
      </w:r>
      <w:r>
        <w:rPr>
          <w:rFonts w:cs="Lucida Sans Unicode"/>
          <w:kern w:val="28"/>
          <w:szCs w:val="22"/>
        </w:rPr>
        <w:t xml:space="preserve"> </w:t>
      </w:r>
      <w:r w:rsidRPr="00196023">
        <w:rPr>
          <w:rFonts w:cs="Lucida Sans Unicode"/>
          <w:kern w:val="28"/>
          <w:szCs w:val="22"/>
        </w:rPr>
        <w:t xml:space="preserve">uma nova classe de </w:t>
      </w:r>
      <w:proofErr w:type="spellStart"/>
      <w:r w:rsidRPr="00196023">
        <w:rPr>
          <w:rFonts w:cs="Lucida Sans Unicode"/>
          <w:kern w:val="28"/>
          <w:szCs w:val="22"/>
        </w:rPr>
        <w:t>PEGs</w:t>
      </w:r>
      <w:proofErr w:type="spellEnd"/>
      <w:r w:rsidRPr="00196023">
        <w:rPr>
          <w:rFonts w:cs="Lucida Sans Unicode"/>
          <w:kern w:val="28"/>
          <w:szCs w:val="22"/>
        </w:rPr>
        <w:t xml:space="preserve">. A Evonik pretende usar os </w:t>
      </w:r>
      <w:proofErr w:type="spellStart"/>
      <w:r w:rsidRPr="00196023">
        <w:rPr>
          <w:rFonts w:cs="Lucida Sans Unicode"/>
          <w:kern w:val="28"/>
          <w:szCs w:val="22"/>
        </w:rPr>
        <w:t>rPEGs</w:t>
      </w:r>
      <w:proofErr w:type="spellEnd"/>
      <w:r>
        <w:rPr>
          <w:rFonts w:cs="Lucida Sans Unicode"/>
          <w:kern w:val="28"/>
          <w:szCs w:val="22"/>
        </w:rPr>
        <w:t xml:space="preserve"> </w:t>
      </w:r>
      <w:r w:rsidRPr="00196023">
        <w:rPr>
          <w:rFonts w:cs="Lucida Sans Unicode"/>
          <w:kern w:val="28"/>
          <w:szCs w:val="22"/>
        </w:rPr>
        <w:t>em sua</w:t>
      </w:r>
      <w:r>
        <w:rPr>
          <w:rFonts w:cs="Lucida Sans Unicode"/>
          <w:kern w:val="28"/>
          <w:szCs w:val="22"/>
        </w:rPr>
        <w:t xml:space="preserve"> </w:t>
      </w:r>
      <w:r w:rsidRPr="00196023">
        <w:rPr>
          <w:rFonts w:cs="Lucida Sans Unicode"/>
          <w:kern w:val="28"/>
          <w:szCs w:val="22"/>
        </w:rPr>
        <w:t>plataforma de lipídios especializados e comercializar os</w:t>
      </w:r>
      <w:r>
        <w:rPr>
          <w:rFonts w:cs="Lucida Sans Unicode"/>
          <w:kern w:val="28"/>
          <w:szCs w:val="22"/>
        </w:rPr>
        <w:t xml:space="preserve"> </w:t>
      </w:r>
      <w:r w:rsidRPr="00196023">
        <w:rPr>
          <w:rFonts w:cs="Lucida Sans Unicode"/>
          <w:kern w:val="28"/>
          <w:szCs w:val="22"/>
        </w:rPr>
        <w:t xml:space="preserve">excipientes sob o </w:t>
      </w:r>
      <w:r w:rsidR="00227A21">
        <w:rPr>
          <w:rFonts w:cs="Lucida Sans Unicode"/>
          <w:kern w:val="28"/>
          <w:szCs w:val="22"/>
        </w:rPr>
        <w:t>acordo</w:t>
      </w:r>
      <w:r w:rsidRPr="00196023">
        <w:rPr>
          <w:rFonts w:cs="Lucida Sans Unicode"/>
          <w:kern w:val="28"/>
          <w:szCs w:val="22"/>
        </w:rPr>
        <w:t xml:space="preserve"> de licença para atender às</w:t>
      </w:r>
      <w:r>
        <w:rPr>
          <w:rFonts w:cs="Lucida Sans Unicode"/>
          <w:kern w:val="28"/>
          <w:szCs w:val="22"/>
        </w:rPr>
        <w:t xml:space="preserve"> </w:t>
      </w:r>
      <w:r w:rsidRPr="00196023">
        <w:rPr>
          <w:rFonts w:cs="Lucida Sans Unicode"/>
          <w:kern w:val="28"/>
          <w:szCs w:val="22"/>
        </w:rPr>
        <w:t>necessidades dos</w:t>
      </w:r>
      <w:r>
        <w:rPr>
          <w:rFonts w:cs="Lucida Sans Unicode"/>
          <w:kern w:val="28"/>
          <w:szCs w:val="22"/>
        </w:rPr>
        <w:t xml:space="preserve"> </w:t>
      </w:r>
      <w:r w:rsidRPr="00196023">
        <w:rPr>
          <w:rFonts w:cs="Lucida Sans Unicode"/>
          <w:kern w:val="28"/>
          <w:szCs w:val="22"/>
        </w:rPr>
        <w:t xml:space="preserve">clientes e do mercado. Os lipídios </w:t>
      </w:r>
      <w:proofErr w:type="spellStart"/>
      <w:r w:rsidRPr="00196023">
        <w:rPr>
          <w:rFonts w:cs="Lucida Sans Unicode"/>
          <w:kern w:val="28"/>
          <w:szCs w:val="22"/>
        </w:rPr>
        <w:t>rPEG</w:t>
      </w:r>
      <w:proofErr w:type="spellEnd"/>
      <w:r w:rsidRPr="00196023">
        <w:rPr>
          <w:rFonts w:cs="Lucida Sans Unicode"/>
          <w:kern w:val="28"/>
          <w:szCs w:val="22"/>
        </w:rPr>
        <w:t xml:space="preserve"> de grau</w:t>
      </w:r>
      <w:r>
        <w:rPr>
          <w:rFonts w:cs="Lucida Sans Unicode"/>
          <w:kern w:val="28"/>
          <w:szCs w:val="22"/>
        </w:rPr>
        <w:t xml:space="preserve"> </w:t>
      </w:r>
      <w:r w:rsidRPr="00196023">
        <w:rPr>
          <w:rFonts w:cs="Lucida Sans Unicode"/>
          <w:kern w:val="28"/>
          <w:szCs w:val="22"/>
        </w:rPr>
        <w:t>técnico estarão</w:t>
      </w:r>
      <w:r>
        <w:rPr>
          <w:rFonts w:cs="Lucida Sans Unicode"/>
          <w:kern w:val="28"/>
          <w:szCs w:val="22"/>
        </w:rPr>
        <w:t xml:space="preserve"> </w:t>
      </w:r>
      <w:r w:rsidRPr="00196023">
        <w:rPr>
          <w:rFonts w:cs="Lucida Sans Unicode"/>
          <w:kern w:val="28"/>
          <w:szCs w:val="22"/>
        </w:rPr>
        <w:t>disponíveis no segundo semestre de 2024.</w:t>
      </w:r>
    </w:p>
    <w:p w14:paraId="4B2F2821" w14:textId="77777777" w:rsidR="00196023" w:rsidRDefault="00196023" w:rsidP="00196023">
      <w:pPr>
        <w:rPr>
          <w:rFonts w:cs="Lucida Sans Unicode"/>
          <w:kern w:val="28"/>
          <w:szCs w:val="22"/>
        </w:rPr>
      </w:pPr>
    </w:p>
    <w:p w14:paraId="1DCC0D85" w14:textId="28F46E72" w:rsidR="00196023" w:rsidRDefault="00196023" w:rsidP="00196023">
      <w:pPr>
        <w:rPr>
          <w:rFonts w:cs="Lucida Sans Unicode"/>
          <w:kern w:val="28"/>
          <w:szCs w:val="22"/>
        </w:rPr>
      </w:pPr>
      <w:r w:rsidRPr="00D46B68">
        <w:rPr>
          <w:rFonts w:cs="Lucida Sans Unicode"/>
          <w:kern w:val="28"/>
          <w:szCs w:val="22"/>
        </w:rPr>
        <w:t>Como parte da divisão de ciências da vida</w:t>
      </w:r>
      <w:r w:rsidR="00D46B68" w:rsidRPr="00D46B68">
        <w:rPr>
          <w:rFonts w:cs="Lucida Sans Unicode"/>
          <w:kern w:val="28"/>
          <w:szCs w:val="22"/>
        </w:rPr>
        <w:t xml:space="preserve">, </w:t>
      </w:r>
      <w:r w:rsidRPr="00D46B68">
        <w:rPr>
          <w:rFonts w:cs="Lucida Sans Unicode"/>
          <w:kern w:val="28"/>
          <w:szCs w:val="22"/>
        </w:rPr>
        <w:t xml:space="preserve">Nutrition </w:t>
      </w:r>
      <w:r w:rsidR="00E772A9" w:rsidRPr="00D46B68">
        <w:rPr>
          <w:rFonts w:cs="Lucida Sans Unicode"/>
          <w:kern w:val="28"/>
          <w:szCs w:val="22"/>
        </w:rPr>
        <w:t xml:space="preserve">&amp; </w:t>
      </w:r>
      <w:r w:rsidRPr="00D46B68">
        <w:rPr>
          <w:rFonts w:cs="Lucida Sans Unicode"/>
          <w:kern w:val="28"/>
          <w:szCs w:val="22"/>
        </w:rPr>
        <w:t>Care</w:t>
      </w:r>
      <w:r w:rsidR="00D46B68" w:rsidRPr="00D46B68">
        <w:rPr>
          <w:rFonts w:cs="Lucida Sans Unicode"/>
          <w:kern w:val="28"/>
          <w:szCs w:val="22"/>
        </w:rPr>
        <w:t>,</w:t>
      </w:r>
      <w:r w:rsidRPr="00D46B68">
        <w:rPr>
          <w:rFonts w:cs="Lucida Sans Unicode"/>
          <w:kern w:val="28"/>
          <w:szCs w:val="22"/>
        </w:rPr>
        <w:t xml:space="preserve"> a área de Health Care da Evonik vem ampliando seu portfólio de</w:t>
      </w:r>
      <w:r>
        <w:rPr>
          <w:rFonts w:cs="Lucida Sans Unicode"/>
          <w:kern w:val="28"/>
          <w:szCs w:val="22"/>
        </w:rPr>
        <w:t xml:space="preserve"> </w:t>
      </w:r>
      <w:r w:rsidRPr="00196023">
        <w:rPr>
          <w:rFonts w:cs="Lucida Sans Unicode"/>
          <w:kern w:val="28"/>
          <w:szCs w:val="22"/>
        </w:rPr>
        <w:t>administração de medicamentos e vacinas à base de</w:t>
      </w:r>
      <w:r>
        <w:rPr>
          <w:rFonts w:cs="Lucida Sans Unicode"/>
          <w:kern w:val="28"/>
          <w:szCs w:val="22"/>
        </w:rPr>
        <w:t xml:space="preserve"> </w:t>
      </w:r>
      <w:r w:rsidRPr="00196023">
        <w:rPr>
          <w:rFonts w:cs="Lucida Sans Unicode"/>
          <w:kern w:val="28"/>
          <w:szCs w:val="22"/>
        </w:rPr>
        <w:t>ácidos nucleicos,</w:t>
      </w:r>
      <w:r>
        <w:rPr>
          <w:rFonts w:cs="Lucida Sans Unicode"/>
          <w:kern w:val="28"/>
          <w:szCs w:val="22"/>
        </w:rPr>
        <w:t xml:space="preserve"> </w:t>
      </w:r>
      <w:r w:rsidR="00227A21">
        <w:rPr>
          <w:rFonts w:cs="Lucida Sans Unicode"/>
          <w:kern w:val="28"/>
          <w:szCs w:val="22"/>
        </w:rPr>
        <w:t>incrementando</w:t>
      </w:r>
      <w:r w:rsidR="00227A21" w:rsidRPr="00196023">
        <w:rPr>
          <w:rFonts w:cs="Lucida Sans Unicode"/>
          <w:kern w:val="28"/>
          <w:szCs w:val="22"/>
        </w:rPr>
        <w:t xml:space="preserve"> suas</w:t>
      </w:r>
      <w:r w:rsidRPr="00196023">
        <w:rPr>
          <w:rFonts w:cs="Lucida Sans Unicode"/>
          <w:kern w:val="28"/>
          <w:szCs w:val="22"/>
        </w:rPr>
        <w:t xml:space="preserve"> </w:t>
      </w:r>
      <w:proofErr w:type="spellStart"/>
      <w:r w:rsidRPr="00196023">
        <w:rPr>
          <w:rFonts w:cs="Lucida Sans Unicode"/>
          <w:kern w:val="28"/>
          <w:szCs w:val="22"/>
        </w:rPr>
        <w:t>biossoluções</w:t>
      </w:r>
      <w:proofErr w:type="spellEnd"/>
      <w:r w:rsidRPr="00196023">
        <w:rPr>
          <w:rFonts w:cs="Lucida Sans Unicode"/>
          <w:kern w:val="28"/>
          <w:szCs w:val="22"/>
        </w:rPr>
        <w:t xml:space="preserve"> e oportunidades</w:t>
      </w:r>
      <w:r>
        <w:rPr>
          <w:rFonts w:cs="Lucida Sans Unicode"/>
          <w:kern w:val="28"/>
          <w:szCs w:val="22"/>
        </w:rPr>
        <w:t xml:space="preserve"> </w:t>
      </w:r>
      <w:r w:rsidRPr="00196023">
        <w:rPr>
          <w:rFonts w:cs="Lucida Sans Unicode"/>
          <w:kern w:val="28"/>
          <w:szCs w:val="22"/>
        </w:rPr>
        <w:t>de inovação e</w:t>
      </w:r>
      <w:r>
        <w:rPr>
          <w:rFonts w:cs="Lucida Sans Unicode"/>
          <w:kern w:val="28"/>
          <w:szCs w:val="22"/>
        </w:rPr>
        <w:t xml:space="preserve"> </w:t>
      </w:r>
      <w:proofErr w:type="spellStart"/>
      <w:r w:rsidRPr="00196023">
        <w:rPr>
          <w:rFonts w:cs="Lucida Sans Unicode"/>
          <w:kern w:val="28"/>
          <w:szCs w:val="22"/>
        </w:rPr>
        <w:t>cocriação</w:t>
      </w:r>
      <w:proofErr w:type="spellEnd"/>
      <w:r w:rsidRPr="00196023">
        <w:rPr>
          <w:rFonts w:cs="Lucida Sans Unicode"/>
          <w:kern w:val="28"/>
          <w:szCs w:val="22"/>
        </w:rPr>
        <w:t xml:space="preserve"> com líderes em ciências da vida. Por meio</w:t>
      </w:r>
      <w:r>
        <w:rPr>
          <w:rFonts w:cs="Lucida Sans Unicode"/>
          <w:kern w:val="28"/>
          <w:szCs w:val="22"/>
        </w:rPr>
        <w:t xml:space="preserve"> </w:t>
      </w:r>
      <w:r w:rsidRPr="00196023">
        <w:rPr>
          <w:rFonts w:cs="Lucida Sans Unicode"/>
          <w:kern w:val="28"/>
          <w:szCs w:val="22"/>
        </w:rPr>
        <w:t>de uma parceria</w:t>
      </w:r>
      <w:r>
        <w:rPr>
          <w:rFonts w:cs="Lucida Sans Unicode"/>
          <w:kern w:val="28"/>
          <w:szCs w:val="22"/>
        </w:rPr>
        <w:t xml:space="preserve"> </w:t>
      </w:r>
      <w:r w:rsidRPr="00196023">
        <w:rPr>
          <w:rFonts w:cs="Lucida Sans Unicode"/>
          <w:kern w:val="28"/>
          <w:szCs w:val="22"/>
        </w:rPr>
        <w:t>com a Universidade Johannes Gutenberg de</w:t>
      </w:r>
      <w:r>
        <w:rPr>
          <w:rFonts w:cs="Lucida Sans Unicode"/>
          <w:kern w:val="28"/>
          <w:szCs w:val="22"/>
        </w:rPr>
        <w:t xml:space="preserve"> </w:t>
      </w:r>
      <w:r w:rsidRPr="00196023">
        <w:rPr>
          <w:rFonts w:cs="Lucida Sans Unicode"/>
          <w:kern w:val="28"/>
          <w:szCs w:val="22"/>
        </w:rPr>
        <w:t>Mainz, na Alemanha, onde</w:t>
      </w:r>
      <w:r>
        <w:rPr>
          <w:rFonts w:cs="Lucida Sans Unicode"/>
          <w:kern w:val="28"/>
          <w:szCs w:val="22"/>
        </w:rPr>
        <w:t xml:space="preserve"> </w:t>
      </w:r>
      <w:r w:rsidRPr="00196023">
        <w:rPr>
          <w:rFonts w:cs="Lucida Sans Unicode"/>
          <w:kern w:val="28"/>
          <w:szCs w:val="22"/>
        </w:rPr>
        <w:t xml:space="preserve">os </w:t>
      </w:r>
      <w:proofErr w:type="spellStart"/>
      <w:r w:rsidRPr="00196023">
        <w:rPr>
          <w:rFonts w:cs="Lucida Sans Unicode"/>
          <w:kern w:val="28"/>
          <w:szCs w:val="22"/>
        </w:rPr>
        <w:t>rPEGs</w:t>
      </w:r>
      <w:proofErr w:type="spellEnd"/>
      <w:r w:rsidRPr="00196023">
        <w:rPr>
          <w:rFonts w:cs="Lucida Sans Unicode"/>
          <w:kern w:val="28"/>
          <w:szCs w:val="22"/>
        </w:rPr>
        <w:t xml:space="preserve"> foram desenvolvidos pela</w:t>
      </w:r>
      <w:r>
        <w:rPr>
          <w:rFonts w:cs="Lucida Sans Unicode"/>
          <w:kern w:val="28"/>
          <w:szCs w:val="22"/>
        </w:rPr>
        <w:t xml:space="preserve"> </w:t>
      </w:r>
      <w:r w:rsidRPr="00196023">
        <w:rPr>
          <w:rFonts w:cs="Lucida Sans Unicode"/>
          <w:kern w:val="28"/>
          <w:szCs w:val="22"/>
        </w:rPr>
        <w:t>primeira vez, a Evonik pode oferecer</w:t>
      </w:r>
      <w:r>
        <w:rPr>
          <w:rFonts w:cs="Lucida Sans Unicode"/>
          <w:kern w:val="28"/>
          <w:szCs w:val="22"/>
        </w:rPr>
        <w:t xml:space="preserve"> </w:t>
      </w:r>
      <w:r w:rsidRPr="00196023">
        <w:rPr>
          <w:rFonts w:cs="Lucida Sans Unicode"/>
          <w:kern w:val="28"/>
          <w:szCs w:val="22"/>
        </w:rPr>
        <w:t xml:space="preserve">a seus clientes </w:t>
      </w:r>
      <w:r w:rsidR="00227A21">
        <w:rPr>
          <w:rFonts w:cs="Lucida Sans Unicode"/>
          <w:kern w:val="28"/>
          <w:szCs w:val="22"/>
        </w:rPr>
        <w:t xml:space="preserve">diferentes </w:t>
      </w:r>
      <w:r w:rsidRPr="00196023">
        <w:rPr>
          <w:rFonts w:cs="Lucida Sans Unicode"/>
          <w:kern w:val="28"/>
          <w:szCs w:val="22"/>
        </w:rPr>
        <w:t>tecnologias para</w:t>
      </w:r>
      <w:r>
        <w:rPr>
          <w:rFonts w:cs="Lucida Sans Unicode"/>
          <w:kern w:val="28"/>
          <w:szCs w:val="22"/>
        </w:rPr>
        <w:t xml:space="preserve"> </w:t>
      </w:r>
      <w:r w:rsidRPr="00196023">
        <w:rPr>
          <w:rFonts w:cs="Lucida Sans Unicode"/>
          <w:kern w:val="28"/>
          <w:szCs w:val="22"/>
        </w:rPr>
        <w:t>medicamentos à base</w:t>
      </w:r>
      <w:r>
        <w:rPr>
          <w:rFonts w:cs="Lucida Sans Unicode"/>
          <w:kern w:val="28"/>
          <w:szCs w:val="22"/>
        </w:rPr>
        <w:t xml:space="preserve"> </w:t>
      </w:r>
      <w:r w:rsidRPr="00196023">
        <w:rPr>
          <w:rFonts w:cs="Lucida Sans Unicode"/>
          <w:kern w:val="28"/>
          <w:szCs w:val="22"/>
        </w:rPr>
        <w:t>de ácidos nucleicos.</w:t>
      </w:r>
      <w:r>
        <w:rPr>
          <w:rFonts w:cs="Lucida Sans Unicode"/>
          <w:kern w:val="28"/>
          <w:szCs w:val="22"/>
        </w:rPr>
        <w:t xml:space="preserve"> </w:t>
      </w:r>
    </w:p>
    <w:p w14:paraId="0D08606B" w14:textId="77777777" w:rsidR="00196023" w:rsidRDefault="00196023" w:rsidP="00196023">
      <w:pPr>
        <w:rPr>
          <w:rFonts w:cs="Lucida Sans Unicode"/>
          <w:kern w:val="28"/>
          <w:szCs w:val="22"/>
        </w:rPr>
      </w:pPr>
    </w:p>
    <w:p w14:paraId="7A13F34A" w14:textId="60729C03" w:rsidR="00196023" w:rsidRPr="00196023" w:rsidRDefault="00196023" w:rsidP="00196023">
      <w:pPr>
        <w:rPr>
          <w:rFonts w:cs="Lucida Sans Unicode"/>
          <w:kern w:val="28"/>
          <w:szCs w:val="22"/>
        </w:rPr>
      </w:pPr>
      <w:r w:rsidRPr="00196023">
        <w:rPr>
          <w:rFonts w:cs="Lucida Sans Unicode"/>
          <w:kern w:val="28"/>
          <w:szCs w:val="22"/>
        </w:rPr>
        <w:t>Quando os cientistas da Universidade de Mainz nos abordaram com</w:t>
      </w:r>
      <w:r>
        <w:rPr>
          <w:rFonts w:cs="Lucida Sans Unicode"/>
          <w:kern w:val="28"/>
          <w:szCs w:val="22"/>
        </w:rPr>
        <w:t xml:space="preserve"> </w:t>
      </w:r>
      <w:r w:rsidRPr="00196023">
        <w:rPr>
          <w:rFonts w:cs="Lucida Sans Unicode"/>
          <w:kern w:val="28"/>
          <w:szCs w:val="22"/>
        </w:rPr>
        <w:t xml:space="preserve">seu trabalho pioneiro sobre </w:t>
      </w:r>
      <w:proofErr w:type="spellStart"/>
      <w:r w:rsidRPr="00196023">
        <w:rPr>
          <w:rFonts w:cs="Lucida Sans Unicode"/>
          <w:kern w:val="28"/>
          <w:szCs w:val="22"/>
        </w:rPr>
        <w:t>rPEGs</w:t>
      </w:r>
      <w:proofErr w:type="spellEnd"/>
      <w:r w:rsidRPr="00196023">
        <w:rPr>
          <w:rFonts w:cs="Lucida Sans Unicode"/>
          <w:kern w:val="28"/>
          <w:szCs w:val="22"/>
        </w:rPr>
        <w:t>, reconhecemos</w:t>
      </w:r>
      <w:r>
        <w:rPr>
          <w:rFonts w:cs="Lucida Sans Unicode"/>
          <w:kern w:val="28"/>
          <w:szCs w:val="22"/>
        </w:rPr>
        <w:t xml:space="preserve"> </w:t>
      </w:r>
      <w:r w:rsidRPr="00196023">
        <w:rPr>
          <w:rFonts w:cs="Lucida Sans Unicode"/>
          <w:kern w:val="28"/>
          <w:szCs w:val="22"/>
        </w:rPr>
        <w:t>imediatamente o</w:t>
      </w:r>
      <w:r>
        <w:rPr>
          <w:rFonts w:cs="Lucida Sans Unicode"/>
          <w:kern w:val="28"/>
          <w:szCs w:val="22"/>
        </w:rPr>
        <w:t xml:space="preserve"> </w:t>
      </w:r>
      <w:r w:rsidRPr="00196023">
        <w:rPr>
          <w:rFonts w:cs="Lucida Sans Unicode"/>
          <w:kern w:val="28"/>
          <w:szCs w:val="22"/>
        </w:rPr>
        <w:t>potencial para opções de formulação mais</w:t>
      </w:r>
      <w:r>
        <w:rPr>
          <w:rFonts w:cs="Lucida Sans Unicode"/>
          <w:kern w:val="28"/>
          <w:szCs w:val="22"/>
        </w:rPr>
        <w:t xml:space="preserve"> </w:t>
      </w:r>
      <w:r w:rsidRPr="00196023">
        <w:rPr>
          <w:rFonts w:cs="Lucida Sans Unicode"/>
          <w:kern w:val="28"/>
          <w:szCs w:val="22"/>
        </w:rPr>
        <w:t>amplas e os benefícios que</w:t>
      </w:r>
      <w:r>
        <w:rPr>
          <w:rFonts w:cs="Lucida Sans Unicode"/>
          <w:kern w:val="28"/>
          <w:szCs w:val="22"/>
        </w:rPr>
        <w:t xml:space="preserve"> </w:t>
      </w:r>
      <w:r w:rsidRPr="00196023">
        <w:rPr>
          <w:rFonts w:cs="Lucida Sans Unicode"/>
          <w:kern w:val="28"/>
          <w:szCs w:val="22"/>
        </w:rPr>
        <w:t xml:space="preserve">isso poderia trazer aos nossos clientes, </w:t>
      </w:r>
      <w:r w:rsidRPr="00D46B68">
        <w:rPr>
          <w:rFonts w:cs="Lucida Sans Unicode"/>
          <w:kern w:val="28"/>
          <w:szCs w:val="22"/>
        </w:rPr>
        <w:t xml:space="preserve">disse Thomas </w:t>
      </w:r>
      <w:proofErr w:type="spellStart"/>
      <w:r w:rsidRPr="00D46B68">
        <w:rPr>
          <w:rFonts w:cs="Lucida Sans Unicode"/>
          <w:kern w:val="28"/>
          <w:szCs w:val="22"/>
        </w:rPr>
        <w:t>Riermeier</w:t>
      </w:r>
      <w:proofErr w:type="spellEnd"/>
      <w:r w:rsidRPr="00D46B68">
        <w:rPr>
          <w:rFonts w:cs="Lucida Sans Unicode"/>
          <w:kern w:val="28"/>
          <w:szCs w:val="22"/>
        </w:rPr>
        <w:t xml:space="preserve">, </w:t>
      </w:r>
      <w:r w:rsidR="00D46B68" w:rsidRPr="00D46B68">
        <w:rPr>
          <w:rFonts w:cs="Lucida Sans Unicode"/>
          <w:kern w:val="28"/>
          <w:szCs w:val="22"/>
        </w:rPr>
        <w:t>responsável pela</w:t>
      </w:r>
      <w:r w:rsidRPr="00D46B68">
        <w:rPr>
          <w:rFonts w:cs="Lucida Sans Unicode"/>
          <w:kern w:val="28"/>
          <w:szCs w:val="22"/>
        </w:rPr>
        <w:t xml:space="preserve"> linha de negócios Health Care da Evonik.</w:t>
      </w:r>
    </w:p>
    <w:p w14:paraId="653A5B88" w14:textId="77777777" w:rsidR="00196023" w:rsidRPr="00196023" w:rsidRDefault="00196023" w:rsidP="00DE73B9">
      <w:pPr>
        <w:rPr>
          <w:rFonts w:cs="Lucida Sans Unicode"/>
          <w:kern w:val="28"/>
          <w:szCs w:val="22"/>
        </w:rPr>
      </w:pPr>
    </w:p>
    <w:p w14:paraId="2B8F9E10" w14:textId="12866E19" w:rsidR="00C02FAB" w:rsidRDefault="00C02FAB" w:rsidP="00C02FAB">
      <w:bookmarkStart w:id="0" w:name="_Hlk155249816"/>
      <w:r w:rsidRPr="00F80128">
        <w:lastRenderedPageBreak/>
        <w:t xml:space="preserve">Os polímeros de </w:t>
      </w:r>
      <w:proofErr w:type="spellStart"/>
      <w:r w:rsidRPr="00F80128">
        <w:t>polietilenoglicóis</w:t>
      </w:r>
      <w:proofErr w:type="spellEnd"/>
      <w:r w:rsidRPr="00F80128">
        <w:t xml:space="preserve"> (</w:t>
      </w:r>
      <w:proofErr w:type="spellStart"/>
      <w:r w:rsidRPr="00F80128">
        <w:t>PEGs</w:t>
      </w:r>
      <w:proofErr w:type="spellEnd"/>
      <w:r w:rsidRPr="00F80128">
        <w:t xml:space="preserve">) são polímeros usados no setor farmacêutico há mais de 30 anos para melhorar a biodisponibilidade, a estabilidade, o direcionamento e o desempenho de terapias. Os polímeros de </w:t>
      </w:r>
      <w:proofErr w:type="spellStart"/>
      <w:r w:rsidRPr="00F80128">
        <w:t>rPEG</w:t>
      </w:r>
      <w:proofErr w:type="spellEnd"/>
      <w:r w:rsidRPr="00F80128">
        <w:t xml:space="preserve"> têm propriedades semelhantes às dos </w:t>
      </w:r>
      <w:proofErr w:type="spellStart"/>
      <w:r w:rsidRPr="00F80128">
        <w:t>PEGs</w:t>
      </w:r>
      <w:proofErr w:type="spellEnd"/>
      <w:r w:rsidRPr="00F80128">
        <w:t>, mas têm uma estrutura diferente que visa oferecer um perfil de imunogenicidade aprimorado</w:t>
      </w:r>
      <w:bookmarkEnd w:id="0"/>
      <w:r w:rsidRPr="00F80128">
        <w:t xml:space="preserve">. Eles são especialmente adequados para aplicações farmacêuticas, como em lipídios para </w:t>
      </w:r>
      <w:r w:rsidR="00227A21">
        <w:t>carreadores</w:t>
      </w:r>
      <w:r w:rsidR="00A956AE">
        <w:t xml:space="preserve"> </w:t>
      </w:r>
      <w:r w:rsidRPr="00F80128">
        <w:t xml:space="preserve">de nanopartículas lipídicas (LNP). </w:t>
      </w:r>
    </w:p>
    <w:p w14:paraId="3FAFA38E" w14:textId="77777777" w:rsidR="00C02FAB" w:rsidRPr="00F80128" w:rsidRDefault="00C02FAB" w:rsidP="00C02FAB"/>
    <w:p w14:paraId="50224CF6" w14:textId="77777777" w:rsidR="00C02FAB" w:rsidRPr="00C02FAB" w:rsidRDefault="00C02FAB" w:rsidP="00C02FAB">
      <w:r w:rsidRPr="00C02FAB">
        <w:t xml:space="preserve">"Com a Evonik, encontramos um parceiro entusiasmado e experiente para levar os lipídios </w:t>
      </w:r>
      <w:proofErr w:type="spellStart"/>
      <w:r w:rsidRPr="00C02FAB">
        <w:t>rPEG</w:t>
      </w:r>
      <w:proofErr w:type="spellEnd"/>
      <w:r w:rsidRPr="00C02FAB">
        <w:t xml:space="preserve"> globalmente para a indústria farmacêutica", disse o Prof. Dr. Holger Frey, da Universidade Johannes Gutenberg de Mainz, que desenvolveu pela primeira vez os polímeros </w:t>
      </w:r>
      <w:proofErr w:type="spellStart"/>
      <w:r w:rsidRPr="00C02FAB">
        <w:t>rPEG</w:t>
      </w:r>
      <w:proofErr w:type="spellEnd"/>
      <w:r w:rsidRPr="00C02FAB">
        <w:t xml:space="preserve"> junto com seu grupo de pesquisa. </w:t>
      </w:r>
    </w:p>
    <w:p w14:paraId="4EEF530E" w14:textId="77777777" w:rsidR="00C02FAB" w:rsidRPr="00C02FAB" w:rsidRDefault="00C02FAB" w:rsidP="00C02FAB"/>
    <w:p w14:paraId="4E522A2F" w14:textId="361DDEE1" w:rsidR="00C02FAB" w:rsidRDefault="00C02FAB" w:rsidP="00C02FAB">
      <w:r w:rsidRPr="00F80128">
        <w:t xml:space="preserve">A parceria da Evonik com a Universidade de Mainz é a mais recente de uma série de passos estratégicos para atender às necessidades transformadoras da indústria farmacêutica no que diz respeito à liberação de medicamentos à base de ácidos nucleicos. Em 2021, a Evonik iniciou uma colaboração com a Universidade de Stanford para ampliar a síntese e a formulação de uma plataforma inovadora de ácidos nucleicos </w:t>
      </w:r>
      <w:r w:rsidR="00227A21">
        <w:t>para liberação em tecidos específicos</w:t>
      </w:r>
      <w:r w:rsidRPr="00F80128">
        <w:t xml:space="preserve">. Há pouco mais de um ano, a Evonik inaugurou uma nova unidade </w:t>
      </w:r>
      <w:proofErr w:type="spellStart"/>
      <w:r w:rsidRPr="00F80128">
        <w:t>cGMP</w:t>
      </w:r>
      <w:proofErr w:type="spellEnd"/>
      <w:r w:rsidRPr="00F80128">
        <w:t xml:space="preserve"> em </w:t>
      </w:r>
      <w:proofErr w:type="spellStart"/>
      <w:r w:rsidRPr="00F80128">
        <w:t>Hanau</w:t>
      </w:r>
      <w:proofErr w:type="spellEnd"/>
      <w:r w:rsidRPr="00F80128">
        <w:t xml:space="preserve">, na Alemanha, para o desenvolvimento e a fabricação de lotes menores de lipídios especializados. Em seguida, foi iniciada a construção de uma unidade de produção em escala global para lipídios farmacêuticos especializados em Lafayette, Indiana, em parceria com o governo dos Estados Unidos. </w:t>
      </w:r>
    </w:p>
    <w:p w14:paraId="41292EB5" w14:textId="77777777" w:rsidR="00C02FAB" w:rsidRPr="00F80128" w:rsidRDefault="00C02FAB" w:rsidP="00C02FAB"/>
    <w:p w14:paraId="63F1A33A" w14:textId="77777777" w:rsidR="00C02FAB" w:rsidRDefault="00C02FAB" w:rsidP="00C02FAB">
      <w:r w:rsidRPr="00F80128">
        <w:t xml:space="preserve">Os lipídios PEG são usados atualmente em vacinas comerciais contra a COVID-19. Juntamente com o colesterol e os lipídios ionizáveis e estruturais, os lipídios PEG formam as </w:t>
      </w:r>
      <w:proofErr w:type="spellStart"/>
      <w:r w:rsidRPr="00F80128">
        <w:t>LNPs</w:t>
      </w:r>
      <w:proofErr w:type="spellEnd"/>
      <w:r w:rsidRPr="00F80128">
        <w:t xml:space="preserve"> necessárias para fornecer ácidos nucleicos, como o mRNA, de forma eficaz para a célula. </w:t>
      </w:r>
    </w:p>
    <w:p w14:paraId="480FE13B" w14:textId="77777777" w:rsidR="00C02FAB" w:rsidRPr="00F80128" w:rsidRDefault="00C02FAB" w:rsidP="00C02FAB"/>
    <w:p w14:paraId="24406343" w14:textId="1BBFFF31" w:rsidR="00C02FAB" w:rsidRDefault="00C02FAB" w:rsidP="00C02FAB">
      <w:r w:rsidRPr="00F80128">
        <w:t xml:space="preserve">Como parceira estratégica da indústria farmacêutica, a Evonik tem sido líder em administração avançada de medicamentos há décadas. Ela oferece suporte a empresas farmacêuticas em todo o mundo com serviços abrangentes para o desenvolvimento e a </w:t>
      </w:r>
      <w:r w:rsidRPr="00F80128">
        <w:lastRenderedPageBreak/>
        <w:t xml:space="preserve">fabricação de produtos farmacêuticos </w:t>
      </w:r>
      <w:r w:rsidR="00227A21">
        <w:t xml:space="preserve">complexos, tanto </w:t>
      </w:r>
      <w:r w:rsidRPr="00F80128">
        <w:t xml:space="preserve">parenterais </w:t>
      </w:r>
      <w:r w:rsidR="00227A21">
        <w:t>como</w:t>
      </w:r>
      <w:r w:rsidRPr="00F80128">
        <w:t xml:space="preserve"> orais. Isso inclui excipientes farmacêuticos, como polímeros e lipídios, desenvolvimento de formulações e fabricação de amostras clínicas, além de produtos farmacêuticos comerciais.</w:t>
      </w:r>
    </w:p>
    <w:p w14:paraId="5F4C069C" w14:textId="77777777" w:rsidR="00196023" w:rsidRDefault="00196023" w:rsidP="00DE73B9">
      <w:pPr>
        <w:rPr>
          <w:rFonts w:cs="Lucida Sans Unicode"/>
          <w:kern w:val="28"/>
          <w:szCs w:val="22"/>
        </w:rPr>
      </w:pPr>
    </w:p>
    <w:p w14:paraId="027888DC" w14:textId="77777777" w:rsidR="00C02FAB" w:rsidRDefault="00C02FAB" w:rsidP="00C02FAB">
      <w:pPr>
        <w:rPr>
          <w:b/>
          <w:bCs/>
        </w:rPr>
      </w:pPr>
      <w:r w:rsidRPr="00F80128">
        <w:rPr>
          <w:b/>
          <w:bCs/>
        </w:rPr>
        <w:t>Mais informações</w:t>
      </w:r>
    </w:p>
    <w:p w14:paraId="6527217B" w14:textId="77777777" w:rsidR="00C02FAB" w:rsidRPr="00F80128" w:rsidRDefault="00C02FAB" w:rsidP="00C02FAB"/>
    <w:p w14:paraId="293C696B" w14:textId="77777777" w:rsidR="00C02FAB" w:rsidRDefault="00C02FAB" w:rsidP="00C02FAB">
      <w:r w:rsidRPr="00F80128">
        <w:t>mRNA e entrega de genes na Evonik</w:t>
      </w:r>
    </w:p>
    <w:p w14:paraId="0DA4F069" w14:textId="77777777" w:rsidR="00C02FAB" w:rsidRDefault="00000000" w:rsidP="00C02FAB">
      <w:hyperlink r:id="rId11" w:history="1">
        <w:r w:rsidR="00C02FAB" w:rsidRPr="00F80128">
          <w:rPr>
            <w:rStyle w:val="Hyperlink"/>
          </w:rPr>
          <w:t xml:space="preserve">https://healthcare.evonik.com/en/drugdelivery/mrna-and-gene-delivery </w:t>
        </w:r>
      </w:hyperlink>
    </w:p>
    <w:p w14:paraId="5A517814" w14:textId="77777777" w:rsidR="00C02FAB" w:rsidRPr="00196023" w:rsidRDefault="00C02FAB" w:rsidP="00DE73B9">
      <w:pPr>
        <w:rPr>
          <w:rFonts w:cs="Lucida Sans Unicode"/>
          <w:kern w:val="28"/>
          <w:szCs w:val="22"/>
        </w:rPr>
      </w:pPr>
    </w:p>
    <w:p w14:paraId="37D14D1F" w14:textId="77777777" w:rsidR="00DE73B9" w:rsidRPr="00031724" w:rsidRDefault="00DE73B9" w:rsidP="00DE73B9">
      <w:pPr>
        <w:rPr>
          <w:rFonts w:cs="Arial"/>
          <w:b/>
          <w:bCs/>
          <w:kern w:val="28"/>
          <w:sz w:val="28"/>
          <w:szCs w:val="28"/>
        </w:rPr>
      </w:pPr>
    </w:p>
    <w:p w14:paraId="012A32CE" w14:textId="77777777" w:rsidR="00E54B46" w:rsidRPr="00D919B4" w:rsidRDefault="00E54B46" w:rsidP="00E54B46">
      <w:pPr>
        <w:spacing w:line="240" w:lineRule="auto"/>
      </w:pPr>
    </w:p>
    <w:p w14:paraId="4AEBCC45" w14:textId="77777777" w:rsidR="00E54B46" w:rsidRPr="006B657B" w:rsidRDefault="00E54B46" w:rsidP="00E54B46">
      <w:pPr>
        <w:spacing w:line="220" w:lineRule="exact"/>
        <w:outlineLvl w:val="0"/>
        <w:rPr>
          <w:rFonts w:eastAsia="Lucida Sans Unicode" w:cs="Lucida Sans Unicode"/>
          <w:b/>
          <w:sz w:val="18"/>
          <w:szCs w:val="18"/>
          <w:bdr w:val="nil"/>
        </w:rPr>
      </w:pPr>
      <w:r w:rsidRPr="006B657B">
        <w:rPr>
          <w:rFonts w:eastAsia="Lucida Sans Unicode" w:cs="Lucida Sans Unicode"/>
          <w:b/>
          <w:sz w:val="18"/>
          <w:szCs w:val="18"/>
          <w:bdr w:val="nil"/>
        </w:rPr>
        <w:t>Informações da Empresa</w:t>
      </w:r>
    </w:p>
    <w:p w14:paraId="53085F30" w14:textId="77777777" w:rsidR="00E54B46" w:rsidRPr="00C40CC6" w:rsidRDefault="00E54B46" w:rsidP="00E54B46">
      <w:pPr>
        <w:spacing w:line="220" w:lineRule="exact"/>
        <w:outlineLvl w:val="0"/>
        <w:rPr>
          <w:rFonts w:cs="Lucida Sans Unicode"/>
          <w:b/>
          <w:bCs/>
          <w:noProof/>
          <w:sz w:val="18"/>
          <w:szCs w:val="18"/>
        </w:rPr>
      </w:pPr>
      <w:r w:rsidRPr="00C40CC6">
        <w:rPr>
          <w:rFonts w:eastAsia="Lucida Sans Unicode" w:cs="Lucida Sans Unicode"/>
          <w:bCs/>
          <w:sz w:val="18"/>
          <w:szCs w:val="18"/>
          <w:bdr w:val="nil"/>
        </w:rPr>
        <w:t>A Evonik é uma das líderes mundiais em especialidades químicas. A empresa atua em mais de 100 países no mundo inteiro. Em 202</w:t>
      </w:r>
      <w:r>
        <w:rPr>
          <w:rFonts w:eastAsia="Lucida Sans Unicode" w:cs="Lucida Sans Unicode"/>
          <w:bCs/>
          <w:sz w:val="18"/>
          <w:szCs w:val="18"/>
          <w:bdr w:val="nil"/>
        </w:rPr>
        <w:t>3</w:t>
      </w:r>
      <w:r w:rsidRPr="00C40CC6">
        <w:rPr>
          <w:rFonts w:eastAsia="Lucida Sans Unicode" w:cs="Lucida Sans Unicode"/>
          <w:bCs/>
          <w:sz w:val="18"/>
          <w:szCs w:val="18"/>
          <w:bdr w:val="nil"/>
        </w:rPr>
        <w:t xml:space="preserve">, registrou vendas de </w:t>
      </w:r>
      <w:r>
        <w:rPr>
          <w:rFonts w:eastAsia="Lucida Sans Unicode" w:cs="Lucida Sans Unicode"/>
          <w:bCs/>
          <w:sz w:val="18"/>
          <w:szCs w:val="18"/>
          <w:bdr w:val="nil"/>
        </w:rPr>
        <w:t>15,3</w:t>
      </w:r>
      <w:r w:rsidRPr="00C40CC6">
        <w:rPr>
          <w:rFonts w:eastAsia="Lucida Sans Unicode" w:cs="Lucida Sans Unicode"/>
          <w:bCs/>
          <w:sz w:val="18"/>
          <w:szCs w:val="18"/>
          <w:bdr w:val="nil"/>
        </w:rPr>
        <w:t xml:space="preserve"> bilhões de euros e um lucro operacional (EBITDA ajustado) de </w:t>
      </w:r>
      <w:r>
        <w:rPr>
          <w:rFonts w:eastAsia="Lucida Sans Unicode" w:cs="Lucida Sans Unicode"/>
          <w:bCs/>
          <w:sz w:val="18"/>
          <w:szCs w:val="18"/>
          <w:bdr w:val="nil"/>
        </w:rPr>
        <w:t xml:space="preserve">1,66 </w:t>
      </w:r>
      <w:r w:rsidRPr="00C40CC6">
        <w:rPr>
          <w:rFonts w:eastAsia="Lucida Sans Unicode" w:cs="Lucida Sans Unicode"/>
          <w:bCs/>
          <w:sz w:val="18"/>
          <w:szCs w:val="18"/>
          <w:bdr w:val="nil"/>
        </w:rPr>
        <w:t>bilh</w:t>
      </w:r>
      <w:r>
        <w:rPr>
          <w:rFonts w:eastAsia="Lucida Sans Unicode" w:cs="Lucida Sans Unicode"/>
          <w:bCs/>
          <w:sz w:val="18"/>
          <w:szCs w:val="18"/>
          <w:bdr w:val="nil"/>
        </w:rPr>
        <w:t xml:space="preserve">ão </w:t>
      </w:r>
      <w:r w:rsidRPr="00C40CC6">
        <w:rPr>
          <w:rFonts w:eastAsia="Lucida Sans Unicode" w:cs="Lucida Sans Unicode"/>
          <w:bCs/>
          <w:sz w:val="18"/>
          <w:szCs w:val="18"/>
          <w:bdr w:val="nil"/>
        </w:rPr>
        <w:t xml:space="preserve">de euros. A Evonik vai muito além da química para criar soluções inovadoras, lucrativas e sustentáveis para seus clientes. </w:t>
      </w:r>
      <w:r>
        <w:rPr>
          <w:rFonts w:eastAsia="Lucida Sans Unicode" w:cs="Lucida Sans Unicode"/>
          <w:bCs/>
          <w:sz w:val="18"/>
          <w:szCs w:val="18"/>
          <w:bdr w:val="nil"/>
        </w:rPr>
        <w:t>Mais de</w:t>
      </w:r>
      <w:r w:rsidRPr="00C40CC6">
        <w:rPr>
          <w:rFonts w:eastAsia="Lucida Sans Unicode" w:cs="Lucida Sans Unicode"/>
          <w:bCs/>
          <w:sz w:val="18"/>
          <w:szCs w:val="18"/>
          <w:bdr w:val="nil"/>
        </w:rPr>
        <w:t xml:space="preserve"> 3</w:t>
      </w:r>
      <w:r>
        <w:rPr>
          <w:rFonts w:eastAsia="Lucida Sans Unicode" w:cs="Lucida Sans Unicode"/>
          <w:bCs/>
          <w:sz w:val="18"/>
          <w:szCs w:val="18"/>
          <w:bdr w:val="nil"/>
        </w:rPr>
        <w:t>3</w:t>
      </w:r>
      <w:r w:rsidRPr="00C40CC6">
        <w:rPr>
          <w:rFonts w:eastAsia="Lucida Sans Unicode" w:cs="Lucida Sans Unicode"/>
          <w:bCs/>
          <w:sz w:val="18"/>
          <w:szCs w:val="18"/>
          <w:bdr w:val="nil"/>
        </w:rPr>
        <w:t xml:space="preserve">.000 colaboradores trabalham juntos em prol de um objetivo comum: melhorar a vida das pessoas hoje e no futuro. </w:t>
      </w:r>
    </w:p>
    <w:p w14:paraId="03389DDE" w14:textId="77777777" w:rsidR="00E54B46" w:rsidRPr="00636887" w:rsidRDefault="00E54B46" w:rsidP="00E54B46"/>
    <w:p w14:paraId="2E0CF091" w14:textId="77777777" w:rsidR="00E54B46" w:rsidRPr="00636887" w:rsidRDefault="00E54B46" w:rsidP="00E54B46">
      <w:pPr>
        <w:spacing w:line="220" w:lineRule="exact"/>
        <w:jc w:val="both"/>
        <w:outlineLvl w:val="0"/>
        <w:rPr>
          <w:sz w:val="18"/>
          <w:szCs w:val="18"/>
        </w:rPr>
      </w:pPr>
    </w:p>
    <w:p w14:paraId="4175B6E1" w14:textId="77777777" w:rsidR="00E54B46" w:rsidRPr="00636887" w:rsidRDefault="00E54B46" w:rsidP="00E54B46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  <w:r w:rsidRPr="00636887">
        <w:rPr>
          <w:b/>
          <w:bCs/>
          <w:sz w:val="18"/>
          <w:szCs w:val="18"/>
        </w:rPr>
        <w:t xml:space="preserve">Sobre Nutrition &amp; Care </w:t>
      </w:r>
    </w:p>
    <w:p w14:paraId="5BF5BC2A" w14:textId="77777777" w:rsidR="00E54B46" w:rsidRPr="00636887" w:rsidRDefault="00E54B46" w:rsidP="00E54B46">
      <w:pPr>
        <w:spacing w:line="220" w:lineRule="exact"/>
        <w:jc w:val="both"/>
        <w:outlineLvl w:val="0"/>
        <w:rPr>
          <w:sz w:val="18"/>
          <w:szCs w:val="18"/>
        </w:rPr>
      </w:pPr>
      <w:r w:rsidRPr="00636887">
        <w:rPr>
          <w:sz w:val="18"/>
          <w:szCs w:val="18"/>
        </w:rPr>
        <w:t>As atividades da divisão Nutrition &amp; Care se concentram nos segmentos de saúde e qualidade de vida. A divisão desenvolve soluções diferenciadas para ingredientes farmacêuticos ativos, dispositivos médicos, nutrição humana e animal, cuidados pessoais, cosméticos e produtos para limpeza doméstica. Nesses mercados robustos, a divisão gerou vendas de aproximadamente 3,6 bilhões de euros em 2023, com cerca de 5.600 colaboradores.</w:t>
      </w:r>
    </w:p>
    <w:p w14:paraId="7D407CB5" w14:textId="77777777" w:rsidR="00E54B46" w:rsidRPr="00636887" w:rsidRDefault="00E54B46" w:rsidP="00E54B46">
      <w:pPr>
        <w:spacing w:line="220" w:lineRule="exact"/>
        <w:jc w:val="both"/>
        <w:outlineLvl w:val="0"/>
        <w:rPr>
          <w:sz w:val="18"/>
          <w:szCs w:val="18"/>
        </w:rPr>
      </w:pPr>
    </w:p>
    <w:p w14:paraId="2DFD29B6" w14:textId="77777777" w:rsidR="00E54B46" w:rsidRPr="00C40CC6" w:rsidRDefault="00E54B46" w:rsidP="00E54B46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6435EBA1" w14:textId="77777777" w:rsidR="00E54B46" w:rsidRPr="00C40CC6" w:rsidRDefault="00E54B46" w:rsidP="00E54B46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C40CC6">
        <w:rPr>
          <w:b/>
          <w:bCs/>
          <w:sz w:val="18"/>
          <w:szCs w:val="18"/>
        </w:rPr>
        <w:t xml:space="preserve">Ressalva: </w:t>
      </w:r>
    </w:p>
    <w:p w14:paraId="039D6864" w14:textId="77777777" w:rsidR="00E54B46" w:rsidRPr="00C40CC6" w:rsidRDefault="00E54B46" w:rsidP="00E54B46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C40CC6">
        <w:rPr>
          <w:rFonts w:eastAsia="Lucida Sans Unicode" w:cs="Lucida Sans Unicode"/>
          <w:bCs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48BA8331" w14:textId="77777777" w:rsidR="00E54B46" w:rsidRDefault="00E54B46" w:rsidP="00E54B46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3647D7DA" w14:textId="77777777" w:rsidR="00E54B46" w:rsidRPr="00C40CC6" w:rsidRDefault="00E54B46" w:rsidP="00E54B46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7D3092FE" w14:textId="77777777" w:rsidR="00E54B46" w:rsidRPr="00C40CC6" w:rsidRDefault="00E54B46" w:rsidP="00E54B46">
      <w:pPr>
        <w:spacing w:line="240" w:lineRule="auto"/>
        <w:rPr>
          <w:rFonts w:cs="Lucida Sans Unicode"/>
          <w:bCs/>
          <w:sz w:val="18"/>
          <w:szCs w:val="18"/>
        </w:rPr>
      </w:pPr>
      <w:r w:rsidRPr="00C40CC6">
        <w:rPr>
          <w:rFonts w:cs="Lucida Sans Unicode"/>
          <w:bCs/>
          <w:sz w:val="18"/>
          <w:szCs w:val="18"/>
        </w:rPr>
        <w:t>Evonik Brasil Ltda.</w:t>
      </w:r>
    </w:p>
    <w:p w14:paraId="4B842172" w14:textId="77777777" w:rsidR="00E54B46" w:rsidRPr="00C40CC6" w:rsidRDefault="00E54B46" w:rsidP="00E54B46">
      <w:pPr>
        <w:spacing w:line="240" w:lineRule="auto"/>
        <w:rPr>
          <w:rFonts w:cs="Lucida Sans Unicode"/>
          <w:bCs/>
          <w:sz w:val="18"/>
          <w:szCs w:val="18"/>
        </w:rPr>
      </w:pPr>
      <w:r w:rsidRPr="00C40CC6">
        <w:rPr>
          <w:rFonts w:cs="Lucida Sans Unicode"/>
          <w:bCs/>
          <w:sz w:val="18"/>
          <w:szCs w:val="18"/>
        </w:rPr>
        <w:t>Fone: (11) 3146-4100</w:t>
      </w:r>
    </w:p>
    <w:p w14:paraId="2703DFF7" w14:textId="77777777" w:rsidR="00E54B46" w:rsidRPr="00C40CC6" w:rsidRDefault="00E54B46" w:rsidP="00E54B46">
      <w:pPr>
        <w:spacing w:line="240" w:lineRule="auto"/>
        <w:rPr>
          <w:rFonts w:cs="Lucida Sans Unicode"/>
          <w:bCs/>
          <w:sz w:val="18"/>
          <w:szCs w:val="18"/>
        </w:rPr>
      </w:pPr>
      <w:r w:rsidRPr="00C40CC6">
        <w:rPr>
          <w:rFonts w:cs="Lucida Sans Unicode"/>
          <w:bCs/>
          <w:sz w:val="18"/>
          <w:szCs w:val="18"/>
        </w:rPr>
        <w:t>www.evonik.com.br</w:t>
      </w:r>
    </w:p>
    <w:p w14:paraId="5AB3E07E" w14:textId="77777777" w:rsidR="00E54B46" w:rsidRPr="00C40CC6" w:rsidRDefault="00E54B46" w:rsidP="00E54B46">
      <w:pPr>
        <w:spacing w:line="240" w:lineRule="auto"/>
        <w:rPr>
          <w:rFonts w:cs="Lucida Sans Unicode"/>
          <w:bCs/>
          <w:sz w:val="18"/>
          <w:szCs w:val="18"/>
        </w:rPr>
      </w:pPr>
      <w:r w:rsidRPr="00C40CC6">
        <w:rPr>
          <w:rFonts w:cs="Lucida Sans Unicode"/>
          <w:bCs/>
          <w:sz w:val="18"/>
          <w:szCs w:val="18"/>
        </w:rPr>
        <w:t>facebook.com/Evonik</w:t>
      </w:r>
    </w:p>
    <w:p w14:paraId="41B832D7" w14:textId="77777777" w:rsidR="00E54B46" w:rsidRPr="00C40CC6" w:rsidRDefault="00E54B46" w:rsidP="00E54B46">
      <w:pPr>
        <w:spacing w:line="240" w:lineRule="auto"/>
        <w:rPr>
          <w:rFonts w:cs="Lucida Sans Unicode"/>
          <w:bCs/>
          <w:sz w:val="18"/>
          <w:szCs w:val="18"/>
        </w:rPr>
      </w:pPr>
      <w:r w:rsidRPr="00C40CC6">
        <w:rPr>
          <w:rFonts w:cs="Lucida Sans Unicode"/>
          <w:bCs/>
          <w:sz w:val="18"/>
          <w:szCs w:val="18"/>
        </w:rPr>
        <w:lastRenderedPageBreak/>
        <w:t>instagram.com/</w:t>
      </w:r>
      <w:proofErr w:type="spellStart"/>
      <w:r w:rsidRPr="00C40CC6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52833F9D" w14:textId="77777777" w:rsidR="00E54B46" w:rsidRPr="00C40CC6" w:rsidRDefault="00E54B46" w:rsidP="00E54B46">
      <w:pPr>
        <w:spacing w:line="240" w:lineRule="auto"/>
        <w:rPr>
          <w:rFonts w:cs="Lucida Sans Unicode"/>
          <w:bCs/>
          <w:sz w:val="18"/>
          <w:szCs w:val="18"/>
        </w:rPr>
      </w:pPr>
      <w:r w:rsidRPr="00C40CC6">
        <w:rPr>
          <w:rFonts w:cs="Lucida Sans Unicode"/>
          <w:bCs/>
          <w:sz w:val="18"/>
          <w:szCs w:val="18"/>
        </w:rPr>
        <w:t>youtube.com/</w:t>
      </w:r>
      <w:proofErr w:type="spellStart"/>
      <w:r w:rsidRPr="00C40CC6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102C5E41" w14:textId="77777777" w:rsidR="00E54B46" w:rsidRPr="00C40CC6" w:rsidRDefault="00E54B46" w:rsidP="00E54B46">
      <w:pPr>
        <w:spacing w:line="240" w:lineRule="auto"/>
        <w:rPr>
          <w:rFonts w:cs="Lucida Sans Unicode"/>
          <w:bCs/>
          <w:sz w:val="18"/>
          <w:szCs w:val="18"/>
        </w:rPr>
      </w:pPr>
      <w:r w:rsidRPr="00C40CC6">
        <w:rPr>
          <w:rFonts w:cs="Lucida Sans Unicode"/>
          <w:bCs/>
          <w:sz w:val="18"/>
          <w:szCs w:val="18"/>
        </w:rPr>
        <w:t>linkedin.com/company/Evonik</w:t>
      </w:r>
    </w:p>
    <w:p w14:paraId="11288C87" w14:textId="77777777" w:rsidR="00E54B46" w:rsidRPr="00C40CC6" w:rsidRDefault="00E54B46" w:rsidP="00E54B46">
      <w:pPr>
        <w:spacing w:line="240" w:lineRule="auto"/>
        <w:rPr>
          <w:rFonts w:cs="Lucida Sans Unicode"/>
          <w:bCs/>
          <w:sz w:val="18"/>
          <w:szCs w:val="18"/>
        </w:rPr>
      </w:pPr>
      <w:r w:rsidRPr="00C40CC6">
        <w:rPr>
          <w:rFonts w:cs="Lucida Sans Unicode"/>
          <w:bCs/>
          <w:sz w:val="18"/>
          <w:szCs w:val="18"/>
        </w:rPr>
        <w:t>twitter.com/</w:t>
      </w:r>
      <w:proofErr w:type="spellStart"/>
      <w:r w:rsidRPr="00C40CC6">
        <w:rPr>
          <w:rFonts w:cs="Lucida Sans Unicode"/>
          <w:bCs/>
          <w:sz w:val="18"/>
          <w:szCs w:val="18"/>
        </w:rPr>
        <w:t>Evonik</w:t>
      </w:r>
      <w:r w:rsidRPr="00C40CC6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5BA3D143" w14:textId="77777777" w:rsidR="00E54B46" w:rsidRPr="00C40CC6" w:rsidRDefault="00E54B46" w:rsidP="00E54B46">
      <w:pPr>
        <w:spacing w:line="220" w:lineRule="exact"/>
        <w:outlineLvl w:val="0"/>
        <w:rPr>
          <w:bCs/>
          <w:sz w:val="18"/>
          <w:szCs w:val="18"/>
        </w:rPr>
      </w:pPr>
    </w:p>
    <w:p w14:paraId="369FD65A" w14:textId="77777777" w:rsidR="00E54B46" w:rsidRPr="00C40CC6" w:rsidRDefault="00E54B46" w:rsidP="00E54B46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2CEEFA76" w14:textId="77777777" w:rsidR="00E54B46" w:rsidRPr="00C40CC6" w:rsidRDefault="00E54B46" w:rsidP="00E54B46">
      <w:pPr>
        <w:spacing w:line="240" w:lineRule="auto"/>
        <w:rPr>
          <w:rFonts w:cs="Lucida Sans Unicode"/>
          <w:bCs/>
          <w:sz w:val="18"/>
          <w:szCs w:val="18"/>
        </w:rPr>
      </w:pPr>
      <w:r w:rsidRPr="00C40CC6">
        <w:rPr>
          <w:rFonts w:cs="Lucida Sans Unicode"/>
          <w:bCs/>
          <w:sz w:val="18"/>
          <w:szCs w:val="18"/>
        </w:rPr>
        <w:t>Informações para imprensa</w:t>
      </w:r>
    </w:p>
    <w:p w14:paraId="670B4A72" w14:textId="77777777" w:rsidR="00E54B46" w:rsidRPr="00C40CC6" w:rsidRDefault="00E54B46" w:rsidP="00E54B46">
      <w:pPr>
        <w:spacing w:line="240" w:lineRule="auto"/>
        <w:rPr>
          <w:rFonts w:cs="Lucida Sans Unicode"/>
          <w:bCs/>
          <w:sz w:val="18"/>
          <w:szCs w:val="18"/>
        </w:rPr>
      </w:pPr>
      <w:r w:rsidRPr="00C40CC6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3733DF7E" w14:textId="77777777" w:rsidR="00E54B46" w:rsidRPr="00C40CC6" w:rsidRDefault="00E54B46" w:rsidP="00E54B46">
      <w:pPr>
        <w:spacing w:line="240" w:lineRule="auto"/>
        <w:rPr>
          <w:rFonts w:cs="Lucida Sans Unicode"/>
          <w:bCs/>
          <w:sz w:val="18"/>
          <w:szCs w:val="18"/>
        </w:rPr>
      </w:pPr>
      <w:r w:rsidRPr="00C40CC6">
        <w:rPr>
          <w:rFonts w:cs="Lucida Sans Unicode"/>
          <w:bCs/>
          <w:sz w:val="18"/>
          <w:szCs w:val="18"/>
        </w:rPr>
        <w:t>Sheila Diez: (11) 3473.0255 - sheila@viapublicacomunicacao.com.br</w:t>
      </w:r>
    </w:p>
    <w:p w14:paraId="5C11A3B6" w14:textId="77777777" w:rsidR="00E54B46" w:rsidRPr="00C40CC6" w:rsidRDefault="00E54B46" w:rsidP="00E54B46">
      <w:pPr>
        <w:spacing w:line="240" w:lineRule="auto"/>
        <w:rPr>
          <w:rFonts w:cs="Lucida Sans Unicode"/>
          <w:bCs/>
          <w:sz w:val="18"/>
          <w:szCs w:val="18"/>
        </w:rPr>
      </w:pPr>
      <w:r w:rsidRPr="00C40CC6">
        <w:rPr>
          <w:rFonts w:cs="Lucida Sans Unicode"/>
          <w:bCs/>
          <w:sz w:val="18"/>
          <w:szCs w:val="18"/>
        </w:rPr>
        <w:t>Taís Augusto: (11) 3562.5555 - tais@viapublicacomunicacao.com.br</w:t>
      </w:r>
    </w:p>
    <w:p w14:paraId="6F5F618B" w14:textId="77777777" w:rsidR="00DE73B9" w:rsidRPr="00031724" w:rsidRDefault="00DE73B9">
      <w:pPr>
        <w:rPr>
          <w:rFonts w:cs="Lucida Sans Unicode"/>
          <w:szCs w:val="22"/>
        </w:rPr>
      </w:pPr>
    </w:p>
    <w:sectPr w:rsidR="00DE73B9" w:rsidRPr="00031724" w:rsidSect="00C47121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B79A0" w14:textId="77777777" w:rsidR="00F26772" w:rsidRDefault="00F26772">
      <w:pPr>
        <w:spacing w:line="240" w:lineRule="auto"/>
      </w:pPr>
      <w:r>
        <w:separator/>
      </w:r>
    </w:p>
  </w:endnote>
  <w:endnote w:type="continuationSeparator" w:id="0">
    <w:p w14:paraId="0AFD70D3" w14:textId="77777777" w:rsidR="00F26772" w:rsidRDefault="00F26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Footer"/>
    </w:pPr>
  </w:p>
  <w:p w14:paraId="7F57DA39" w14:textId="77777777" w:rsidR="00BC1B97" w:rsidRDefault="002B49D6">
    <w:pPr>
      <w:pStyle w:val="Footer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400C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400C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Footer"/>
    </w:pPr>
  </w:p>
  <w:p w14:paraId="3BC59B0E" w14:textId="77777777" w:rsidR="00BC1B97" w:rsidRPr="005225EC" w:rsidRDefault="002B49D6" w:rsidP="00316EC0">
    <w:pPr>
      <w:pStyle w:val="Footer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PAGE </w:instrText>
    </w:r>
    <w:r w:rsidRPr="005225EC">
      <w:rPr>
        <w:rStyle w:val="PageNumber"/>
        <w:szCs w:val="18"/>
      </w:rPr>
      <w:fldChar w:fldCharType="separate"/>
    </w:r>
    <w:r w:rsidR="00650E27">
      <w:rPr>
        <w:rStyle w:val="PageNumber"/>
        <w:noProof/>
        <w:szCs w:val="18"/>
      </w:rPr>
      <w:t>1</w:t>
    </w:r>
    <w:r w:rsidRPr="005225EC">
      <w:rPr>
        <w:rStyle w:val="PageNumber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NUMPAGES </w:instrText>
    </w:r>
    <w:r w:rsidRPr="005225EC">
      <w:rPr>
        <w:rStyle w:val="PageNumber"/>
        <w:szCs w:val="18"/>
      </w:rPr>
      <w:fldChar w:fldCharType="separate"/>
    </w:r>
    <w:r w:rsidR="00650E27">
      <w:rPr>
        <w:rStyle w:val="PageNumber"/>
        <w:noProof/>
        <w:szCs w:val="18"/>
      </w:rPr>
      <w:t>1</w:t>
    </w:r>
    <w:r w:rsidRPr="005225EC">
      <w:rPr>
        <w:rStyle w:val="PageNumber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41888" w14:textId="77777777" w:rsidR="00F26772" w:rsidRDefault="00F26772">
      <w:pPr>
        <w:spacing w:line="240" w:lineRule="auto"/>
      </w:pPr>
      <w:r>
        <w:separator/>
      </w:r>
    </w:p>
  </w:footnote>
  <w:footnote w:type="continuationSeparator" w:id="0">
    <w:p w14:paraId="7B003180" w14:textId="77777777" w:rsidR="00F26772" w:rsidRDefault="00F267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Header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257E1370" w:rsidR="00BC1B97" w:rsidRPr="003F4CD0" w:rsidRDefault="002B49D6">
    <w:pPr>
      <w:pStyle w:val="Header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Headi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9B52074"/>
    <w:multiLevelType w:val="hybridMultilevel"/>
    <w:tmpl w:val="6936DDC0"/>
    <w:lvl w:ilvl="0" w:tplc="5BF66010">
      <w:start w:val="1"/>
      <w:numFmt w:val="bullet"/>
      <w:lvlText w:val="•"/>
      <w:lvlJc w:val="left"/>
      <w:pPr>
        <w:ind w:left="360" w:hanging="360"/>
      </w:pPr>
      <w:rPr>
        <w:rFonts w:ascii="Lucida Sans Unicode" w:hAnsi="Lucida Sans Unicode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20022E9B"/>
    <w:multiLevelType w:val="hybridMultilevel"/>
    <w:tmpl w:val="3FD667CA"/>
    <w:lvl w:ilvl="0" w:tplc="5BF66010">
      <w:start w:val="1"/>
      <w:numFmt w:val="bullet"/>
      <w:lvlText w:val="•"/>
      <w:lvlJc w:val="left"/>
      <w:pPr>
        <w:ind w:left="360" w:hanging="360"/>
      </w:pPr>
      <w:rPr>
        <w:rFonts w:ascii="Lucida Sans Unicode" w:hAnsi="Lucida Sans Unicode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31E7D2D"/>
    <w:multiLevelType w:val="hybridMultilevel"/>
    <w:tmpl w:val="E1F8A71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4A18CE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20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FC46777"/>
    <w:multiLevelType w:val="hybridMultilevel"/>
    <w:tmpl w:val="3C18C710"/>
    <w:lvl w:ilvl="0" w:tplc="5BF66010">
      <w:start w:val="1"/>
      <w:numFmt w:val="bullet"/>
      <w:lvlText w:val="•"/>
      <w:lvlJc w:val="left"/>
      <w:pPr>
        <w:ind w:left="360" w:hanging="360"/>
      </w:pPr>
      <w:rPr>
        <w:rFonts w:ascii="Lucida Sans Unicode" w:hAnsi="Lucida Sans Unicode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3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5930998">
    <w:abstractNumId w:val="9"/>
  </w:num>
  <w:num w:numId="2" w16cid:durableId="194659581">
    <w:abstractNumId w:val="7"/>
  </w:num>
  <w:num w:numId="3" w16cid:durableId="2081127113">
    <w:abstractNumId w:val="6"/>
  </w:num>
  <w:num w:numId="4" w16cid:durableId="345987191">
    <w:abstractNumId w:val="5"/>
  </w:num>
  <w:num w:numId="5" w16cid:durableId="2092851033">
    <w:abstractNumId w:val="4"/>
  </w:num>
  <w:num w:numId="6" w16cid:durableId="1989363001">
    <w:abstractNumId w:val="8"/>
  </w:num>
  <w:num w:numId="7" w16cid:durableId="600794862">
    <w:abstractNumId w:val="3"/>
  </w:num>
  <w:num w:numId="8" w16cid:durableId="934284789">
    <w:abstractNumId w:val="2"/>
  </w:num>
  <w:num w:numId="9" w16cid:durableId="1832677423">
    <w:abstractNumId w:val="1"/>
  </w:num>
  <w:num w:numId="10" w16cid:durableId="793983618">
    <w:abstractNumId w:val="0"/>
  </w:num>
  <w:num w:numId="11" w16cid:durableId="1107120441">
    <w:abstractNumId w:val="15"/>
  </w:num>
  <w:num w:numId="12" w16cid:durableId="176431481">
    <w:abstractNumId w:val="20"/>
  </w:num>
  <w:num w:numId="13" w16cid:durableId="242419562">
    <w:abstractNumId w:val="18"/>
  </w:num>
  <w:num w:numId="14" w16cid:durableId="84541705">
    <w:abstractNumId w:val="10"/>
  </w:num>
  <w:num w:numId="15" w16cid:durableId="925114115">
    <w:abstractNumId w:val="27"/>
  </w:num>
  <w:num w:numId="16" w16cid:durableId="719208808">
    <w:abstractNumId w:val="26"/>
  </w:num>
  <w:num w:numId="17" w16cid:durableId="835731004">
    <w:abstractNumId w:val="12"/>
  </w:num>
  <w:num w:numId="18" w16cid:durableId="293827327">
    <w:abstractNumId w:val="15"/>
  </w:num>
  <w:num w:numId="19" w16cid:durableId="1404134852">
    <w:abstractNumId w:val="20"/>
  </w:num>
  <w:num w:numId="20" w16cid:durableId="153491856">
    <w:abstractNumId w:val="18"/>
  </w:num>
  <w:num w:numId="21" w16cid:durableId="2041321313">
    <w:abstractNumId w:val="9"/>
  </w:num>
  <w:num w:numId="22" w16cid:durableId="359355630">
    <w:abstractNumId w:val="7"/>
  </w:num>
  <w:num w:numId="23" w16cid:durableId="1780299359">
    <w:abstractNumId w:val="6"/>
  </w:num>
  <w:num w:numId="24" w16cid:durableId="614364886">
    <w:abstractNumId w:val="5"/>
  </w:num>
  <w:num w:numId="25" w16cid:durableId="193809773">
    <w:abstractNumId w:val="4"/>
  </w:num>
  <w:num w:numId="26" w16cid:durableId="2070958086">
    <w:abstractNumId w:val="8"/>
  </w:num>
  <w:num w:numId="27" w16cid:durableId="1941910344">
    <w:abstractNumId w:val="3"/>
  </w:num>
  <w:num w:numId="28" w16cid:durableId="1009139820">
    <w:abstractNumId w:val="2"/>
  </w:num>
  <w:num w:numId="29" w16cid:durableId="1607427309">
    <w:abstractNumId w:val="1"/>
  </w:num>
  <w:num w:numId="30" w16cid:durableId="1874149293">
    <w:abstractNumId w:val="0"/>
  </w:num>
  <w:num w:numId="31" w16cid:durableId="1878348295">
    <w:abstractNumId w:val="10"/>
  </w:num>
  <w:num w:numId="32" w16cid:durableId="790129921">
    <w:abstractNumId w:val="22"/>
  </w:num>
  <w:num w:numId="33" w16cid:durableId="1155030672">
    <w:abstractNumId w:val="19"/>
  </w:num>
  <w:num w:numId="34" w16cid:durableId="1337995297">
    <w:abstractNumId w:val="11"/>
  </w:num>
  <w:num w:numId="35" w16cid:durableId="2139637395">
    <w:abstractNumId w:val="11"/>
  </w:num>
  <w:num w:numId="36" w16cid:durableId="553006827">
    <w:abstractNumId w:val="22"/>
  </w:num>
  <w:num w:numId="37" w16cid:durableId="1551264808">
    <w:abstractNumId w:val="13"/>
  </w:num>
  <w:num w:numId="38" w16cid:durableId="2016414093">
    <w:abstractNumId w:val="25"/>
  </w:num>
  <w:num w:numId="39" w16cid:durableId="580288409">
    <w:abstractNumId w:val="24"/>
  </w:num>
  <w:num w:numId="40" w16cid:durableId="1326710877">
    <w:abstractNumId w:val="23"/>
  </w:num>
  <w:num w:numId="41" w16cid:durableId="282620082">
    <w:abstractNumId w:val="17"/>
  </w:num>
  <w:num w:numId="42" w16cid:durableId="1003554601">
    <w:abstractNumId w:val="21"/>
  </w:num>
  <w:num w:numId="43" w16cid:durableId="2117482139">
    <w:abstractNumId w:val="14"/>
  </w:num>
  <w:num w:numId="44" w16cid:durableId="397186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15"/>
    <w:rsid w:val="00005215"/>
    <w:rsid w:val="00007459"/>
    <w:rsid w:val="00013722"/>
    <w:rsid w:val="00020EC3"/>
    <w:rsid w:val="000268F6"/>
    <w:rsid w:val="00031724"/>
    <w:rsid w:val="00035360"/>
    <w:rsid w:val="00037F3D"/>
    <w:rsid w:val="000400C5"/>
    <w:rsid w:val="0004180A"/>
    <w:rsid w:val="00046C72"/>
    <w:rsid w:val="00047E57"/>
    <w:rsid w:val="000624D8"/>
    <w:rsid w:val="00084555"/>
    <w:rsid w:val="00086556"/>
    <w:rsid w:val="00092F83"/>
    <w:rsid w:val="000A0DDB"/>
    <w:rsid w:val="000A4EB6"/>
    <w:rsid w:val="000B4D73"/>
    <w:rsid w:val="000C7CBD"/>
    <w:rsid w:val="000D081A"/>
    <w:rsid w:val="000D1DD8"/>
    <w:rsid w:val="000D7DF9"/>
    <w:rsid w:val="000E06AB"/>
    <w:rsid w:val="000E2184"/>
    <w:rsid w:val="000F70A3"/>
    <w:rsid w:val="000F7816"/>
    <w:rsid w:val="00103837"/>
    <w:rsid w:val="00124443"/>
    <w:rsid w:val="00125BBC"/>
    <w:rsid w:val="0014346F"/>
    <w:rsid w:val="00146ADE"/>
    <w:rsid w:val="00152126"/>
    <w:rsid w:val="00162B4B"/>
    <w:rsid w:val="001631E8"/>
    <w:rsid w:val="00165932"/>
    <w:rsid w:val="00166485"/>
    <w:rsid w:val="0017414F"/>
    <w:rsid w:val="00180482"/>
    <w:rsid w:val="00180DC0"/>
    <w:rsid w:val="00182B4B"/>
    <w:rsid w:val="001837C2"/>
    <w:rsid w:val="00183F73"/>
    <w:rsid w:val="001853E1"/>
    <w:rsid w:val="00191AC3"/>
    <w:rsid w:val="00191B6A"/>
    <w:rsid w:val="001936C1"/>
    <w:rsid w:val="00196023"/>
    <w:rsid w:val="00196518"/>
    <w:rsid w:val="001A02BA"/>
    <w:rsid w:val="001A268E"/>
    <w:rsid w:val="001B2244"/>
    <w:rsid w:val="001C5443"/>
    <w:rsid w:val="001D0F3F"/>
    <w:rsid w:val="001D70E9"/>
    <w:rsid w:val="001E2D6F"/>
    <w:rsid w:val="001F7C26"/>
    <w:rsid w:val="00211E92"/>
    <w:rsid w:val="00221C32"/>
    <w:rsid w:val="00227A21"/>
    <w:rsid w:val="002376F7"/>
    <w:rsid w:val="00241B78"/>
    <w:rsid w:val="002427AA"/>
    <w:rsid w:val="0024351A"/>
    <w:rsid w:val="0024351E"/>
    <w:rsid w:val="00243912"/>
    <w:rsid w:val="002527E3"/>
    <w:rsid w:val="0027659F"/>
    <w:rsid w:val="00287090"/>
    <w:rsid w:val="00290F07"/>
    <w:rsid w:val="002A0595"/>
    <w:rsid w:val="002A3233"/>
    <w:rsid w:val="002B1589"/>
    <w:rsid w:val="002B2FDC"/>
    <w:rsid w:val="002B49D6"/>
    <w:rsid w:val="002B6293"/>
    <w:rsid w:val="002B645E"/>
    <w:rsid w:val="002C10C6"/>
    <w:rsid w:val="002C12A0"/>
    <w:rsid w:val="002C7F8E"/>
    <w:rsid w:val="002D206A"/>
    <w:rsid w:val="002D2996"/>
    <w:rsid w:val="002D4E6A"/>
    <w:rsid w:val="002D4EF0"/>
    <w:rsid w:val="002D5F0C"/>
    <w:rsid w:val="002F364E"/>
    <w:rsid w:val="002F49B3"/>
    <w:rsid w:val="003004BF"/>
    <w:rsid w:val="00301998"/>
    <w:rsid w:val="003067D4"/>
    <w:rsid w:val="0031020E"/>
    <w:rsid w:val="00310BD6"/>
    <w:rsid w:val="00316EC0"/>
    <w:rsid w:val="0032793B"/>
    <w:rsid w:val="00327FAD"/>
    <w:rsid w:val="00345B60"/>
    <w:rsid w:val="003508E4"/>
    <w:rsid w:val="00356519"/>
    <w:rsid w:val="00360DD4"/>
    <w:rsid w:val="00362743"/>
    <w:rsid w:val="00364D2E"/>
    <w:rsid w:val="00367974"/>
    <w:rsid w:val="00380845"/>
    <w:rsid w:val="00381686"/>
    <w:rsid w:val="00384C52"/>
    <w:rsid w:val="00387D79"/>
    <w:rsid w:val="00391FCB"/>
    <w:rsid w:val="003A023D"/>
    <w:rsid w:val="003A711C"/>
    <w:rsid w:val="003C0198"/>
    <w:rsid w:val="003D50B7"/>
    <w:rsid w:val="003D6E84"/>
    <w:rsid w:val="003E4D56"/>
    <w:rsid w:val="003F1B7A"/>
    <w:rsid w:val="003F4CD0"/>
    <w:rsid w:val="003F72E3"/>
    <w:rsid w:val="004016F5"/>
    <w:rsid w:val="00403CD6"/>
    <w:rsid w:val="00414386"/>
    <w:rsid w:val="004146D3"/>
    <w:rsid w:val="00420303"/>
    <w:rsid w:val="00422338"/>
    <w:rsid w:val="00424F52"/>
    <w:rsid w:val="00464856"/>
    <w:rsid w:val="00476F6F"/>
    <w:rsid w:val="0048125C"/>
    <w:rsid w:val="004820F9"/>
    <w:rsid w:val="00486462"/>
    <w:rsid w:val="0049367A"/>
    <w:rsid w:val="004A0839"/>
    <w:rsid w:val="004A17C4"/>
    <w:rsid w:val="004A5E45"/>
    <w:rsid w:val="004B7C16"/>
    <w:rsid w:val="004C04DB"/>
    <w:rsid w:val="004C520C"/>
    <w:rsid w:val="004C5E53"/>
    <w:rsid w:val="004C672E"/>
    <w:rsid w:val="004C7B9F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59E4"/>
    <w:rsid w:val="00501C6C"/>
    <w:rsid w:val="00514C3B"/>
    <w:rsid w:val="00514CC1"/>
    <w:rsid w:val="00516C49"/>
    <w:rsid w:val="005225EC"/>
    <w:rsid w:val="00536032"/>
    <w:rsid w:val="00536E02"/>
    <w:rsid w:val="00537A93"/>
    <w:rsid w:val="00545FF8"/>
    <w:rsid w:val="00552ADA"/>
    <w:rsid w:val="00553F54"/>
    <w:rsid w:val="0057548A"/>
    <w:rsid w:val="00582643"/>
    <w:rsid w:val="00582C0E"/>
    <w:rsid w:val="00583E3E"/>
    <w:rsid w:val="00587C52"/>
    <w:rsid w:val="005A119C"/>
    <w:rsid w:val="005A20AE"/>
    <w:rsid w:val="005A73EC"/>
    <w:rsid w:val="005A7D03"/>
    <w:rsid w:val="005C43F2"/>
    <w:rsid w:val="005C5615"/>
    <w:rsid w:val="005D44CA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14EF1"/>
    <w:rsid w:val="00630343"/>
    <w:rsid w:val="00635F70"/>
    <w:rsid w:val="00640BDA"/>
    <w:rsid w:val="00642957"/>
    <w:rsid w:val="00645F2F"/>
    <w:rsid w:val="00650E27"/>
    <w:rsid w:val="00652A75"/>
    <w:rsid w:val="006651E2"/>
    <w:rsid w:val="00665EC9"/>
    <w:rsid w:val="00671497"/>
    <w:rsid w:val="00672AFA"/>
    <w:rsid w:val="00684541"/>
    <w:rsid w:val="00685658"/>
    <w:rsid w:val="00686BC7"/>
    <w:rsid w:val="006A581A"/>
    <w:rsid w:val="006A5A6B"/>
    <w:rsid w:val="006B505B"/>
    <w:rsid w:val="006C087A"/>
    <w:rsid w:val="006C6EA8"/>
    <w:rsid w:val="006D3293"/>
    <w:rsid w:val="006D601A"/>
    <w:rsid w:val="006E2F15"/>
    <w:rsid w:val="006E434B"/>
    <w:rsid w:val="006F1466"/>
    <w:rsid w:val="006F30EA"/>
    <w:rsid w:val="006F3AB9"/>
    <w:rsid w:val="006F48B3"/>
    <w:rsid w:val="00717A5E"/>
    <w:rsid w:val="00717EDA"/>
    <w:rsid w:val="0072366D"/>
    <w:rsid w:val="00723778"/>
    <w:rsid w:val="00723B85"/>
    <w:rsid w:val="00725A8E"/>
    <w:rsid w:val="00731495"/>
    <w:rsid w:val="00737945"/>
    <w:rsid w:val="00742651"/>
    <w:rsid w:val="00744FA6"/>
    <w:rsid w:val="00763004"/>
    <w:rsid w:val="007676DC"/>
    <w:rsid w:val="00770879"/>
    <w:rsid w:val="007733D3"/>
    <w:rsid w:val="00775D2E"/>
    <w:rsid w:val="007767AB"/>
    <w:rsid w:val="00784360"/>
    <w:rsid w:val="007A2C47"/>
    <w:rsid w:val="007C1E2C"/>
    <w:rsid w:val="007C4857"/>
    <w:rsid w:val="007D02AA"/>
    <w:rsid w:val="007E025C"/>
    <w:rsid w:val="007E2089"/>
    <w:rsid w:val="007E49FE"/>
    <w:rsid w:val="007E7C76"/>
    <w:rsid w:val="007F1506"/>
    <w:rsid w:val="007F200A"/>
    <w:rsid w:val="007F3646"/>
    <w:rsid w:val="007F59C2"/>
    <w:rsid w:val="007F7820"/>
    <w:rsid w:val="00800AA9"/>
    <w:rsid w:val="00805A62"/>
    <w:rsid w:val="0081515B"/>
    <w:rsid w:val="00816960"/>
    <w:rsid w:val="00816BD2"/>
    <w:rsid w:val="00825D88"/>
    <w:rsid w:val="008352AA"/>
    <w:rsid w:val="00836B9A"/>
    <w:rsid w:val="00840CD4"/>
    <w:rsid w:val="0084389E"/>
    <w:rsid w:val="008462C3"/>
    <w:rsid w:val="00850B77"/>
    <w:rsid w:val="00860A6B"/>
    <w:rsid w:val="0088508F"/>
    <w:rsid w:val="00885442"/>
    <w:rsid w:val="00897078"/>
    <w:rsid w:val="008A0D35"/>
    <w:rsid w:val="008A2AE8"/>
    <w:rsid w:val="008B03E0"/>
    <w:rsid w:val="008B1084"/>
    <w:rsid w:val="008B7AFE"/>
    <w:rsid w:val="008C00D3"/>
    <w:rsid w:val="008C30D8"/>
    <w:rsid w:val="008C52EF"/>
    <w:rsid w:val="008D59A8"/>
    <w:rsid w:val="008D6C5B"/>
    <w:rsid w:val="008E7921"/>
    <w:rsid w:val="008F1CB7"/>
    <w:rsid w:val="008F49C5"/>
    <w:rsid w:val="008F5C81"/>
    <w:rsid w:val="0090621C"/>
    <w:rsid w:val="009339D6"/>
    <w:rsid w:val="00935881"/>
    <w:rsid w:val="009454A0"/>
    <w:rsid w:val="009456AF"/>
    <w:rsid w:val="00954060"/>
    <w:rsid w:val="009560C1"/>
    <w:rsid w:val="00961C28"/>
    <w:rsid w:val="00966112"/>
    <w:rsid w:val="00971345"/>
    <w:rsid w:val="00972915"/>
    <w:rsid w:val="00972ED9"/>
    <w:rsid w:val="009752DC"/>
    <w:rsid w:val="0097547F"/>
    <w:rsid w:val="00977987"/>
    <w:rsid w:val="009814C9"/>
    <w:rsid w:val="0098727A"/>
    <w:rsid w:val="009A16A5"/>
    <w:rsid w:val="009A7CDC"/>
    <w:rsid w:val="009B710C"/>
    <w:rsid w:val="009C0B75"/>
    <w:rsid w:val="009C0CD3"/>
    <w:rsid w:val="009C1A06"/>
    <w:rsid w:val="009C2B65"/>
    <w:rsid w:val="009C40DA"/>
    <w:rsid w:val="009C5F4B"/>
    <w:rsid w:val="009D208E"/>
    <w:rsid w:val="009D2BB4"/>
    <w:rsid w:val="009D676B"/>
    <w:rsid w:val="009E4892"/>
    <w:rsid w:val="009E5C8F"/>
    <w:rsid w:val="009E709B"/>
    <w:rsid w:val="009F29FD"/>
    <w:rsid w:val="009F6AA2"/>
    <w:rsid w:val="00A16154"/>
    <w:rsid w:val="00A24DF4"/>
    <w:rsid w:val="00A30BD0"/>
    <w:rsid w:val="00A333FB"/>
    <w:rsid w:val="00A34137"/>
    <w:rsid w:val="00A3644E"/>
    <w:rsid w:val="00A375B5"/>
    <w:rsid w:val="00A41C88"/>
    <w:rsid w:val="00A41D1A"/>
    <w:rsid w:val="00A525CB"/>
    <w:rsid w:val="00A54F2A"/>
    <w:rsid w:val="00A60CE5"/>
    <w:rsid w:val="00A63DF5"/>
    <w:rsid w:val="00A70C5E"/>
    <w:rsid w:val="00A712B8"/>
    <w:rsid w:val="00A755ED"/>
    <w:rsid w:val="00A804CC"/>
    <w:rsid w:val="00A81F2D"/>
    <w:rsid w:val="00A90CDB"/>
    <w:rsid w:val="00A94EC5"/>
    <w:rsid w:val="00A956AE"/>
    <w:rsid w:val="00A97CD7"/>
    <w:rsid w:val="00A97EAD"/>
    <w:rsid w:val="00AA15C6"/>
    <w:rsid w:val="00AA7500"/>
    <w:rsid w:val="00AB26DD"/>
    <w:rsid w:val="00AC052D"/>
    <w:rsid w:val="00AD4B8F"/>
    <w:rsid w:val="00AE3848"/>
    <w:rsid w:val="00AE601F"/>
    <w:rsid w:val="00AF0606"/>
    <w:rsid w:val="00AF64AA"/>
    <w:rsid w:val="00AF6529"/>
    <w:rsid w:val="00AF7D27"/>
    <w:rsid w:val="00B175C1"/>
    <w:rsid w:val="00B2025B"/>
    <w:rsid w:val="00B31D5A"/>
    <w:rsid w:val="00B41650"/>
    <w:rsid w:val="00B46A33"/>
    <w:rsid w:val="00B51242"/>
    <w:rsid w:val="00B5137F"/>
    <w:rsid w:val="00B513BC"/>
    <w:rsid w:val="00B56705"/>
    <w:rsid w:val="00B60308"/>
    <w:rsid w:val="00B64EAD"/>
    <w:rsid w:val="00B656C6"/>
    <w:rsid w:val="00B73500"/>
    <w:rsid w:val="00B75CA9"/>
    <w:rsid w:val="00B811DE"/>
    <w:rsid w:val="00B8368E"/>
    <w:rsid w:val="00B9317E"/>
    <w:rsid w:val="00B931DD"/>
    <w:rsid w:val="00B933CE"/>
    <w:rsid w:val="00BA41A7"/>
    <w:rsid w:val="00BA4C6A"/>
    <w:rsid w:val="00BA584D"/>
    <w:rsid w:val="00BA7130"/>
    <w:rsid w:val="00BB2147"/>
    <w:rsid w:val="00BC1B97"/>
    <w:rsid w:val="00BC1D7E"/>
    <w:rsid w:val="00BC4141"/>
    <w:rsid w:val="00BD07B0"/>
    <w:rsid w:val="00BD1227"/>
    <w:rsid w:val="00BE1628"/>
    <w:rsid w:val="00BE30E7"/>
    <w:rsid w:val="00BE4DCD"/>
    <w:rsid w:val="00BF2CEC"/>
    <w:rsid w:val="00BF30BC"/>
    <w:rsid w:val="00BF70B0"/>
    <w:rsid w:val="00BF7733"/>
    <w:rsid w:val="00BF7C77"/>
    <w:rsid w:val="00C02FAB"/>
    <w:rsid w:val="00C100C6"/>
    <w:rsid w:val="00C21FFE"/>
    <w:rsid w:val="00C2259A"/>
    <w:rsid w:val="00C242F2"/>
    <w:rsid w:val="00C251AD"/>
    <w:rsid w:val="00C310A2"/>
    <w:rsid w:val="00C31302"/>
    <w:rsid w:val="00C33407"/>
    <w:rsid w:val="00C35687"/>
    <w:rsid w:val="00C4228E"/>
    <w:rsid w:val="00C4300F"/>
    <w:rsid w:val="00C44564"/>
    <w:rsid w:val="00C47121"/>
    <w:rsid w:val="00C51316"/>
    <w:rsid w:val="00C519DA"/>
    <w:rsid w:val="00C60F15"/>
    <w:rsid w:val="00C612D1"/>
    <w:rsid w:val="00C7114A"/>
    <w:rsid w:val="00C749A9"/>
    <w:rsid w:val="00C80DCD"/>
    <w:rsid w:val="00C930F0"/>
    <w:rsid w:val="00C94042"/>
    <w:rsid w:val="00C94C0D"/>
    <w:rsid w:val="00CA6F45"/>
    <w:rsid w:val="00CB2BC5"/>
    <w:rsid w:val="00CB3A53"/>
    <w:rsid w:val="00CB7A42"/>
    <w:rsid w:val="00CD1EE7"/>
    <w:rsid w:val="00CD72B4"/>
    <w:rsid w:val="00CE2E92"/>
    <w:rsid w:val="00CF2E07"/>
    <w:rsid w:val="00CF3942"/>
    <w:rsid w:val="00D04B00"/>
    <w:rsid w:val="00D101C2"/>
    <w:rsid w:val="00D12103"/>
    <w:rsid w:val="00D17A9A"/>
    <w:rsid w:val="00D21DA2"/>
    <w:rsid w:val="00D25A42"/>
    <w:rsid w:val="00D37F3A"/>
    <w:rsid w:val="00D46695"/>
    <w:rsid w:val="00D46B4F"/>
    <w:rsid w:val="00D46B68"/>
    <w:rsid w:val="00D46DAB"/>
    <w:rsid w:val="00D50B3E"/>
    <w:rsid w:val="00D5275A"/>
    <w:rsid w:val="00D571CA"/>
    <w:rsid w:val="00D60C11"/>
    <w:rsid w:val="00D630D8"/>
    <w:rsid w:val="00D669F5"/>
    <w:rsid w:val="00D70539"/>
    <w:rsid w:val="00D72A07"/>
    <w:rsid w:val="00D81410"/>
    <w:rsid w:val="00D83F4F"/>
    <w:rsid w:val="00D84239"/>
    <w:rsid w:val="00D90774"/>
    <w:rsid w:val="00D95388"/>
    <w:rsid w:val="00D96E04"/>
    <w:rsid w:val="00DA5029"/>
    <w:rsid w:val="00DB3E3C"/>
    <w:rsid w:val="00DC1267"/>
    <w:rsid w:val="00DC1494"/>
    <w:rsid w:val="00DD4537"/>
    <w:rsid w:val="00DD45B4"/>
    <w:rsid w:val="00DD77CD"/>
    <w:rsid w:val="00DE534A"/>
    <w:rsid w:val="00DE73B9"/>
    <w:rsid w:val="00DF6503"/>
    <w:rsid w:val="00E012F7"/>
    <w:rsid w:val="00E05BB2"/>
    <w:rsid w:val="00E120CF"/>
    <w:rsid w:val="00E122B8"/>
    <w:rsid w:val="00E15406"/>
    <w:rsid w:val="00E172A1"/>
    <w:rsid w:val="00E17C9E"/>
    <w:rsid w:val="00E17FDD"/>
    <w:rsid w:val="00E2307F"/>
    <w:rsid w:val="00E27FDF"/>
    <w:rsid w:val="00E363F0"/>
    <w:rsid w:val="00E430EA"/>
    <w:rsid w:val="00E44B62"/>
    <w:rsid w:val="00E46D1E"/>
    <w:rsid w:val="00E52EFF"/>
    <w:rsid w:val="00E54B46"/>
    <w:rsid w:val="00E5685D"/>
    <w:rsid w:val="00E6418A"/>
    <w:rsid w:val="00E67EA2"/>
    <w:rsid w:val="00E772A9"/>
    <w:rsid w:val="00E83FF0"/>
    <w:rsid w:val="00E86454"/>
    <w:rsid w:val="00E8737C"/>
    <w:rsid w:val="00E97290"/>
    <w:rsid w:val="00EA2B42"/>
    <w:rsid w:val="00EA7E4E"/>
    <w:rsid w:val="00EB0C3E"/>
    <w:rsid w:val="00EC012C"/>
    <w:rsid w:val="00EC2C4D"/>
    <w:rsid w:val="00ED1D9C"/>
    <w:rsid w:val="00ED1DEA"/>
    <w:rsid w:val="00ED3808"/>
    <w:rsid w:val="00EE4A72"/>
    <w:rsid w:val="00EF7EB3"/>
    <w:rsid w:val="00F018DC"/>
    <w:rsid w:val="00F05D57"/>
    <w:rsid w:val="00F16B56"/>
    <w:rsid w:val="00F26772"/>
    <w:rsid w:val="00F31F7C"/>
    <w:rsid w:val="00F40271"/>
    <w:rsid w:val="00F5203F"/>
    <w:rsid w:val="00F5602B"/>
    <w:rsid w:val="00F57C72"/>
    <w:rsid w:val="00F6598A"/>
    <w:rsid w:val="00F65A70"/>
    <w:rsid w:val="00F66FEE"/>
    <w:rsid w:val="00F70209"/>
    <w:rsid w:val="00F81830"/>
    <w:rsid w:val="00F94E80"/>
    <w:rsid w:val="00F96B9B"/>
    <w:rsid w:val="00FA151A"/>
    <w:rsid w:val="00FA5F5C"/>
    <w:rsid w:val="00FB316C"/>
    <w:rsid w:val="00FC641F"/>
    <w:rsid w:val="00FC7A2A"/>
    <w:rsid w:val="00FD0461"/>
    <w:rsid w:val="00FD1184"/>
    <w:rsid w:val="00FD5DEA"/>
    <w:rsid w:val="00FE676A"/>
    <w:rsid w:val="00FF1CCE"/>
    <w:rsid w:val="00FF20A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545FF8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Heading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Heading3">
    <w:name w:val="heading 3"/>
    <w:basedOn w:val="Title"/>
    <w:next w:val="Title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Heading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Header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17414F"/>
  </w:style>
  <w:style w:type="numbering" w:styleId="111111">
    <w:name w:val="Outline List 2"/>
    <w:basedOn w:val="NoList"/>
    <w:semiHidden/>
    <w:rsid w:val="0017414F"/>
    <w:pPr>
      <w:numPr>
        <w:numId w:val="11"/>
      </w:numPr>
    </w:pPr>
  </w:style>
  <w:style w:type="numbering" w:styleId="1ai">
    <w:name w:val="Outline List 1"/>
    <w:basedOn w:val="NoList"/>
    <w:semiHidden/>
    <w:rsid w:val="0017414F"/>
    <w:pPr>
      <w:numPr>
        <w:numId w:val="12"/>
      </w:numPr>
    </w:pPr>
  </w:style>
  <w:style w:type="paragraph" w:styleId="Salutation">
    <w:name w:val="Salutation"/>
    <w:basedOn w:val="Normal"/>
    <w:next w:val="Normal"/>
    <w:semiHidden/>
    <w:rsid w:val="0017414F"/>
  </w:style>
  <w:style w:type="numbering" w:styleId="ArticleSection">
    <w:name w:val="Outline List 3"/>
    <w:basedOn w:val="NoList"/>
    <w:semiHidden/>
    <w:rsid w:val="0017414F"/>
    <w:pPr>
      <w:numPr>
        <w:numId w:val="13"/>
      </w:numPr>
    </w:pPr>
  </w:style>
  <w:style w:type="paragraph" w:styleId="ListBullet">
    <w:name w:val="List Bullet"/>
    <w:basedOn w:val="Normal"/>
    <w:rsid w:val="0017414F"/>
    <w:pPr>
      <w:numPr>
        <w:numId w:val="21"/>
      </w:numPr>
    </w:pPr>
  </w:style>
  <w:style w:type="paragraph" w:styleId="ListBullet2">
    <w:name w:val="List Bullet 2"/>
    <w:basedOn w:val="Normal"/>
    <w:semiHidden/>
    <w:rsid w:val="0017414F"/>
    <w:pPr>
      <w:numPr>
        <w:numId w:val="22"/>
      </w:numPr>
    </w:pPr>
  </w:style>
  <w:style w:type="paragraph" w:styleId="ListBullet3">
    <w:name w:val="List Bullet 3"/>
    <w:basedOn w:val="Normal"/>
    <w:semiHidden/>
    <w:rsid w:val="0017414F"/>
    <w:pPr>
      <w:numPr>
        <w:numId w:val="23"/>
      </w:numPr>
    </w:pPr>
  </w:style>
  <w:style w:type="paragraph" w:styleId="ListBullet4">
    <w:name w:val="List Bullet 4"/>
    <w:basedOn w:val="Normal"/>
    <w:semiHidden/>
    <w:rsid w:val="0017414F"/>
    <w:pPr>
      <w:numPr>
        <w:numId w:val="24"/>
      </w:numPr>
    </w:pPr>
  </w:style>
  <w:style w:type="paragraph" w:styleId="ListBullet5">
    <w:name w:val="List Bullet 5"/>
    <w:basedOn w:val="Normal"/>
    <w:semiHidden/>
    <w:rsid w:val="0017414F"/>
    <w:pPr>
      <w:numPr>
        <w:numId w:val="25"/>
      </w:numPr>
    </w:pPr>
  </w:style>
  <w:style w:type="character" w:styleId="FollowedHyperlink">
    <w:name w:val="FollowedHyperlink"/>
    <w:basedOn w:val="DefaultParagraphFont"/>
    <w:semiHidden/>
    <w:rsid w:val="0017414F"/>
    <w:rPr>
      <w:color w:val="800080"/>
      <w:u w:val="single"/>
    </w:rPr>
  </w:style>
  <w:style w:type="paragraph" w:styleId="BlockText">
    <w:name w:val="Block Text"/>
    <w:basedOn w:val="Normal"/>
    <w:semiHidden/>
    <w:rsid w:val="0017414F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rsid w:val="0017414F"/>
  </w:style>
  <w:style w:type="paragraph" w:styleId="E-mailSignature">
    <w:name w:val="E-mail Signature"/>
    <w:basedOn w:val="Normal"/>
    <w:semiHidden/>
    <w:rsid w:val="0017414F"/>
  </w:style>
  <w:style w:type="character" w:styleId="Strong">
    <w:name w:val="Strong"/>
    <w:basedOn w:val="DefaultParagraphFont"/>
    <w:uiPriority w:val="22"/>
    <w:qFormat/>
    <w:rsid w:val="0017414F"/>
    <w:rPr>
      <w:b/>
      <w:bCs/>
    </w:rPr>
  </w:style>
  <w:style w:type="paragraph" w:styleId="NoteHeading">
    <w:name w:val="Note Heading"/>
    <w:basedOn w:val="Normal"/>
    <w:next w:val="Normal"/>
    <w:semiHidden/>
    <w:rsid w:val="0017414F"/>
  </w:style>
  <w:style w:type="paragraph" w:styleId="Closing">
    <w:name w:val="Closing"/>
    <w:basedOn w:val="Normal"/>
    <w:semiHidden/>
    <w:rsid w:val="0017414F"/>
    <w:pPr>
      <w:ind w:left="4252"/>
    </w:pPr>
  </w:style>
  <w:style w:type="character" w:styleId="Emphasis">
    <w:name w:val="Emphasis"/>
    <w:basedOn w:val="DefaultParagraphFont"/>
    <w:uiPriority w:val="20"/>
    <w:qFormat/>
    <w:rsid w:val="0017414F"/>
    <w:rPr>
      <w:i/>
      <w:iCs/>
    </w:rPr>
  </w:style>
  <w:style w:type="paragraph" w:styleId="HTMLAddress">
    <w:name w:val="HTML Address"/>
    <w:basedOn w:val="Normal"/>
    <w:semiHidden/>
    <w:rsid w:val="0017414F"/>
    <w:rPr>
      <w:i/>
      <w:iCs/>
    </w:rPr>
  </w:style>
  <w:style w:type="character" w:styleId="HTMLAcronym">
    <w:name w:val="HTML Acronym"/>
    <w:basedOn w:val="DefaultParagraphFont"/>
    <w:semiHidden/>
    <w:rsid w:val="0017414F"/>
  </w:style>
  <w:style w:type="character" w:styleId="HTMLSample">
    <w:name w:val="HTML Sample"/>
    <w:basedOn w:val="DefaultParagraphFont"/>
    <w:semiHidden/>
    <w:rsid w:val="0017414F"/>
    <w:rPr>
      <w:rFonts w:ascii="Courier New" w:hAnsi="Courier New" w:cs="Courier New"/>
    </w:rPr>
  </w:style>
  <w:style w:type="character" w:styleId="HTMLCode">
    <w:name w:val="HTML Code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17414F"/>
    <w:rPr>
      <w:i/>
      <w:iCs/>
    </w:rPr>
  </w:style>
  <w:style w:type="character" w:styleId="HTMLTypewriter">
    <w:name w:val="HTML Typewriter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17414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17414F"/>
    <w:rPr>
      <w:rFonts w:ascii="Courier New" w:hAnsi="Courier New" w:cs="Courier New"/>
      <w:szCs w:val="20"/>
    </w:rPr>
  </w:style>
  <w:style w:type="character" w:styleId="HTMLCite">
    <w:name w:val="HTML Cite"/>
    <w:basedOn w:val="DefaultParagraphFont"/>
    <w:semiHidden/>
    <w:rsid w:val="0017414F"/>
    <w:rPr>
      <w:i/>
      <w:iCs/>
    </w:rPr>
  </w:style>
  <w:style w:type="character" w:styleId="Hyperlink">
    <w:name w:val="Hyperlink"/>
    <w:basedOn w:val="DefaultParagraphFont"/>
    <w:rsid w:val="0017414F"/>
    <w:rPr>
      <w:color w:val="auto"/>
      <w:u w:val="none"/>
    </w:rPr>
  </w:style>
  <w:style w:type="paragraph" w:styleId="List">
    <w:name w:val="List"/>
    <w:basedOn w:val="Normal"/>
    <w:semiHidden/>
    <w:rsid w:val="0017414F"/>
    <w:pPr>
      <w:ind w:left="283" w:hanging="283"/>
    </w:pPr>
  </w:style>
  <w:style w:type="paragraph" w:styleId="List2">
    <w:name w:val="List 2"/>
    <w:basedOn w:val="Normal"/>
    <w:semiHidden/>
    <w:rsid w:val="0017414F"/>
    <w:pPr>
      <w:ind w:left="566" w:hanging="283"/>
    </w:pPr>
  </w:style>
  <w:style w:type="paragraph" w:styleId="List3">
    <w:name w:val="List 3"/>
    <w:basedOn w:val="Normal"/>
    <w:semiHidden/>
    <w:rsid w:val="0017414F"/>
    <w:pPr>
      <w:ind w:left="849" w:hanging="283"/>
    </w:pPr>
  </w:style>
  <w:style w:type="paragraph" w:styleId="List4">
    <w:name w:val="List 4"/>
    <w:basedOn w:val="Normal"/>
    <w:semiHidden/>
    <w:rsid w:val="0017414F"/>
    <w:pPr>
      <w:ind w:left="1132" w:hanging="283"/>
    </w:pPr>
  </w:style>
  <w:style w:type="paragraph" w:styleId="List5">
    <w:name w:val="List 5"/>
    <w:basedOn w:val="Normal"/>
    <w:semiHidden/>
    <w:rsid w:val="0017414F"/>
    <w:pPr>
      <w:ind w:left="1415" w:hanging="283"/>
    </w:pPr>
  </w:style>
  <w:style w:type="paragraph" w:styleId="ListContinue">
    <w:name w:val="List Continue"/>
    <w:basedOn w:val="Normal"/>
    <w:semiHidden/>
    <w:rsid w:val="0017414F"/>
    <w:pPr>
      <w:spacing w:after="120"/>
      <w:ind w:left="283"/>
    </w:pPr>
  </w:style>
  <w:style w:type="paragraph" w:styleId="ListContinue2">
    <w:name w:val="List Continue 2"/>
    <w:basedOn w:val="Normal"/>
    <w:semiHidden/>
    <w:rsid w:val="0017414F"/>
    <w:pPr>
      <w:spacing w:after="120"/>
      <w:ind w:left="566"/>
    </w:pPr>
  </w:style>
  <w:style w:type="paragraph" w:styleId="ListContinue3">
    <w:name w:val="List Continue 3"/>
    <w:basedOn w:val="Normal"/>
    <w:semiHidden/>
    <w:rsid w:val="0017414F"/>
    <w:pPr>
      <w:spacing w:after="120"/>
      <w:ind w:left="849"/>
    </w:pPr>
  </w:style>
  <w:style w:type="paragraph" w:styleId="ListContinue4">
    <w:name w:val="List Continue 4"/>
    <w:basedOn w:val="Normal"/>
    <w:semiHidden/>
    <w:rsid w:val="0017414F"/>
    <w:pPr>
      <w:spacing w:after="120"/>
      <w:ind w:left="1132"/>
    </w:pPr>
  </w:style>
  <w:style w:type="paragraph" w:styleId="ListContinue5">
    <w:name w:val="List Continue 5"/>
    <w:basedOn w:val="Normal"/>
    <w:semiHidden/>
    <w:rsid w:val="0017414F"/>
    <w:pPr>
      <w:spacing w:after="120"/>
      <w:ind w:left="1415"/>
    </w:pPr>
  </w:style>
  <w:style w:type="paragraph" w:styleId="ListNumber">
    <w:name w:val="List Number"/>
    <w:basedOn w:val="Normal"/>
    <w:semiHidden/>
    <w:rsid w:val="0017414F"/>
    <w:pPr>
      <w:numPr>
        <w:numId w:val="26"/>
      </w:numPr>
    </w:pPr>
  </w:style>
  <w:style w:type="paragraph" w:styleId="ListNumber2">
    <w:name w:val="List Number 2"/>
    <w:basedOn w:val="Normal"/>
    <w:semiHidden/>
    <w:rsid w:val="0017414F"/>
    <w:pPr>
      <w:numPr>
        <w:numId w:val="27"/>
      </w:numPr>
    </w:pPr>
  </w:style>
  <w:style w:type="paragraph" w:styleId="ListNumber3">
    <w:name w:val="List Number 3"/>
    <w:basedOn w:val="Normal"/>
    <w:semiHidden/>
    <w:rsid w:val="0017414F"/>
    <w:pPr>
      <w:numPr>
        <w:numId w:val="28"/>
      </w:numPr>
    </w:pPr>
  </w:style>
  <w:style w:type="paragraph" w:styleId="ListNumber4">
    <w:name w:val="List Number 4"/>
    <w:basedOn w:val="Normal"/>
    <w:semiHidden/>
    <w:rsid w:val="0017414F"/>
    <w:pPr>
      <w:numPr>
        <w:numId w:val="29"/>
      </w:numPr>
    </w:pPr>
  </w:style>
  <w:style w:type="paragraph" w:styleId="ListNumber5">
    <w:name w:val="List Number 5"/>
    <w:basedOn w:val="Normal"/>
    <w:semiHidden/>
    <w:rsid w:val="0017414F"/>
    <w:pPr>
      <w:numPr>
        <w:numId w:val="30"/>
      </w:numPr>
    </w:pPr>
  </w:style>
  <w:style w:type="paragraph" w:styleId="MessageHeader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PlainText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NormalIndent">
    <w:name w:val="Normal Indent"/>
    <w:basedOn w:val="Normal"/>
    <w:semiHidden/>
    <w:rsid w:val="0017414F"/>
    <w:pPr>
      <w:ind w:left="708"/>
    </w:pPr>
  </w:style>
  <w:style w:type="table" w:styleId="Table3Deffects1">
    <w:name w:val="Table 3D effects 1"/>
    <w:basedOn w:val="Table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rsid w:val="0017414F"/>
    <w:pPr>
      <w:spacing w:after="120"/>
    </w:pPr>
  </w:style>
  <w:style w:type="paragraph" w:styleId="BodyText2">
    <w:name w:val="Body Text 2"/>
    <w:basedOn w:val="Normal"/>
    <w:semiHidden/>
    <w:rsid w:val="0017414F"/>
    <w:pPr>
      <w:spacing w:after="120" w:line="480" w:lineRule="auto"/>
    </w:pPr>
  </w:style>
  <w:style w:type="paragraph" w:styleId="BodyText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7414F"/>
    <w:pPr>
      <w:ind w:firstLine="210"/>
    </w:pPr>
  </w:style>
  <w:style w:type="paragraph" w:styleId="BodyTextIndent">
    <w:name w:val="Body Text Indent"/>
    <w:basedOn w:val="Normal"/>
    <w:semiHidden/>
    <w:rsid w:val="0017414F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7414F"/>
    <w:pPr>
      <w:ind w:firstLine="210"/>
    </w:pPr>
  </w:style>
  <w:style w:type="paragraph" w:styleId="Title">
    <w:name w:val="Title"/>
    <w:basedOn w:val="Normal"/>
    <w:link w:val="Title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EnvelopeReturn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EnvelopeAddress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Signature">
    <w:name w:val="Signature"/>
    <w:basedOn w:val="Normal"/>
    <w:semiHidden/>
    <w:rsid w:val="0017414F"/>
    <w:pPr>
      <w:ind w:left="4252"/>
    </w:pPr>
  </w:style>
  <w:style w:type="paragraph" w:styleId="Subtitle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LineNumber">
    <w:name w:val="line number"/>
    <w:basedOn w:val="DefaultParagraphFont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Heading1"/>
    <w:rsid w:val="00CD1EE7"/>
    <w:pPr>
      <w:numPr>
        <w:numId w:val="0"/>
      </w:numPr>
    </w:pPr>
  </w:style>
  <w:style w:type="paragraph" w:styleId="BalloonText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ListParagraph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UnresolvedMention">
    <w:name w:val="Unresolved Mention"/>
    <w:basedOn w:val="DefaultParagraphFont"/>
    <w:rsid w:val="0073794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A02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02BA"/>
    <w:rPr>
      <w:rFonts w:ascii="Lucida Sans Unicode" w:hAnsi="Lucida Sans Unicode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0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DefaultParagraphFont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itleChar">
    <w:name w:val="Title Char"/>
    <w:basedOn w:val="DefaultParagraphFont"/>
    <w:link w:val="Title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NoSpacing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styleId="Revision">
    <w:name w:val="Revision"/>
    <w:hidden/>
    <w:uiPriority w:val="99"/>
    <w:semiHidden/>
    <w:rsid w:val="00C612D1"/>
    <w:rPr>
      <w:rFonts w:ascii="Lucida Sans Unicode" w:hAnsi="Lucida Sans Unicode"/>
      <w:sz w:val="22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ealthcare.evonik.com/en/drugdelivery/mrna-and-gene-deliver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922196129074989E6A5CB52AC4D0A" ma:contentTypeVersion="22" ma:contentTypeDescription="Create a new document." ma:contentTypeScope="" ma:versionID="b979516f75f67a63ba8e5310d967de04">
  <xsd:schema xmlns:xsd="http://www.w3.org/2001/XMLSchema" xmlns:xs="http://www.w3.org/2001/XMLSchema" xmlns:p="http://schemas.microsoft.com/office/2006/metadata/properties" xmlns:ns2="975ba0ad-2743-46d6-a51d-86035555cdd3" xmlns:ns3="5aa82502-32e2-449a-ab91-8687627c3bc2" targetNamespace="http://schemas.microsoft.com/office/2006/metadata/properties" ma:root="true" ma:fieldsID="1793e850eb6748f9c67f283b07a49973" ns2:_="" ns3:_="">
    <xsd:import namespace="975ba0ad-2743-46d6-a51d-86035555cdd3"/>
    <xsd:import namespace="5aa82502-32e2-449a-ab91-8687627c3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Date" minOccurs="0"/>
                <xsd:element ref="ns2:Category" minOccurs="0"/>
                <xsd:element ref="ns2:Country_x002f_Region" minOccurs="0"/>
                <xsd:element ref="ns2:Author0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a0ad-2743-46d6-a51d-86035555c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e" ma:index="21" nillable="true" ma:displayName="Date" ma:description="Report publish year." ma:format="Dropdown" ma:internalName="Date">
      <xsd:simpleType>
        <xsd:restriction base="dms:Text">
          <xsd:maxLength value="255"/>
        </xsd:restriction>
      </xsd:simpleType>
    </xsd:element>
    <xsd:element name="Category" ma:index="22" nillable="true" ma:displayName="Category" ma:format="Dropdown" ma:internalName="Category">
      <xsd:simpleType>
        <xsd:restriction base="dms:Choice">
          <xsd:enumeration value="Skin Care"/>
          <xsd:enumeration value="Hair Care"/>
          <xsd:enumeration value="Bath and Shower"/>
          <xsd:enumeration value="Color Cosmetics"/>
          <xsd:enumeration value="Consumer"/>
          <xsd:enumeration value="Personal Care"/>
          <xsd:enumeration value="Cleaning Solutions"/>
        </xsd:restriction>
      </xsd:simpleType>
    </xsd:element>
    <xsd:element name="Country_x002f_Region" ma:index="23" nillable="true" ma:displayName="Country/Region" ma:format="Dropdown" ma:internalName="Country_x002f_Region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orld"/>
                        <xsd:enumeration value="Brazil"/>
                        <xsd:enumeration value="China"/>
                        <xsd:enumeration value="France"/>
                        <xsd:enumeration value="Germany"/>
                        <xsd:enumeration value="Japan"/>
                        <xsd:enumeration value="South Korea"/>
                        <xsd:enumeration value="UK"/>
                        <xsd:enumeration value="US"/>
                        <xsd:enumeration value="Colombi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uthor0" ma:index="24" nillable="true" ma:displayName="Author" ma:format="Dropdown" ma:internalName="Author0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23ef092-bb7d-4dd6-a2c4-1d73ad4cb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82502-32e2-449a-ab91-8687627c3b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eff1661-4005-4d3f-9038-5a0cd5626e80}" ma:internalName="TaxCatchAll" ma:showField="CatchAllData" ma:web="5aa82502-32e2-449a-ab91-8687627c3b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975ba0ad-2743-46d6-a51d-86035555cdd3" xsi:nil="true"/>
    <Country_x002f_Region xmlns="975ba0ad-2743-46d6-a51d-86035555cdd3" xsi:nil="true"/>
    <TaxCatchAll xmlns="5aa82502-32e2-449a-ab91-8687627c3bc2" xsi:nil="true"/>
    <lcf76f155ced4ddcb4097134ff3c332f xmlns="975ba0ad-2743-46d6-a51d-86035555cdd3">
      <Terms xmlns="http://schemas.microsoft.com/office/infopath/2007/PartnerControls"/>
    </lcf76f155ced4ddcb4097134ff3c332f>
    <Category xmlns="975ba0ad-2743-46d6-a51d-86035555cdd3" xsi:nil="true"/>
    <Author0 xmlns="975ba0ad-2743-46d6-a51d-86035555cdd3" xsi:nil="true"/>
    <SharedWithUsers xmlns="5aa82502-32e2-449a-ab91-8687627c3bc2">
      <UserInfo>
        <DisplayName>Donato, Flavio Luiz</DisplayName>
        <AccountId>20</AccountId>
        <AccountType/>
      </UserInfo>
      <UserInfo>
        <DisplayName>Monzem, Samanta</DisplayName>
        <AccountId>200</AccountId>
        <AccountType/>
      </UserInfo>
      <UserInfo>
        <DisplayName>Coelho, Daniel</DisplayName>
        <AccountId>35</AccountId>
        <AccountType/>
      </UserInfo>
      <UserInfo>
        <DisplayName>Minami, Livia</DisplayName>
        <AccountId>54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DEBEEA-9E8E-4F39-9C22-16B2E0A4D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ba0ad-2743-46d6-a51d-86035555cdd3"/>
    <ds:schemaRef ds:uri="5aa82502-32e2-449a-ab91-8687627c3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975ba0ad-2743-46d6-a51d-86035555cdd3"/>
    <ds:schemaRef ds:uri="5aa82502-32e2-449a-ab91-8687627c3b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5393</Characters>
  <Application>Microsoft Office Word</Application>
  <DocSecurity>0</DocSecurity>
  <Lines>44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6326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Parceria Universidade de Mainz_rPEGs</dc:subject>
  <dc:creator>Taís Augusto</dc:creator>
  <cp:keywords/>
  <dc:description>Fevereiro 2024</dc:description>
  <cp:lastModifiedBy>Cabrera, Guilherme</cp:lastModifiedBy>
  <cp:revision>3</cp:revision>
  <cp:lastPrinted>2024-04-17T20:36:00Z</cp:lastPrinted>
  <dcterms:created xsi:type="dcterms:W3CDTF">2024-04-16T13:24:00Z</dcterms:created>
  <dcterms:modified xsi:type="dcterms:W3CDTF">2024-04-17T20:36:00Z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0x010100AE5922196129074989E6A5CB52AC4D0A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2022-11-16T21:37:09Z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1ddf8d2c-37ee-4ee0-b64e-38ce5491d116</vt:lpwstr>
  </property>
  <property fmtid="{D5CDD505-2E9C-101B-9397-08002B2CF9AE}" pid="9" name="MSIP_Label_29871acb-3e8e-4cf1-928b-53cb657a6025_ContentBits">
    <vt:lpwstr>0</vt:lpwstr>
  </property>
  <property fmtid="{D5CDD505-2E9C-101B-9397-08002B2CF9AE}" pid="10" name="GrammarlyDocumentId">
    <vt:lpwstr>2bebe660d757859178107d48b3e78080715597339ae45b956192e6ccdaafd2c4</vt:lpwstr>
  </property>
  <property fmtid="{D5CDD505-2E9C-101B-9397-08002B2CF9AE}" pid="11" name="43b072f0-0f82-4aac-be1e-8abeffc32f66">
    <vt:bool>false</vt:bool>
  </property>
</Properties>
</file>