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FA548F7" w:rsidR="004F1918" w:rsidRPr="00DC1EB3" w:rsidRDefault="00BC65F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74B6C">
              <w:rPr>
                <w:b w:val="0"/>
                <w:sz w:val="18"/>
                <w:szCs w:val="18"/>
                <w:lang w:val="pt-BR"/>
              </w:rPr>
              <w:t>ju</w:t>
            </w:r>
            <w:r>
              <w:rPr>
                <w:b w:val="0"/>
                <w:sz w:val="18"/>
                <w:szCs w:val="18"/>
                <w:lang w:val="pt-BR"/>
              </w:rPr>
              <w:t>lh</w:t>
            </w:r>
            <w:r w:rsidR="00886A8E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8B2A04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763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763B3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7763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763B3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0F945413" w14:textId="26F0105A" w:rsidR="0054180C" w:rsidRPr="00BC65FF" w:rsidRDefault="001F5CED" w:rsidP="00BC65FF">
      <w:pPr>
        <w:spacing w:line="300" w:lineRule="atLeast"/>
        <w:rPr>
          <w:rFonts w:cs="Lucida Sans Unicode"/>
          <w:b/>
          <w:bCs/>
          <w:color w:val="222222"/>
          <w:sz w:val="28"/>
          <w:szCs w:val="28"/>
          <w:lang w:eastAsia="pt-BR"/>
        </w:rPr>
      </w:pPr>
      <w:r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Evonik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anuncia nov</w:t>
      </w:r>
      <w:r w:rsidR="00984E63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a parceria de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distribui</w:t>
      </w:r>
      <w:r w:rsidR="00984E63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ção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</w:t>
      </w:r>
      <w:r w:rsidR="00984E63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no Brasil 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para o</w:t>
      </w:r>
      <w:r w:rsidR="0054180C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s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mercado</w:t>
      </w:r>
      <w:r w:rsidR="0054180C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s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</w:t>
      </w:r>
      <w:r w:rsidR="0054180C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t>de Construção e Plástico</w:t>
      </w:r>
      <w:r w:rsidR="00740407" w:rsidRPr="0054180C">
        <w:rPr>
          <w:rFonts w:cs="Lucida Sans Unicode"/>
          <w:b/>
          <w:bCs/>
          <w:color w:val="222222"/>
          <w:sz w:val="28"/>
          <w:szCs w:val="28"/>
          <w:lang w:eastAsia="pt-BR"/>
        </w:rPr>
        <w:br/>
      </w:r>
    </w:p>
    <w:p w14:paraId="4F7F689D" w14:textId="77777777" w:rsidR="0001573E" w:rsidRPr="00F230A2" w:rsidRDefault="0018557E" w:rsidP="0001573E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 w:rsidRPr="00F230A2">
        <w:rPr>
          <w:rFonts w:cs="Lucida Sans Unicode"/>
          <w:szCs w:val="22"/>
        </w:rPr>
        <w:t xml:space="preserve">A área de </w:t>
      </w:r>
      <w:r w:rsidR="0054180C" w:rsidRPr="00F230A2">
        <w:rPr>
          <w:rFonts w:cs="Lucida Sans Unicode"/>
          <w:szCs w:val="22"/>
        </w:rPr>
        <w:t xml:space="preserve">Interface &amp; Performance </w:t>
      </w:r>
      <w:r w:rsidRPr="00F230A2">
        <w:rPr>
          <w:rFonts w:cs="Lucida Sans Unicode"/>
          <w:szCs w:val="22"/>
        </w:rPr>
        <w:t xml:space="preserve">da Evonik, uma das líderes mundiais em especialidades químicas, anuncia </w:t>
      </w:r>
      <w:r w:rsidR="0054180C" w:rsidRPr="00F230A2">
        <w:rPr>
          <w:rFonts w:cs="Lucida Sans Unicode"/>
          <w:szCs w:val="22"/>
        </w:rPr>
        <w:t>a</w:t>
      </w:r>
      <w:r w:rsidRPr="00F230A2">
        <w:rPr>
          <w:rFonts w:cs="Lucida Sans Unicode"/>
          <w:szCs w:val="22"/>
        </w:rPr>
        <w:t xml:space="preserve"> </w:t>
      </w:r>
      <w:r w:rsidR="0054180C" w:rsidRPr="00F230A2">
        <w:rPr>
          <w:rFonts w:cs="Lucida Sans Unicode"/>
          <w:szCs w:val="22"/>
          <w:shd w:val="clear" w:color="auto" w:fill="FFFFFF"/>
        </w:rPr>
        <w:t>IMCD</w:t>
      </w:r>
      <w:r w:rsidRPr="00F230A2">
        <w:rPr>
          <w:rFonts w:cs="Lucida Sans Unicode"/>
          <w:szCs w:val="22"/>
        </w:rPr>
        <w:t xml:space="preserve"> </w:t>
      </w:r>
      <w:r w:rsidR="0054180C" w:rsidRPr="00F230A2">
        <w:rPr>
          <w:rFonts w:cs="Lucida Sans Unicode"/>
          <w:szCs w:val="22"/>
        </w:rPr>
        <w:t xml:space="preserve">Brasil como seu novo distribuidor </w:t>
      </w:r>
      <w:r w:rsidRPr="00F230A2">
        <w:rPr>
          <w:rFonts w:cs="Lucida Sans Unicode"/>
          <w:szCs w:val="22"/>
        </w:rPr>
        <w:t>para a</w:t>
      </w:r>
      <w:r w:rsidR="0054180C" w:rsidRPr="00F230A2">
        <w:rPr>
          <w:rFonts w:cs="Lucida Sans Unicode"/>
          <w:szCs w:val="22"/>
        </w:rPr>
        <w:t xml:space="preserve">s linhas </w:t>
      </w:r>
      <w:r w:rsidR="003378C1" w:rsidRPr="00F230A2">
        <w:rPr>
          <w:rFonts w:cs="Lucida Sans Unicode"/>
          <w:szCs w:val="22"/>
        </w:rPr>
        <w:t xml:space="preserve">de negócios </w:t>
      </w:r>
      <w:r w:rsidR="0054180C" w:rsidRPr="00F230A2">
        <w:rPr>
          <w:rFonts w:cs="Lucida Sans Unicode"/>
          <w:szCs w:val="22"/>
        </w:rPr>
        <w:t>de Construção e Plástico em todo o território nacional.</w:t>
      </w:r>
      <w:r w:rsidR="0001573E" w:rsidRPr="00F230A2">
        <w:rPr>
          <w:rFonts w:cs="Lucida Sans Unicode"/>
          <w:szCs w:val="22"/>
        </w:rPr>
        <w:t xml:space="preserve"> </w:t>
      </w:r>
    </w:p>
    <w:p w14:paraId="6FB8D05B" w14:textId="77777777" w:rsidR="0054180C" w:rsidRPr="00F230A2" w:rsidRDefault="0054180C" w:rsidP="0054180C">
      <w:pPr>
        <w:spacing w:line="240" w:lineRule="auto"/>
        <w:rPr>
          <w:rFonts w:cs="Lucida Sans Unicode"/>
          <w:szCs w:val="22"/>
        </w:rPr>
      </w:pPr>
    </w:p>
    <w:p w14:paraId="63D94D1E" w14:textId="545A4744" w:rsidR="001E7942" w:rsidRPr="007218B6" w:rsidRDefault="001E7942" w:rsidP="001E7942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 w:rsidRPr="007218B6">
        <w:rPr>
          <w:rFonts w:cs="Lucida Sans Unicode"/>
          <w:szCs w:val="22"/>
        </w:rPr>
        <w:t xml:space="preserve">A Evonik tem fortalecido sua presença nestes mercados, </w:t>
      </w:r>
      <w:r w:rsidR="00161920" w:rsidRPr="007218B6">
        <w:rPr>
          <w:rFonts w:cs="Lucida Sans Unicode"/>
          <w:szCs w:val="22"/>
        </w:rPr>
        <w:t xml:space="preserve">trabalhando com </w:t>
      </w:r>
      <w:r w:rsidRPr="007218B6">
        <w:rPr>
          <w:rFonts w:cs="Lucida Sans Unicode"/>
          <w:szCs w:val="22"/>
        </w:rPr>
        <w:t xml:space="preserve">os principais </w:t>
      </w:r>
      <w:r w:rsidRPr="007218B6">
        <w:rPr>
          <w:rFonts w:cs="Lucida Sans Unicode"/>
          <w:i/>
          <w:iCs/>
          <w:szCs w:val="22"/>
        </w:rPr>
        <w:t>players</w:t>
      </w:r>
      <w:r w:rsidR="0001573E" w:rsidRPr="007218B6">
        <w:rPr>
          <w:rFonts w:cs="Lucida Sans Unicode"/>
          <w:i/>
          <w:iCs/>
          <w:szCs w:val="22"/>
        </w:rPr>
        <w:t xml:space="preserve"> </w:t>
      </w:r>
      <w:r w:rsidR="0001573E" w:rsidRPr="007218B6">
        <w:rPr>
          <w:rFonts w:cs="Lucida Sans Unicode"/>
          <w:szCs w:val="22"/>
        </w:rPr>
        <w:t>do Brasil</w:t>
      </w:r>
      <w:r w:rsidR="0001573E" w:rsidRPr="007218B6">
        <w:rPr>
          <w:rFonts w:cs="Lucida Sans Unicode"/>
          <w:i/>
          <w:iCs/>
          <w:szCs w:val="22"/>
        </w:rPr>
        <w:t xml:space="preserve">. </w:t>
      </w:r>
      <w:r w:rsidR="006B35A4" w:rsidRPr="007218B6">
        <w:rPr>
          <w:rFonts w:cs="Lucida Sans Unicode"/>
          <w:szCs w:val="22"/>
        </w:rPr>
        <w:t>No segmento de P</w:t>
      </w:r>
      <w:r w:rsidR="0001573E" w:rsidRPr="007218B6">
        <w:rPr>
          <w:rFonts w:cs="Lucida Sans Unicode"/>
          <w:szCs w:val="22"/>
        </w:rPr>
        <w:t xml:space="preserve">lásticos, o foco de atuação tem sido clientes formuladores de </w:t>
      </w:r>
      <w:proofErr w:type="spellStart"/>
      <w:r w:rsidR="0001573E" w:rsidRPr="007218B6">
        <w:rPr>
          <w:rFonts w:cs="Lucida Sans Unicode"/>
          <w:szCs w:val="22"/>
        </w:rPr>
        <w:t>masterbatch</w:t>
      </w:r>
      <w:proofErr w:type="spellEnd"/>
      <w:r w:rsidR="0001573E" w:rsidRPr="007218B6">
        <w:rPr>
          <w:rFonts w:cs="Lucida Sans Unicode"/>
          <w:szCs w:val="22"/>
        </w:rPr>
        <w:t>, conversão e reciclagem mecânica, enquanto que</w:t>
      </w:r>
      <w:r w:rsidR="00D647E6" w:rsidRPr="007218B6">
        <w:rPr>
          <w:rFonts w:cs="Lucida Sans Unicode"/>
          <w:szCs w:val="22"/>
        </w:rPr>
        <w:t>,</w:t>
      </w:r>
      <w:r w:rsidR="0001573E" w:rsidRPr="007218B6">
        <w:rPr>
          <w:rFonts w:cs="Lucida Sans Unicode"/>
          <w:szCs w:val="22"/>
        </w:rPr>
        <w:t xml:space="preserve"> </w:t>
      </w:r>
      <w:r w:rsidR="006B35A4" w:rsidRPr="007218B6">
        <w:rPr>
          <w:rFonts w:cs="Lucida Sans Unicode"/>
          <w:szCs w:val="22"/>
        </w:rPr>
        <w:t>em</w:t>
      </w:r>
      <w:r w:rsidR="0001573E" w:rsidRPr="007218B6">
        <w:rPr>
          <w:rFonts w:cs="Lucida Sans Unicode"/>
          <w:szCs w:val="22"/>
        </w:rPr>
        <w:t xml:space="preserve"> Construção, o foco está em indústrias de concreto e argamassa. </w:t>
      </w:r>
      <w:r w:rsidR="006B35A4" w:rsidRPr="007218B6">
        <w:rPr>
          <w:rFonts w:cs="Lucida Sans Unicode"/>
          <w:szCs w:val="22"/>
        </w:rPr>
        <w:t>O objetivo é</w:t>
      </w:r>
      <w:r w:rsidR="0001573E" w:rsidRPr="007218B6">
        <w:rPr>
          <w:rFonts w:cs="Lucida Sans Unicode"/>
          <w:szCs w:val="22"/>
        </w:rPr>
        <w:t xml:space="preserve"> </w:t>
      </w:r>
      <w:r w:rsidRPr="007218B6">
        <w:rPr>
          <w:rFonts w:cs="Lucida Sans Unicode"/>
          <w:szCs w:val="22"/>
        </w:rPr>
        <w:t xml:space="preserve">atender não </w:t>
      </w:r>
      <w:r w:rsidR="00161920" w:rsidRPr="007218B6">
        <w:rPr>
          <w:rFonts w:cs="Lucida Sans Unicode"/>
          <w:szCs w:val="22"/>
        </w:rPr>
        <w:t xml:space="preserve">apenas as </w:t>
      </w:r>
      <w:r w:rsidRPr="007218B6">
        <w:rPr>
          <w:rFonts w:cs="Lucida Sans Unicode"/>
          <w:szCs w:val="22"/>
        </w:rPr>
        <w:t>necessidades imediatas de abastecimento</w:t>
      </w:r>
      <w:r w:rsidR="006B35A4" w:rsidRPr="007218B6">
        <w:rPr>
          <w:rFonts w:cs="Lucida Sans Unicode"/>
          <w:szCs w:val="22"/>
        </w:rPr>
        <w:t xml:space="preserve"> des</w:t>
      </w:r>
      <w:r w:rsidR="00D647E6" w:rsidRPr="007218B6">
        <w:rPr>
          <w:rFonts w:cs="Lucida Sans Unicode"/>
          <w:szCs w:val="22"/>
        </w:rPr>
        <w:t>s</w:t>
      </w:r>
      <w:r w:rsidR="006B35A4" w:rsidRPr="007218B6">
        <w:rPr>
          <w:rFonts w:cs="Lucida Sans Unicode"/>
          <w:szCs w:val="22"/>
        </w:rPr>
        <w:t>es clientes</w:t>
      </w:r>
      <w:r w:rsidRPr="007218B6">
        <w:rPr>
          <w:rFonts w:cs="Lucida Sans Unicode"/>
          <w:szCs w:val="22"/>
        </w:rPr>
        <w:t>, mas também mapea</w:t>
      </w:r>
      <w:r w:rsidR="006B35A4" w:rsidRPr="007218B6">
        <w:rPr>
          <w:rFonts w:cs="Lucida Sans Unicode"/>
          <w:szCs w:val="22"/>
        </w:rPr>
        <w:t>r</w:t>
      </w:r>
      <w:r w:rsidRPr="007218B6">
        <w:rPr>
          <w:rFonts w:cs="Lucida Sans Unicode"/>
          <w:szCs w:val="22"/>
        </w:rPr>
        <w:t xml:space="preserve"> tendências estratégicas para desenvolver soluções ainda mais inovadoras.</w:t>
      </w:r>
    </w:p>
    <w:p w14:paraId="6E65C1C0" w14:textId="77777777" w:rsidR="00D647E6" w:rsidRPr="007218B6" w:rsidRDefault="00D647E6" w:rsidP="003378C1">
      <w:pPr>
        <w:spacing w:line="240" w:lineRule="auto"/>
        <w:rPr>
          <w:rFonts w:cs="Lucida Sans Unicode"/>
          <w:szCs w:val="22"/>
        </w:rPr>
      </w:pPr>
    </w:p>
    <w:p w14:paraId="27AA474C" w14:textId="2ECC42F5" w:rsidR="001E7942" w:rsidRPr="00810474" w:rsidRDefault="001E7942" w:rsidP="001E7942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7218B6">
        <w:rPr>
          <w:rFonts w:cs="Lucida Sans Unicode"/>
          <w:szCs w:val="22"/>
        </w:rPr>
        <w:t>“</w:t>
      </w:r>
      <w:r w:rsidR="003378C1" w:rsidRPr="007218B6">
        <w:rPr>
          <w:rFonts w:cs="Lucida Sans Unicode"/>
          <w:szCs w:val="22"/>
        </w:rPr>
        <w:t xml:space="preserve">Unindo nossas soluções </w:t>
      </w:r>
      <w:r w:rsidR="00111AA3" w:rsidRPr="007218B6">
        <w:rPr>
          <w:rFonts w:cs="Lucida Sans Unicode"/>
          <w:szCs w:val="22"/>
        </w:rPr>
        <w:t>de ponta</w:t>
      </w:r>
      <w:r w:rsidR="003378C1" w:rsidRPr="007218B6">
        <w:rPr>
          <w:rFonts w:cs="Lucida Sans Unicode"/>
          <w:szCs w:val="22"/>
        </w:rPr>
        <w:t xml:space="preserve"> para os segmentos de construção e plástico com a capacidade de alcance da IMCD</w:t>
      </w:r>
      <w:r w:rsidR="003378C1" w:rsidRPr="00810474">
        <w:rPr>
          <w:rFonts w:cs="Lucida Sans Unicode"/>
          <w:szCs w:val="22"/>
        </w:rPr>
        <w:t xml:space="preserve">, </w:t>
      </w:r>
      <w:r w:rsidRPr="00810474">
        <w:rPr>
          <w:rFonts w:cs="Lucida Sans Unicode"/>
          <w:szCs w:val="22"/>
        </w:rPr>
        <w:t>ofereceremos um atendimento de excelência na r</w:t>
      </w:r>
      <w:r w:rsidR="003378C1" w:rsidRPr="00810474">
        <w:rPr>
          <w:rFonts w:cs="Lucida Sans Unicode"/>
          <w:szCs w:val="22"/>
        </w:rPr>
        <w:t>egião</w:t>
      </w:r>
      <w:r w:rsidRPr="00810474">
        <w:rPr>
          <w:rFonts w:cs="Lucida Sans Unicode"/>
          <w:szCs w:val="22"/>
        </w:rPr>
        <w:t xml:space="preserve">, priorizando </w:t>
      </w:r>
      <w:r w:rsidR="003378C1" w:rsidRPr="00810474">
        <w:rPr>
          <w:rFonts w:cs="Lucida Sans Unicode"/>
          <w:szCs w:val="22"/>
        </w:rPr>
        <w:t xml:space="preserve">sustentabilidade e agilidade. Nossos </w:t>
      </w:r>
      <w:r w:rsidR="00161920" w:rsidRPr="00810474">
        <w:rPr>
          <w:rFonts w:cs="Lucida Sans Unicode"/>
          <w:szCs w:val="22"/>
        </w:rPr>
        <w:t xml:space="preserve">especialistas </w:t>
      </w:r>
      <w:r w:rsidR="003378C1" w:rsidRPr="00810474">
        <w:rPr>
          <w:rFonts w:cs="Lucida Sans Unicode"/>
          <w:szCs w:val="22"/>
        </w:rPr>
        <w:t>estão prontos para dar suporte aos parceiros e clientes, contando também com um laboratório de aplicação tecnológica altamente equipado</w:t>
      </w:r>
      <w:r w:rsidRPr="00810474">
        <w:rPr>
          <w:rFonts w:cs="Lucida Sans Unicode"/>
          <w:szCs w:val="22"/>
        </w:rPr>
        <w:t xml:space="preserve">”, </w:t>
      </w:r>
      <w:r w:rsidR="00111AA3" w:rsidRPr="00810474">
        <w:rPr>
          <w:rFonts w:cs="Lucida Sans Unicode"/>
          <w:szCs w:val="22"/>
        </w:rPr>
        <w:t>inform</w:t>
      </w:r>
      <w:r w:rsidRPr="00810474">
        <w:rPr>
          <w:rFonts w:cs="Lucida Sans Unicode"/>
          <w:szCs w:val="22"/>
        </w:rPr>
        <w:t xml:space="preserve">a </w:t>
      </w:r>
      <w:r w:rsidRPr="003378C1">
        <w:rPr>
          <w:rFonts w:cs="Lucida Sans Unicode"/>
          <w:szCs w:val="22"/>
          <w:lang w:eastAsia="pt-BR"/>
        </w:rPr>
        <w:t xml:space="preserve">João Vinícius </w:t>
      </w:r>
      <w:proofErr w:type="spellStart"/>
      <w:r w:rsidRPr="003378C1">
        <w:rPr>
          <w:rFonts w:cs="Lucida Sans Unicode"/>
          <w:szCs w:val="22"/>
          <w:lang w:eastAsia="pt-BR"/>
        </w:rPr>
        <w:t>Lunardo</w:t>
      </w:r>
      <w:proofErr w:type="spellEnd"/>
      <w:r w:rsidRPr="00810474">
        <w:rPr>
          <w:rFonts w:cs="Lucida Sans Unicode"/>
          <w:szCs w:val="22"/>
          <w:lang w:eastAsia="pt-BR"/>
        </w:rPr>
        <w:t>, responsável pela Linha de Negócios</w:t>
      </w:r>
      <w:r w:rsidRPr="00810474">
        <w:rPr>
          <w:rFonts w:cs="Lucida Sans Unicode"/>
          <w:b/>
          <w:bCs/>
          <w:szCs w:val="22"/>
          <w:lang w:eastAsia="pt-BR"/>
        </w:rPr>
        <w:t xml:space="preserve"> </w:t>
      </w:r>
      <w:r w:rsidRPr="003378C1">
        <w:rPr>
          <w:rFonts w:cs="Lucida Sans Unicode"/>
          <w:szCs w:val="22"/>
          <w:lang w:eastAsia="pt-BR"/>
        </w:rPr>
        <w:t xml:space="preserve">Interface &amp; Performance </w:t>
      </w:r>
      <w:r w:rsidRPr="00810474">
        <w:rPr>
          <w:rFonts w:cs="Lucida Sans Unicode"/>
          <w:szCs w:val="22"/>
          <w:lang w:eastAsia="pt-BR"/>
        </w:rPr>
        <w:t>para América Central e do Sul.</w:t>
      </w:r>
    </w:p>
    <w:p w14:paraId="0E76E2F3" w14:textId="77777777" w:rsidR="002864C7" w:rsidRPr="00BC65FF" w:rsidRDefault="002864C7" w:rsidP="001E7942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615208B1" w14:textId="53172015" w:rsidR="00183D60" w:rsidRPr="00BC65FF" w:rsidRDefault="00136FAF" w:rsidP="00183D60">
      <w:pPr>
        <w:pStyle w:val="xmsonormal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sz w:val="22"/>
          <w:szCs w:val="22"/>
        </w:rPr>
      </w:pPr>
      <w:r w:rsidRPr="00BC65FF">
        <w:rPr>
          <w:rFonts w:ascii="Lucida Sans Unicode" w:hAnsi="Lucida Sans Unicode" w:cs="Lucida Sans Unicode"/>
          <w:sz w:val="22"/>
          <w:szCs w:val="22"/>
        </w:rPr>
        <w:t xml:space="preserve">“A ampliação da nossa parceria com Evonik é motivo de orgulho e alegria para o time da IMCD Brasil. Um dos nossos valores é a Parceria e procuramos sempre a proximidade com nossos </w:t>
      </w:r>
      <w:proofErr w:type="spellStart"/>
      <w:r w:rsidRPr="00BC65FF">
        <w:rPr>
          <w:rFonts w:ascii="Lucida Sans Unicode" w:hAnsi="Lucida Sans Unicode" w:cs="Lucida Sans Unicode"/>
          <w:i/>
          <w:iCs/>
          <w:sz w:val="22"/>
          <w:szCs w:val="22"/>
        </w:rPr>
        <w:t>Principals</w:t>
      </w:r>
      <w:proofErr w:type="spellEnd"/>
      <w:r w:rsidRPr="00BC65FF">
        <w:rPr>
          <w:rFonts w:ascii="Lucida Sans Unicode" w:hAnsi="Lucida Sans Unicode" w:cs="Lucida Sans Unicode"/>
          <w:sz w:val="22"/>
          <w:szCs w:val="22"/>
        </w:rPr>
        <w:t xml:space="preserve">, tanto sob o ponto de vista estratégico com correto posicionamento de </w:t>
      </w:r>
      <w:r w:rsidR="00BC65FF" w:rsidRPr="00BC65FF">
        <w:rPr>
          <w:rFonts w:ascii="Lucida Sans Unicode" w:hAnsi="Lucida Sans Unicode" w:cs="Lucida Sans Unicode"/>
          <w:sz w:val="22"/>
          <w:szCs w:val="22"/>
        </w:rPr>
        <w:t>portfólio</w:t>
      </w:r>
      <w:r w:rsidRPr="00BC65FF">
        <w:rPr>
          <w:rFonts w:ascii="Lucida Sans Unicode" w:hAnsi="Lucida Sans Unicode" w:cs="Lucida Sans Unicode"/>
          <w:sz w:val="22"/>
          <w:szCs w:val="22"/>
        </w:rPr>
        <w:t xml:space="preserve">, como o técnico-comercial, apresentando Valor ao mercado. Nossas equipes oferecem soluções integrais e criam oportunidades únicas para a geração de novos empreendimentos e projetos dentro de um mercado cada </w:t>
      </w:r>
      <w:r w:rsidRPr="00BC65FF">
        <w:rPr>
          <w:rFonts w:ascii="Lucida Sans Unicode" w:hAnsi="Lucida Sans Unicode" w:cs="Lucida Sans Unicode"/>
          <w:sz w:val="22"/>
          <w:szCs w:val="22"/>
        </w:rPr>
        <w:lastRenderedPageBreak/>
        <w:t xml:space="preserve">vez mais digitalizado e preocupado com sustentabilidade”, relata Ricardo Franze, Diretor de </w:t>
      </w:r>
      <w:proofErr w:type="spellStart"/>
      <w:r w:rsidRPr="00BC65FF">
        <w:rPr>
          <w:rFonts w:ascii="Lucida Sans Unicode" w:hAnsi="Lucida Sans Unicode" w:cs="Lucida Sans Unicode"/>
          <w:sz w:val="22"/>
          <w:szCs w:val="22"/>
        </w:rPr>
        <w:t>Coatings</w:t>
      </w:r>
      <w:proofErr w:type="spellEnd"/>
      <w:r w:rsidRPr="00BC65FF">
        <w:rPr>
          <w:rFonts w:ascii="Lucida Sans Unicode" w:hAnsi="Lucida Sans Unicode" w:cs="Lucida Sans Unicode"/>
          <w:sz w:val="22"/>
          <w:szCs w:val="22"/>
        </w:rPr>
        <w:t xml:space="preserve"> &amp; </w:t>
      </w:r>
      <w:proofErr w:type="spellStart"/>
      <w:r w:rsidRPr="00BC65FF">
        <w:rPr>
          <w:rFonts w:ascii="Lucida Sans Unicode" w:hAnsi="Lucida Sans Unicode" w:cs="Lucida Sans Unicode"/>
          <w:sz w:val="22"/>
          <w:szCs w:val="22"/>
        </w:rPr>
        <w:t>Construction</w:t>
      </w:r>
      <w:proofErr w:type="spellEnd"/>
      <w:r w:rsidRPr="00BC65FF">
        <w:rPr>
          <w:rFonts w:ascii="Lucida Sans Unicode" w:hAnsi="Lucida Sans Unicode" w:cs="Lucida Sans Unicode"/>
          <w:sz w:val="22"/>
          <w:szCs w:val="22"/>
        </w:rPr>
        <w:t xml:space="preserve"> e </w:t>
      </w:r>
      <w:proofErr w:type="spellStart"/>
      <w:r w:rsidRPr="00BC65FF">
        <w:rPr>
          <w:rFonts w:ascii="Lucida Sans Unicode" w:hAnsi="Lucida Sans Unicode" w:cs="Lucida Sans Unicode"/>
          <w:sz w:val="22"/>
          <w:szCs w:val="22"/>
        </w:rPr>
        <w:t>Advanced</w:t>
      </w:r>
      <w:proofErr w:type="spellEnd"/>
      <w:r w:rsidRPr="00BC65FF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Pr="00BC65FF">
        <w:rPr>
          <w:rFonts w:ascii="Lucida Sans Unicode" w:hAnsi="Lucida Sans Unicode" w:cs="Lucida Sans Unicode"/>
          <w:sz w:val="22"/>
          <w:szCs w:val="22"/>
        </w:rPr>
        <w:t>Materials</w:t>
      </w:r>
      <w:proofErr w:type="spellEnd"/>
      <w:r w:rsidRPr="00BC65FF">
        <w:rPr>
          <w:rFonts w:ascii="Lucida Sans Unicode" w:hAnsi="Lucida Sans Unicode" w:cs="Lucida Sans Unicode"/>
          <w:sz w:val="22"/>
          <w:szCs w:val="22"/>
        </w:rPr>
        <w:t xml:space="preserve"> da IMCD South Lata</w:t>
      </w:r>
      <w:r w:rsidR="00BC65FF" w:rsidRPr="00BC65FF">
        <w:rPr>
          <w:rFonts w:ascii="Lucida Sans Unicode" w:hAnsi="Lucida Sans Unicode" w:cs="Lucida Sans Unicode"/>
          <w:sz w:val="22"/>
          <w:szCs w:val="22"/>
        </w:rPr>
        <w:t>m”.</w:t>
      </w:r>
      <w:r w:rsidR="00183D60" w:rsidRPr="00BC65FF">
        <w:rPr>
          <w:rFonts w:ascii="Lucida Sans Unicode" w:hAnsi="Lucida Sans Unicode" w:cs="Lucida Sans Unicode"/>
          <w:sz w:val="22"/>
          <w:szCs w:val="22"/>
        </w:rPr>
        <w:t> </w:t>
      </w:r>
    </w:p>
    <w:p w14:paraId="06A17AF6" w14:textId="77777777" w:rsidR="00136FAF" w:rsidRPr="00136FAF" w:rsidRDefault="00136FAF" w:rsidP="00183D60">
      <w:pPr>
        <w:pStyle w:val="xmsonormal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FF0000"/>
          <w:sz w:val="22"/>
          <w:szCs w:val="22"/>
        </w:rPr>
      </w:pPr>
    </w:p>
    <w:p w14:paraId="0C3C23DD" w14:textId="5671FEA1" w:rsidR="00B00FC4" w:rsidRPr="00810474" w:rsidRDefault="00161920" w:rsidP="00B00FC4">
      <w:pPr>
        <w:tabs>
          <w:tab w:val="left" w:pos="7371"/>
        </w:tabs>
        <w:spacing w:line="240" w:lineRule="auto"/>
        <w:rPr>
          <w:rFonts w:cs="Lucida Sans Unicode"/>
          <w:szCs w:val="22"/>
        </w:rPr>
      </w:pPr>
      <w:r w:rsidRPr="00BC65FF">
        <w:rPr>
          <w:rFonts w:cs="Lucida Sans Unicode"/>
          <w:color w:val="2F3237"/>
          <w:szCs w:val="22"/>
          <w:bdr w:val="none" w:sz="0" w:space="0" w:color="auto" w:frame="1"/>
          <w:shd w:val="clear" w:color="auto" w:fill="FFFFFF"/>
        </w:rPr>
        <w:t>P</w:t>
      </w:r>
      <w:r w:rsidRPr="00810474">
        <w:rPr>
          <w:rFonts w:cs="Lucida Sans Unicode"/>
          <w:szCs w:val="22"/>
        </w:rPr>
        <w:t xml:space="preserve">ara aprimorar </w:t>
      </w:r>
      <w:r w:rsidR="00B00FC4" w:rsidRPr="00810474">
        <w:rPr>
          <w:rFonts w:cs="Lucida Sans Unicode"/>
          <w:szCs w:val="22"/>
        </w:rPr>
        <w:t xml:space="preserve">a sinergia entre os parceiros, a Evonik realizou um </w:t>
      </w:r>
      <w:r w:rsidR="001E7942" w:rsidRPr="00810474">
        <w:rPr>
          <w:rFonts w:cs="Lucida Sans Unicode"/>
          <w:szCs w:val="22"/>
        </w:rPr>
        <w:t xml:space="preserve">treinamento </w:t>
      </w:r>
      <w:r w:rsidR="00B00FC4" w:rsidRPr="00810474">
        <w:rPr>
          <w:rFonts w:cs="Lucida Sans Unicode"/>
          <w:szCs w:val="22"/>
        </w:rPr>
        <w:t>com a nova equipe da IMCD em seu Centro de Tecnologia Aplicada, localizado em Americana (SP). “</w:t>
      </w:r>
      <w:r w:rsidRPr="00810474">
        <w:rPr>
          <w:rFonts w:cs="Lucida Sans Unicode"/>
          <w:szCs w:val="22"/>
        </w:rPr>
        <w:t xml:space="preserve">O </w:t>
      </w:r>
      <w:r w:rsidR="00B00FC4" w:rsidRPr="00810474">
        <w:rPr>
          <w:rFonts w:cs="Lucida Sans Unicode"/>
          <w:szCs w:val="22"/>
        </w:rPr>
        <w:t>encontro</w:t>
      </w:r>
      <w:r w:rsidRPr="00810474">
        <w:rPr>
          <w:rFonts w:cs="Lucida Sans Unicode"/>
          <w:szCs w:val="22"/>
        </w:rPr>
        <w:t xml:space="preserve"> foi muito</w:t>
      </w:r>
      <w:r w:rsidR="00B00FC4" w:rsidRPr="00810474">
        <w:rPr>
          <w:rFonts w:cs="Lucida Sans Unicode"/>
          <w:szCs w:val="22"/>
        </w:rPr>
        <w:t xml:space="preserve"> produtivo, </w:t>
      </w:r>
      <w:r w:rsidRPr="00810474">
        <w:rPr>
          <w:rFonts w:cs="Lucida Sans Unicode"/>
          <w:szCs w:val="22"/>
        </w:rPr>
        <w:t>permitindo a</w:t>
      </w:r>
      <w:r w:rsidR="00B00FC4" w:rsidRPr="00810474">
        <w:rPr>
          <w:rFonts w:cs="Lucida Sans Unicode"/>
          <w:szCs w:val="22"/>
        </w:rPr>
        <w:t xml:space="preserve">os participantes </w:t>
      </w:r>
      <w:r w:rsidRPr="00810474">
        <w:rPr>
          <w:rFonts w:cs="Lucida Sans Unicode"/>
          <w:szCs w:val="22"/>
        </w:rPr>
        <w:t>s</w:t>
      </w:r>
      <w:r w:rsidR="00B00FC4" w:rsidRPr="00810474">
        <w:rPr>
          <w:rFonts w:cs="Lucida Sans Unicode"/>
          <w:szCs w:val="22"/>
        </w:rPr>
        <w:t xml:space="preserve">e aprofundar no universo da Evonik, incluindo o portfólio de soluções e serviços direcionados para os </w:t>
      </w:r>
      <w:r w:rsidR="00B00FC4" w:rsidRPr="00E83F74">
        <w:rPr>
          <w:rFonts w:cs="Lucida Sans Unicode"/>
          <w:szCs w:val="22"/>
        </w:rPr>
        <w:t xml:space="preserve">mercados de </w:t>
      </w:r>
      <w:r w:rsidRPr="00E83F74">
        <w:rPr>
          <w:rFonts w:cs="Lucida Sans Unicode"/>
          <w:szCs w:val="22"/>
        </w:rPr>
        <w:t>c</w:t>
      </w:r>
      <w:r w:rsidR="00B00FC4" w:rsidRPr="00E83F74">
        <w:rPr>
          <w:rFonts w:cs="Lucida Sans Unicode"/>
          <w:szCs w:val="22"/>
        </w:rPr>
        <w:t xml:space="preserve">onstrução e </w:t>
      </w:r>
      <w:r w:rsidRPr="00E83F74">
        <w:rPr>
          <w:rFonts w:cs="Lucida Sans Unicode"/>
          <w:szCs w:val="22"/>
        </w:rPr>
        <w:t>p</w:t>
      </w:r>
      <w:r w:rsidR="00B00FC4" w:rsidRPr="00E83F74">
        <w:rPr>
          <w:rFonts w:cs="Lucida Sans Unicode"/>
          <w:szCs w:val="22"/>
        </w:rPr>
        <w:t>lásticos, além de discutir estratégias comerciais</w:t>
      </w:r>
      <w:r w:rsidR="00583CC2" w:rsidRPr="00E83F74">
        <w:rPr>
          <w:rFonts w:cs="Lucida Sans Unicode"/>
          <w:szCs w:val="22"/>
        </w:rPr>
        <w:t xml:space="preserve"> específicas para as necessidades da nossa região</w:t>
      </w:r>
      <w:r w:rsidR="00B00FC4" w:rsidRPr="00E83F74">
        <w:rPr>
          <w:rFonts w:cs="Lucida Sans Unicode"/>
          <w:szCs w:val="22"/>
        </w:rPr>
        <w:t xml:space="preserve">”, </w:t>
      </w:r>
      <w:r w:rsidR="00111AA3" w:rsidRPr="00E83F74">
        <w:rPr>
          <w:rFonts w:cs="Lucida Sans Unicode"/>
          <w:szCs w:val="22"/>
        </w:rPr>
        <w:t>destaca</w:t>
      </w:r>
      <w:r w:rsidR="00B00FC4" w:rsidRPr="00E83F74">
        <w:rPr>
          <w:rFonts w:cs="Lucida Sans Unicode"/>
          <w:szCs w:val="22"/>
        </w:rPr>
        <w:t xml:space="preserve"> Juliane Silva, </w:t>
      </w:r>
      <w:r w:rsidR="00B00FC4" w:rsidRPr="00810474">
        <w:rPr>
          <w:rFonts w:cs="Lucida Sans Unicode"/>
          <w:szCs w:val="22"/>
        </w:rPr>
        <w:t xml:space="preserve">Coordenadora de Negócios da área Interface &amp; Performance. </w:t>
      </w:r>
    </w:p>
    <w:p w14:paraId="3FA25671" w14:textId="77777777" w:rsidR="00810474" w:rsidRPr="00810474" w:rsidRDefault="00810474" w:rsidP="0054180C">
      <w:pPr>
        <w:spacing w:line="240" w:lineRule="auto"/>
        <w:rPr>
          <w:rFonts w:cs="Lucida Sans Unicode"/>
          <w:color w:val="991D85"/>
          <w:szCs w:val="22"/>
        </w:rPr>
      </w:pPr>
    </w:p>
    <w:p w14:paraId="6C455F13" w14:textId="15298157" w:rsidR="00810474" w:rsidRPr="00810474" w:rsidRDefault="00810474" w:rsidP="0054180C">
      <w:pPr>
        <w:spacing w:line="240" w:lineRule="auto"/>
        <w:rPr>
          <w:rFonts w:cs="Lucida Sans Unicode"/>
          <w:b/>
          <w:bCs/>
          <w:szCs w:val="22"/>
        </w:rPr>
      </w:pPr>
      <w:r w:rsidRPr="00810474">
        <w:rPr>
          <w:rFonts w:cs="Lucida Sans Unicode"/>
          <w:b/>
          <w:bCs/>
          <w:szCs w:val="22"/>
        </w:rPr>
        <w:t>Linhas consolidadas</w:t>
      </w:r>
    </w:p>
    <w:p w14:paraId="56D46A25" w14:textId="2D504662" w:rsidR="0001573E" w:rsidRPr="006B35A4" w:rsidRDefault="0054180C" w:rsidP="0001573E">
      <w:pPr>
        <w:spacing w:line="240" w:lineRule="auto"/>
        <w:rPr>
          <w:rFonts w:cs="Lucida Sans Unicode"/>
          <w:szCs w:val="22"/>
        </w:rPr>
      </w:pPr>
      <w:r w:rsidRPr="00BC65FF">
        <w:rPr>
          <w:rFonts w:cs="Lucida Sans Unicode"/>
          <w:szCs w:val="22"/>
        </w:rPr>
        <w:t xml:space="preserve">A IMCD </w:t>
      </w:r>
      <w:r w:rsidR="009C4AE8" w:rsidRPr="00BC65FF">
        <w:rPr>
          <w:rFonts w:cs="Lucida Sans Unicode"/>
          <w:szCs w:val="22"/>
        </w:rPr>
        <w:t xml:space="preserve">Brasil </w:t>
      </w:r>
      <w:r w:rsidR="00161920" w:rsidRPr="00BC65FF">
        <w:rPr>
          <w:rFonts w:cs="Lucida Sans Unicode"/>
          <w:szCs w:val="22"/>
        </w:rPr>
        <w:t xml:space="preserve">passa a </w:t>
      </w:r>
      <w:r w:rsidRPr="00BC65FF">
        <w:rPr>
          <w:rFonts w:cs="Lucida Sans Unicode"/>
          <w:szCs w:val="22"/>
        </w:rPr>
        <w:t>representa</w:t>
      </w:r>
      <w:r w:rsidR="00161920" w:rsidRPr="00BC65FF">
        <w:rPr>
          <w:rFonts w:cs="Lucida Sans Unicode"/>
          <w:szCs w:val="22"/>
        </w:rPr>
        <w:t>r</w:t>
      </w:r>
      <w:r w:rsidRPr="00BC65FF">
        <w:rPr>
          <w:rFonts w:cs="Lucida Sans Unicode"/>
          <w:szCs w:val="22"/>
        </w:rPr>
        <w:t xml:space="preserve"> linhas de produtos</w:t>
      </w:r>
      <w:r w:rsidR="00810474" w:rsidRPr="00BC65FF">
        <w:rPr>
          <w:rFonts w:cs="Lucida Sans Unicode"/>
          <w:szCs w:val="22"/>
        </w:rPr>
        <w:t xml:space="preserve"> já</w:t>
      </w:r>
      <w:r w:rsidR="00810474" w:rsidRPr="00810474">
        <w:rPr>
          <w:rFonts w:cs="Lucida Sans Unicode"/>
          <w:szCs w:val="22"/>
        </w:rPr>
        <w:t xml:space="preserve"> consolidadas nos mercados de construção e plásticos, como</w:t>
      </w:r>
      <w:r w:rsidRPr="00810474">
        <w:rPr>
          <w:rFonts w:cs="Lucida Sans Unicode"/>
          <w:szCs w:val="22"/>
        </w:rPr>
        <w:t xml:space="preserve"> CARBOWET®, DYNOL®, SITREN®, SURFYNOL®, TEGO®, TEGOMER®, TEGOPREN®</w:t>
      </w:r>
      <w:r w:rsidR="006E7EA2">
        <w:rPr>
          <w:rFonts w:cs="Lucida Sans Unicode"/>
          <w:szCs w:val="22"/>
        </w:rPr>
        <w:t xml:space="preserve"> e </w:t>
      </w:r>
      <w:r w:rsidRPr="00810474">
        <w:rPr>
          <w:rFonts w:cs="Lucida Sans Unicode"/>
          <w:szCs w:val="22"/>
        </w:rPr>
        <w:t xml:space="preserve">TEGOSIVIN®, </w:t>
      </w:r>
      <w:r w:rsidRPr="006B35A4">
        <w:rPr>
          <w:rFonts w:cs="Lucida Sans Unicode"/>
          <w:szCs w:val="22"/>
        </w:rPr>
        <w:t>entre outr</w:t>
      </w:r>
      <w:r w:rsidR="00810474" w:rsidRPr="006B35A4">
        <w:rPr>
          <w:rFonts w:cs="Lucida Sans Unicode"/>
          <w:szCs w:val="22"/>
        </w:rPr>
        <w:t>a</w:t>
      </w:r>
      <w:r w:rsidRPr="006B35A4">
        <w:rPr>
          <w:rFonts w:cs="Lucida Sans Unicode"/>
          <w:szCs w:val="22"/>
        </w:rPr>
        <w:t>s</w:t>
      </w:r>
      <w:r w:rsidR="0001573E" w:rsidRPr="006B35A4">
        <w:rPr>
          <w:rFonts w:cs="Lucida Sans Unicode"/>
          <w:szCs w:val="22"/>
        </w:rPr>
        <w:t xml:space="preserve"> linhas que são parte de um amplo portfólio de aditivos que agregam benefícios de desempenho, durabilidade e sustentabilidade aos produtos finais.</w:t>
      </w:r>
    </w:p>
    <w:p w14:paraId="2CEE8E43" w14:textId="77777777" w:rsidR="0001573E" w:rsidRPr="006B35A4" w:rsidRDefault="0001573E" w:rsidP="0054180C">
      <w:pPr>
        <w:spacing w:line="240" w:lineRule="auto"/>
        <w:rPr>
          <w:rFonts w:cs="Lucida Sans Unicode"/>
          <w:szCs w:val="22"/>
        </w:rPr>
      </w:pPr>
    </w:p>
    <w:p w14:paraId="6E403A45" w14:textId="77777777" w:rsidR="006A3BC6" w:rsidRDefault="006A3BC6" w:rsidP="006A3BC6">
      <w:pPr>
        <w:spacing w:line="220" w:lineRule="exact"/>
        <w:outlineLvl w:val="0"/>
        <w:rPr>
          <w:sz w:val="18"/>
          <w:szCs w:val="18"/>
        </w:rPr>
      </w:pPr>
    </w:p>
    <w:p w14:paraId="4245EB6A" w14:textId="77777777" w:rsidR="001351D2" w:rsidRPr="00BC65FF" w:rsidRDefault="001351D2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D81A9BC" w14:textId="3E927E53" w:rsidR="001351D2" w:rsidRPr="00BC65FF" w:rsidRDefault="001351D2" w:rsidP="001351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Sans Unicode" w:hAnsi="Lucida Sans Unicode" w:cs="Lucida Sans Unicode"/>
          <w:b/>
          <w:bCs/>
          <w:color w:val="212121"/>
          <w:sz w:val="18"/>
          <w:szCs w:val="18"/>
          <w:lang w:val="pt-BR"/>
        </w:rPr>
      </w:pPr>
      <w:r w:rsidRPr="00BC65FF">
        <w:rPr>
          <w:rStyle w:val="normaltextrun"/>
          <w:rFonts w:ascii="Lucida Sans Unicode" w:hAnsi="Lucida Sans Unicode" w:cs="Lucida Sans Unicode"/>
          <w:b/>
          <w:bCs/>
          <w:color w:val="212121"/>
          <w:sz w:val="18"/>
          <w:szCs w:val="18"/>
          <w:lang w:val="pt-BR"/>
        </w:rPr>
        <w:t xml:space="preserve">Sobre o Grupo IMCD </w:t>
      </w:r>
    </w:p>
    <w:p w14:paraId="62595B06" w14:textId="77777777" w:rsidR="001351D2" w:rsidRPr="00BC65FF" w:rsidRDefault="001351D2" w:rsidP="00BC65FF">
      <w:pPr>
        <w:spacing w:line="220" w:lineRule="exact"/>
        <w:outlineLvl w:val="0"/>
        <w:rPr>
          <w:rFonts w:cs="Lucida Sans Unicode"/>
          <w:sz w:val="18"/>
          <w:szCs w:val="18"/>
        </w:rPr>
      </w:pPr>
      <w:r w:rsidRPr="00BC65FF">
        <w:rPr>
          <w:rFonts w:cs="Lucida Sans Unicode"/>
          <w:sz w:val="18"/>
          <w:szCs w:val="18"/>
        </w:rPr>
        <w:t xml:space="preserve">O Grupo IMCD, com sede em Rotterdam, Holanda, é distribuidor líder, formulador e provedor de soluções em especialidades químicas e ingredientes. Um parceiro de negócios forte e inovador e fornecedor de soluções para fabricantes de bens de consumo, industriais e duráveis em diversos setores de negócios: </w:t>
      </w:r>
      <w:proofErr w:type="spellStart"/>
      <w:r w:rsidRPr="00BC65FF">
        <w:rPr>
          <w:rFonts w:cs="Lucida Sans Unicode"/>
          <w:sz w:val="18"/>
          <w:szCs w:val="18"/>
        </w:rPr>
        <w:t>Advanced</w:t>
      </w:r>
      <w:proofErr w:type="spellEnd"/>
      <w:r w:rsidRPr="00BC65FF">
        <w:rPr>
          <w:rFonts w:cs="Lucida Sans Unicode"/>
          <w:sz w:val="18"/>
          <w:szCs w:val="18"/>
        </w:rPr>
        <w:t xml:space="preserve"> </w:t>
      </w:r>
      <w:proofErr w:type="spellStart"/>
      <w:r w:rsidRPr="00BC65FF">
        <w:rPr>
          <w:rFonts w:cs="Lucida Sans Unicode"/>
          <w:sz w:val="18"/>
          <w:szCs w:val="18"/>
        </w:rPr>
        <w:t>Materials</w:t>
      </w:r>
      <w:proofErr w:type="spellEnd"/>
      <w:r w:rsidRPr="00BC65FF">
        <w:rPr>
          <w:rFonts w:cs="Lucida Sans Unicode"/>
          <w:sz w:val="18"/>
          <w:szCs w:val="18"/>
        </w:rPr>
        <w:t xml:space="preserve">; </w:t>
      </w:r>
      <w:proofErr w:type="spellStart"/>
      <w:r w:rsidRPr="00BC65FF">
        <w:rPr>
          <w:rFonts w:cs="Lucida Sans Unicode"/>
          <w:sz w:val="18"/>
          <w:szCs w:val="18"/>
        </w:rPr>
        <w:t>Beauty</w:t>
      </w:r>
      <w:proofErr w:type="spellEnd"/>
      <w:r w:rsidRPr="00BC65FF">
        <w:rPr>
          <w:rFonts w:cs="Lucida Sans Unicode"/>
          <w:sz w:val="18"/>
          <w:szCs w:val="18"/>
        </w:rPr>
        <w:t xml:space="preserve"> &amp; Personal Care; </w:t>
      </w:r>
      <w:proofErr w:type="spellStart"/>
      <w:r w:rsidRPr="00BC65FF">
        <w:rPr>
          <w:rFonts w:cs="Lucida Sans Unicode"/>
          <w:sz w:val="18"/>
          <w:szCs w:val="18"/>
        </w:rPr>
        <w:t>Coatings</w:t>
      </w:r>
      <w:proofErr w:type="spellEnd"/>
      <w:r w:rsidRPr="00BC65FF">
        <w:rPr>
          <w:rFonts w:cs="Lucida Sans Unicode"/>
          <w:sz w:val="18"/>
          <w:szCs w:val="18"/>
        </w:rPr>
        <w:t xml:space="preserve"> </w:t>
      </w:r>
      <w:proofErr w:type="spellStart"/>
      <w:r w:rsidRPr="00BC65FF">
        <w:rPr>
          <w:rFonts w:cs="Lucida Sans Unicode"/>
          <w:sz w:val="18"/>
          <w:szCs w:val="18"/>
        </w:rPr>
        <w:t>and</w:t>
      </w:r>
      <w:proofErr w:type="spellEnd"/>
      <w:r w:rsidRPr="00BC65FF">
        <w:rPr>
          <w:rFonts w:cs="Lucida Sans Unicode"/>
          <w:sz w:val="18"/>
          <w:szCs w:val="18"/>
        </w:rPr>
        <w:t xml:space="preserve"> </w:t>
      </w:r>
      <w:proofErr w:type="spellStart"/>
      <w:r w:rsidRPr="00BC65FF">
        <w:rPr>
          <w:rFonts w:cs="Lucida Sans Unicode"/>
          <w:sz w:val="18"/>
          <w:szCs w:val="18"/>
        </w:rPr>
        <w:t>Construction</w:t>
      </w:r>
      <w:proofErr w:type="spellEnd"/>
      <w:r w:rsidRPr="00BC65FF">
        <w:rPr>
          <w:rFonts w:cs="Lucida Sans Unicode"/>
          <w:sz w:val="18"/>
          <w:szCs w:val="18"/>
        </w:rPr>
        <w:t xml:space="preserve">; Food &amp; Nutrition; Home, Industrial </w:t>
      </w:r>
      <w:proofErr w:type="spellStart"/>
      <w:r w:rsidRPr="00BC65FF">
        <w:rPr>
          <w:rFonts w:cs="Lucida Sans Unicode"/>
          <w:sz w:val="18"/>
          <w:szCs w:val="18"/>
        </w:rPr>
        <w:t>and</w:t>
      </w:r>
      <w:proofErr w:type="spellEnd"/>
      <w:r w:rsidRPr="00BC65FF">
        <w:rPr>
          <w:rFonts w:cs="Lucida Sans Unicode"/>
          <w:sz w:val="18"/>
          <w:szCs w:val="18"/>
        </w:rPr>
        <w:t xml:space="preserve"> Institucional Care; Industrial Solutions; </w:t>
      </w:r>
      <w:proofErr w:type="spellStart"/>
      <w:r w:rsidRPr="00BC65FF">
        <w:rPr>
          <w:rFonts w:cs="Lucida Sans Unicode"/>
          <w:sz w:val="18"/>
          <w:szCs w:val="18"/>
        </w:rPr>
        <w:t>Lubricants</w:t>
      </w:r>
      <w:proofErr w:type="spellEnd"/>
      <w:r w:rsidRPr="00BC65FF">
        <w:rPr>
          <w:rFonts w:cs="Lucida Sans Unicode"/>
          <w:sz w:val="18"/>
          <w:szCs w:val="18"/>
        </w:rPr>
        <w:t xml:space="preserve"> &amp; Energy e </w:t>
      </w:r>
      <w:proofErr w:type="spellStart"/>
      <w:r w:rsidRPr="00BC65FF">
        <w:rPr>
          <w:rFonts w:cs="Lucida Sans Unicode"/>
          <w:sz w:val="18"/>
          <w:szCs w:val="18"/>
        </w:rPr>
        <w:t>Pharmaceuticals</w:t>
      </w:r>
      <w:proofErr w:type="spellEnd"/>
      <w:r w:rsidRPr="00BC65FF">
        <w:rPr>
          <w:rFonts w:cs="Lucida Sans Unicode"/>
          <w:sz w:val="18"/>
          <w:szCs w:val="18"/>
        </w:rPr>
        <w:t xml:space="preserve">. </w:t>
      </w:r>
    </w:p>
    <w:p w14:paraId="1905EB32" w14:textId="77777777" w:rsidR="001351D2" w:rsidRPr="00BC65FF" w:rsidRDefault="001351D2" w:rsidP="00BC65FF">
      <w:pPr>
        <w:spacing w:line="220" w:lineRule="exact"/>
        <w:outlineLvl w:val="0"/>
        <w:rPr>
          <w:rFonts w:cs="Lucida Sans Unicode"/>
          <w:sz w:val="18"/>
          <w:szCs w:val="18"/>
        </w:rPr>
      </w:pPr>
      <w:r w:rsidRPr="00BC65FF">
        <w:rPr>
          <w:rFonts w:cs="Lucida Sans Unicode"/>
          <w:sz w:val="18"/>
          <w:szCs w:val="18"/>
        </w:rPr>
        <w:t xml:space="preserve">Em parceria com nossos fornecedores, oferecemos um portfólio de produtos amplo e abrangente. Em mais de 70 laboratórios de aplicação, cocriamos formulações e soluções sustentáveis que permitem aos nossos parceiros de negócios fabricar produtos com um impacto positivo no mundo de hoje e de amanhã. Nossas equipes concentram-se em proporcionar excelência comercial e operacional, utilizando as melhores ferramentas digitais e logísticas disponíveis para criar um mundo de oportunidades para nossos parceiros. </w:t>
      </w:r>
    </w:p>
    <w:p w14:paraId="131C93DD" w14:textId="77777777" w:rsidR="001351D2" w:rsidRPr="00BC65FF" w:rsidRDefault="001351D2" w:rsidP="00BC65FF">
      <w:pPr>
        <w:spacing w:line="220" w:lineRule="exact"/>
        <w:outlineLvl w:val="0"/>
        <w:rPr>
          <w:rFonts w:cs="Lucida Sans Unicode"/>
          <w:sz w:val="18"/>
          <w:szCs w:val="18"/>
        </w:rPr>
      </w:pPr>
      <w:r w:rsidRPr="00BC65FF">
        <w:rPr>
          <w:rFonts w:cs="Lucida Sans Unicode"/>
          <w:sz w:val="18"/>
          <w:szCs w:val="18"/>
        </w:rPr>
        <w:t xml:space="preserve">Em 2023, com mais de 4.700 funcionários, o Grupo IMCD obteve uma receita de 4.443 milhões de euros. As ações da IMCD N.V. são negociadas na Euronext, em Amsterdã (símbolo: IMCD) e fazem parte do índice holandês ESG AEX, como uma </w:t>
      </w:r>
      <w:r w:rsidRPr="00BC65FF">
        <w:rPr>
          <w:rFonts w:cs="Lucida Sans Unicode"/>
          <w:sz w:val="18"/>
          <w:szCs w:val="18"/>
        </w:rPr>
        <w:lastRenderedPageBreak/>
        <w:t xml:space="preserve">das 25 empresas incluídas nos índices AEX e AMX que demonstram as melhores práticas de ESG (Ambiental, Social e Governança).  </w:t>
      </w:r>
    </w:p>
    <w:p w14:paraId="4A614FB0" w14:textId="77777777" w:rsidR="001351D2" w:rsidRPr="00BC65FF" w:rsidRDefault="001351D2" w:rsidP="00BC65FF">
      <w:pPr>
        <w:spacing w:line="220" w:lineRule="exact"/>
        <w:outlineLvl w:val="0"/>
        <w:rPr>
          <w:rFonts w:cs="Lucida Sans Unicode"/>
          <w:sz w:val="18"/>
          <w:szCs w:val="18"/>
        </w:rPr>
      </w:pPr>
      <w:r w:rsidRPr="00BC65FF">
        <w:rPr>
          <w:rFonts w:cs="Lucida Sans Unicode"/>
          <w:sz w:val="18"/>
          <w:szCs w:val="18"/>
        </w:rPr>
        <w:t xml:space="preserve">Para mais informações, visite </w:t>
      </w:r>
      <w:hyperlink r:id="rId12" w:history="1">
        <w:r w:rsidRPr="00BC65FF">
          <w:rPr>
            <w:rFonts w:cs="Lucida Sans Unicode"/>
            <w:sz w:val="18"/>
            <w:szCs w:val="18"/>
          </w:rPr>
          <w:t>www.imcdgroup.com</w:t>
        </w:r>
      </w:hyperlink>
      <w:r w:rsidRPr="00BC65FF">
        <w:rPr>
          <w:rFonts w:cs="Lucida Sans Unicode"/>
          <w:sz w:val="18"/>
          <w:szCs w:val="18"/>
        </w:rPr>
        <w:t xml:space="preserve"> </w:t>
      </w:r>
    </w:p>
    <w:p w14:paraId="2A15079B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13602027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7777777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18582E92" w14:textId="77777777" w:rsidR="00174E9F" w:rsidRPr="00BC65F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79022BB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1C80910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1E579C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twitter.com/</w:t>
      </w:r>
      <w:proofErr w:type="spellStart"/>
      <w:r w:rsidRPr="00713574">
        <w:rPr>
          <w:rFonts w:cs="Lucida Sans Unicode"/>
          <w:bCs/>
          <w:sz w:val="18"/>
          <w:szCs w:val="18"/>
        </w:rPr>
        <w:t>Evonik</w:t>
      </w:r>
      <w:r w:rsidRPr="00713574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B7492" w14:textId="77777777" w:rsidR="00F20B48" w:rsidRDefault="00F20B48">
      <w:pPr>
        <w:spacing w:line="240" w:lineRule="auto"/>
      </w:pPr>
      <w:r>
        <w:separator/>
      </w:r>
    </w:p>
  </w:endnote>
  <w:endnote w:type="continuationSeparator" w:id="0">
    <w:p w14:paraId="0528F031" w14:textId="77777777" w:rsidR="00F20B48" w:rsidRDefault="00F20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D140A" w14:textId="77777777" w:rsidR="00F20B48" w:rsidRDefault="00F20B48">
      <w:pPr>
        <w:spacing w:line="240" w:lineRule="auto"/>
      </w:pPr>
      <w:r>
        <w:separator/>
      </w:r>
    </w:p>
  </w:footnote>
  <w:footnote w:type="continuationSeparator" w:id="0">
    <w:p w14:paraId="175D637D" w14:textId="77777777" w:rsidR="00F20B48" w:rsidRDefault="00F20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5"/>
  </w:num>
  <w:num w:numId="3" w16cid:durableId="509681163">
    <w:abstractNumId w:val="13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6"/>
  </w:num>
  <w:num w:numId="16" w16cid:durableId="369229838">
    <w:abstractNumId w:val="14"/>
  </w:num>
  <w:num w:numId="17" w16cid:durableId="115279445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432D"/>
    <w:rsid w:val="00005215"/>
    <w:rsid w:val="00007459"/>
    <w:rsid w:val="00013722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A0595"/>
    <w:rsid w:val="002A3233"/>
    <w:rsid w:val="002A50AE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25EC"/>
    <w:rsid w:val="005233AC"/>
    <w:rsid w:val="00536E02"/>
    <w:rsid w:val="00537A93"/>
    <w:rsid w:val="0054180C"/>
    <w:rsid w:val="00551A39"/>
    <w:rsid w:val="00552ADA"/>
    <w:rsid w:val="005606D3"/>
    <w:rsid w:val="00560CF2"/>
    <w:rsid w:val="005637E2"/>
    <w:rsid w:val="0057548A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234C"/>
    <w:rsid w:val="005F50D9"/>
    <w:rsid w:val="0060031A"/>
    <w:rsid w:val="00600E86"/>
    <w:rsid w:val="00601C3F"/>
    <w:rsid w:val="00602141"/>
    <w:rsid w:val="00605C02"/>
    <w:rsid w:val="00606A38"/>
    <w:rsid w:val="00607F71"/>
    <w:rsid w:val="00620933"/>
    <w:rsid w:val="00622C3C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6BC7"/>
    <w:rsid w:val="006920B5"/>
    <w:rsid w:val="006968E3"/>
    <w:rsid w:val="006A02F3"/>
    <w:rsid w:val="006A3BC6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E7EA2"/>
    <w:rsid w:val="006F3AB9"/>
    <w:rsid w:val="006F48B3"/>
    <w:rsid w:val="006F66B7"/>
    <w:rsid w:val="007010B5"/>
    <w:rsid w:val="00702E62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70879"/>
    <w:rsid w:val="00772DA0"/>
    <w:rsid w:val="007733D3"/>
    <w:rsid w:val="00775D2E"/>
    <w:rsid w:val="007763B3"/>
    <w:rsid w:val="007767AB"/>
    <w:rsid w:val="00780408"/>
    <w:rsid w:val="00780A60"/>
    <w:rsid w:val="00784360"/>
    <w:rsid w:val="00784564"/>
    <w:rsid w:val="0079279D"/>
    <w:rsid w:val="007A2C47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CD4"/>
    <w:rsid w:val="0084389E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4E63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29FD"/>
    <w:rsid w:val="009F57D1"/>
    <w:rsid w:val="009F6AA2"/>
    <w:rsid w:val="00A055F2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15C6"/>
    <w:rsid w:val="00AA3A49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276C"/>
    <w:rsid w:val="00B07363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7058"/>
    <w:rsid w:val="00BE1628"/>
    <w:rsid w:val="00BE2F57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29E5"/>
    <w:rsid w:val="00CB3A53"/>
    <w:rsid w:val="00CB7456"/>
    <w:rsid w:val="00CB7A42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05BFF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4685"/>
    <w:rsid w:val="00F12C84"/>
    <w:rsid w:val="00F15938"/>
    <w:rsid w:val="00F16B56"/>
    <w:rsid w:val="00F16DC1"/>
    <w:rsid w:val="00F20B48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6192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mcdgroup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5236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Novo Distribuidor Interface &amp; Performance</dc:subject>
  <dc:creator>Taís Augusto</dc:creator>
  <cp:keywords/>
  <dc:description>Junho 2024</dc:description>
  <cp:lastModifiedBy>Cabrera, Guilherme</cp:lastModifiedBy>
  <cp:revision>5</cp:revision>
  <cp:lastPrinted>2024-07-03T12:52:00Z</cp:lastPrinted>
  <dcterms:created xsi:type="dcterms:W3CDTF">2024-07-03T12:29:00Z</dcterms:created>
  <dcterms:modified xsi:type="dcterms:W3CDTF">2024-07-03T12:53:00Z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