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8ED4" w14:textId="4FAB139E" w:rsidR="00267F5F" w:rsidRPr="00267F5F" w:rsidRDefault="00267F5F" w:rsidP="00267F5F">
      <w:pPr>
        <w:shd w:val="clear" w:color="auto" w:fill="FFFFFF"/>
        <w:rPr>
          <w:rFonts w:cs="Lucida Sans Unicode"/>
          <w:b/>
          <w:sz w:val="28"/>
          <w:szCs w:val="28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267F5F" w:rsidRPr="00791CC5" w14:paraId="3C537C9B" w14:textId="77777777" w:rsidTr="00F4517A">
        <w:trPr>
          <w:trHeight w:val="851"/>
        </w:trPr>
        <w:tc>
          <w:tcPr>
            <w:tcW w:w="2552" w:type="dxa"/>
            <w:shd w:val="clear" w:color="auto" w:fill="auto"/>
          </w:tcPr>
          <w:p w14:paraId="77142724" w14:textId="5E2E27D0" w:rsidR="00267F5F" w:rsidRPr="00791CC5" w:rsidRDefault="00062D5E" w:rsidP="00F4517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F000CF">
              <w:rPr>
                <w:b w:val="0"/>
                <w:sz w:val="18"/>
                <w:szCs w:val="18"/>
                <w:lang w:val="pt-BR"/>
              </w:rPr>
              <w:t>7</w:t>
            </w:r>
            <w:r w:rsidR="00267F5F" w:rsidRPr="00791CC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F000CF">
              <w:rPr>
                <w:b w:val="0"/>
                <w:sz w:val="18"/>
                <w:szCs w:val="18"/>
                <w:lang w:val="pt-BR"/>
              </w:rPr>
              <w:t>fevereiro</w:t>
            </w:r>
            <w:r w:rsidR="00267F5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67F5F" w:rsidRPr="00791CC5">
              <w:rPr>
                <w:b w:val="0"/>
                <w:sz w:val="18"/>
                <w:szCs w:val="18"/>
                <w:lang w:val="pt-BR"/>
              </w:rPr>
              <w:t>de 202</w:t>
            </w:r>
            <w:r w:rsidR="00F000CF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5B2E7EE5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1C709E9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D3E6A4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3B4407DB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3BEE3426" w14:textId="77777777" w:rsidR="00267F5F" w:rsidRPr="00791CC5" w:rsidRDefault="00267F5F" w:rsidP="00F4517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267F5F" w:rsidRPr="00791CC5" w14:paraId="57749582" w14:textId="77777777" w:rsidTr="00F4517A">
        <w:trPr>
          <w:trHeight w:val="851"/>
        </w:trPr>
        <w:tc>
          <w:tcPr>
            <w:tcW w:w="2552" w:type="dxa"/>
            <w:shd w:val="clear" w:color="auto" w:fill="auto"/>
          </w:tcPr>
          <w:p w14:paraId="69E0283D" w14:textId="77777777" w:rsidR="00267F5F" w:rsidRPr="00791CC5" w:rsidRDefault="00267F5F" w:rsidP="00F4517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7198718D" w14:textId="711C6D1C" w:rsidR="00062D5E" w:rsidRPr="00062D5E" w:rsidRDefault="00062D5E" w:rsidP="00062D5E">
      <w:pPr>
        <w:rPr>
          <w:b/>
          <w:bCs/>
          <w:sz w:val="28"/>
          <w:szCs w:val="28"/>
        </w:rPr>
      </w:pPr>
      <w:r w:rsidRPr="00062D5E">
        <w:rPr>
          <w:b/>
          <w:bCs/>
          <w:sz w:val="28"/>
          <w:szCs w:val="28"/>
        </w:rPr>
        <w:t xml:space="preserve">Evonik participa do 7º Fórum Sul Brasileiro de Biogás e Biometano </w:t>
      </w:r>
    </w:p>
    <w:p w14:paraId="1E414807" w14:textId="77777777" w:rsidR="00E74507" w:rsidRPr="00B03898" w:rsidRDefault="00E74507" w:rsidP="006350D6">
      <w:pPr>
        <w:jc w:val="both"/>
        <w:rPr>
          <w:rFonts w:cs="Lucida Sans Unicode"/>
          <w:sz w:val="24"/>
        </w:rPr>
      </w:pPr>
    </w:p>
    <w:p w14:paraId="0C8F6450" w14:textId="77777777" w:rsidR="00062D5E" w:rsidRPr="00062D5E" w:rsidRDefault="00062D5E" w:rsidP="00062D5E">
      <w:pPr>
        <w:rPr>
          <w:sz w:val="24"/>
        </w:rPr>
      </w:pPr>
      <w:r w:rsidRPr="00062D5E">
        <w:rPr>
          <w:sz w:val="24"/>
        </w:rPr>
        <w:t>Empresa reforça seu compromisso com a sustentabilidade e inovação no setor de biogás e biometano</w:t>
      </w:r>
    </w:p>
    <w:p w14:paraId="45E4416B" w14:textId="77777777" w:rsidR="00062D5E" w:rsidRPr="00062D5E" w:rsidRDefault="00062D5E" w:rsidP="00062D5E">
      <w:pPr>
        <w:rPr>
          <w:sz w:val="24"/>
        </w:rPr>
      </w:pPr>
    </w:p>
    <w:p w14:paraId="209A23F9" w14:textId="77777777" w:rsidR="00062D5E" w:rsidRPr="00062D5E" w:rsidRDefault="00062D5E" w:rsidP="00062D5E"/>
    <w:p w14:paraId="7407FFE4" w14:textId="77777777" w:rsidR="00062D5E" w:rsidRDefault="00062D5E" w:rsidP="00062D5E">
      <w:r w:rsidRPr="00062D5E">
        <w:t xml:space="preserve">A </w:t>
      </w:r>
      <w:r w:rsidRPr="00062D5E">
        <w:rPr>
          <w:b/>
          <w:bCs/>
        </w:rPr>
        <w:t>Evonik</w:t>
      </w:r>
      <w:r w:rsidRPr="00062D5E">
        <w:t xml:space="preserve">, uma das líderes globais em especialidades químicas, participará pela primeira vez como patrocinadora do </w:t>
      </w:r>
      <w:r w:rsidRPr="00062D5E">
        <w:rPr>
          <w:b/>
          <w:bCs/>
        </w:rPr>
        <w:t>7º Fórum Sul Brasileiro de Biogás e Biometano</w:t>
      </w:r>
      <w:r w:rsidRPr="00062D5E">
        <w:t xml:space="preserve">, que acontecerá de </w:t>
      </w:r>
      <w:r w:rsidRPr="00062D5E">
        <w:rPr>
          <w:b/>
          <w:bCs/>
        </w:rPr>
        <w:t>8 a 10 de abril, no Rio Grande do Sul</w:t>
      </w:r>
      <w:r w:rsidRPr="00062D5E">
        <w:t>. O evento reúne especialistas, empresas e representantes do setor para debater as tendências e avanços na produção de biogás e biometano.</w:t>
      </w:r>
    </w:p>
    <w:p w14:paraId="09AB318C" w14:textId="77777777" w:rsidR="00062D5E" w:rsidRPr="00062D5E" w:rsidRDefault="00062D5E" w:rsidP="00062D5E"/>
    <w:p w14:paraId="71F0BBD2" w14:textId="7E61AE04" w:rsidR="00062D5E" w:rsidRDefault="00062D5E" w:rsidP="00062D5E">
      <w:r w:rsidRPr="00062D5E">
        <w:t xml:space="preserve">Com um estande dedicado no evento, a Evonik apresentará sua linha de membranas </w:t>
      </w:r>
      <w:r w:rsidRPr="00062D5E">
        <w:rPr>
          <w:b/>
          <w:bCs/>
        </w:rPr>
        <w:t>SEPURAN® Green</w:t>
      </w:r>
      <w:r w:rsidRPr="00062D5E">
        <w:t xml:space="preserve">, com destaque para a </w:t>
      </w:r>
      <w:r w:rsidRPr="00062D5E">
        <w:rPr>
          <w:b/>
          <w:bCs/>
        </w:rPr>
        <w:t>SEPURAN® Green G5X 11</w:t>
      </w:r>
      <w:r w:rsidRPr="00062D5E">
        <w:t xml:space="preserve">, a membrana de maior capacidade do mercado para purificação de biogás. A tecnologia é voltada para projetos de grande escala, provando a viabilidade das membranas como solução eficiente e sustentável, independentemente do porte da </w:t>
      </w:r>
      <w:r>
        <w:t>indústria</w:t>
      </w:r>
      <w:r w:rsidRPr="00062D5E">
        <w:t>.</w:t>
      </w:r>
    </w:p>
    <w:p w14:paraId="02BD1883" w14:textId="77777777" w:rsidR="00062D5E" w:rsidRPr="00062D5E" w:rsidRDefault="00062D5E" w:rsidP="00062D5E"/>
    <w:p w14:paraId="4723B5CC" w14:textId="77777777" w:rsidR="00062D5E" w:rsidRDefault="00062D5E" w:rsidP="00062D5E">
      <w:r w:rsidRPr="00062D5E">
        <w:t xml:space="preserve">A linha </w:t>
      </w:r>
      <w:r w:rsidRPr="00062D5E">
        <w:rPr>
          <w:b/>
          <w:bCs/>
        </w:rPr>
        <w:t>SEPURAN® Green</w:t>
      </w:r>
      <w:r w:rsidRPr="00062D5E">
        <w:t xml:space="preserve"> da Evonik é reconhecida mundialmente por seu desempenho na separação de gases, possibilitando a conversão do biogás em gás natural renovável (GNR). Seu principal diferencial está na eficiência do processo, que não utiliza produtos químicos e consome menos energia em comparação com outras tecnologias disponíveis.</w:t>
      </w:r>
    </w:p>
    <w:p w14:paraId="1CE5FDF0" w14:textId="77777777" w:rsidR="00062D5E" w:rsidRPr="00062D5E" w:rsidRDefault="00062D5E" w:rsidP="00062D5E"/>
    <w:p w14:paraId="4002405B" w14:textId="3E4B9DEE" w:rsidR="00062D5E" w:rsidRDefault="00062D5E" w:rsidP="00062D5E">
      <w:r w:rsidRPr="00062D5E">
        <w:rPr>
          <w:b/>
          <w:bCs/>
        </w:rPr>
        <w:t>SEPURAN® Green G5X 11</w:t>
      </w:r>
      <w:r w:rsidRPr="00062D5E">
        <w:t xml:space="preserve"> foi desenvolvida para </w:t>
      </w:r>
      <w:r w:rsidRPr="00062D5E">
        <w:rPr>
          <w:b/>
          <w:bCs/>
        </w:rPr>
        <w:t>maximizar a recuperação de metano</w:t>
      </w:r>
      <w:r w:rsidRPr="00062D5E">
        <w:t>, garantindo maior rendimento e eficiência operacional. Com o dobro da capacidade da versão anterior, essa membrana é ideal para projetos de grande porte, como aterros sanitários, tratamento de resíduos orgânicos e aplicações agrícolas. Além disso, seu design inovador permite sistemas mais compactos e menor necessidade de conexões e tubulações, facilitando a operação e reduzindo custos de instalação.</w:t>
      </w:r>
    </w:p>
    <w:p w14:paraId="0CB4AA60" w14:textId="77777777" w:rsidR="00062D5E" w:rsidRPr="00062D5E" w:rsidRDefault="00062D5E" w:rsidP="00062D5E"/>
    <w:p w14:paraId="316BB674" w14:textId="77777777" w:rsidR="00062D5E" w:rsidRPr="00062D5E" w:rsidRDefault="00062D5E" w:rsidP="00062D5E">
      <w:pPr>
        <w:rPr>
          <w:b/>
          <w:bCs/>
        </w:rPr>
      </w:pPr>
      <w:r w:rsidRPr="00062D5E">
        <w:rPr>
          <w:b/>
          <w:bCs/>
        </w:rPr>
        <w:t>Expansão global e crescimento no Brasil</w:t>
      </w:r>
    </w:p>
    <w:p w14:paraId="0C43605A" w14:textId="77777777" w:rsidR="00062D5E" w:rsidRPr="00062D5E" w:rsidRDefault="00062D5E" w:rsidP="00062D5E">
      <w:r w:rsidRPr="00062D5E">
        <w:lastRenderedPageBreak/>
        <w:t>A Evonik reforça sua estratégia de expansão no mercado de biogás e biometano, consolidando sua presença na América do Sul. Embora o Brasil seja o país com maior potencial para geração de biometano na região, a empresa também está ampliando suas operações na Colômbia e na Argentina.</w:t>
      </w:r>
    </w:p>
    <w:p w14:paraId="2ACA43C8" w14:textId="77777777" w:rsidR="00062D5E" w:rsidRPr="00062D5E" w:rsidRDefault="00062D5E" w:rsidP="00062D5E"/>
    <w:p w14:paraId="0FD418DE" w14:textId="77777777" w:rsidR="00062D5E" w:rsidRDefault="00062D5E" w:rsidP="00062D5E">
      <w:r w:rsidRPr="00062D5E">
        <w:t xml:space="preserve">Outro avanço significativo é a </w:t>
      </w:r>
      <w:r w:rsidRPr="00062D5E">
        <w:rPr>
          <w:b/>
          <w:bCs/>
        </w:rPr>
        <w:t>expansão da capacidade de produção de membranas na fábrica da Evonik na Áustria</w:t>
      </w:r>
      <w:r w:rsidRPr="00062D5E">
        <w:t>, prevista para conclusão no primeiro semestre de 2025. Essa ampliação visa atender à crescente demanda global por soluções eficientes e sustentáveis para a separação de gases.</w:t>
      </w:r>
    </w:p>
    <w:p w14:paraId="3D34096A" w14:textId="77777777" w:rsidR="00062D5E" w:rsidRPr="00062D5E" w:rsidRDefault="00062D5E" w:rsidP="00062D5E"/>
    <w:p w14:paraId="56CAAAA7" w14:textId="77777777" w:rsidR="00062D5E" w:rsidRPr="00062D5E" w:rsidRDefault="00062D5E" w:rsidP="00062D5E">
      <w:r w:rsidRPr="00062D5E">
        <w:t>"Nossa participação no 7º Fórum Sul Brasileiro de Biogás e Biometano é uma oportunidade estratégica para fortalecer a presença da Evonik nesse mercado, ampliar nosso networking e apresentar ao setor as vantagens da tecnologia de membranas para projetos de biogás e biometano. Com a SEPURAN® Green G5X 11, reforçamos nosso compromisso com soluções inovadoras, sustentáveis e de alta eficiência", destaca Marília Vieira, Coordenadora de Negócios – Membranas da Evonik.</w:t>
      </w:r>
    </w:p>
    <w:p w14:paraId="41BB1C02" w14:textId="77777777" w:rsidR="00062D5E" w:rsidRDefault="00062D5E" w:rsidP="007A056B"/>
    <w:p w14:paraId="0D1EDAAD" w14:textId="77777777" w:rsidR="00062D5E" w:rsidRDefault="00062D5E" w:rsidP="007A056B"/>
    <w:p w14:paraId="41409BDE" w14:textId="77777777" w:rsidR="00062D5E" w:rsidRPr="00062D5E" w:rsidRDefault="00062D5E" w:rsidP="00062D5E">
      <w:pPr>
        <w:rPr>
          <w:b/>
          <w:bCs/>
        </w:rPr>
      </w:pPr>
      <w:r w:rsidRPr="00062D5E">
        <w:rPr>
          <w:b/>
          <w:bCs/>
        </w:rPr>
        <w:t>Serviço</w:t>
      </w:r>
    </w:p>
    <w:p w14:paraId="36AC8F21" w14:textId="77777777" w:rsidR="00F21C55" w:rsidRPr="00F21C55" w:rsidRDefault="00062D5E" w:rsidP="00F21C55">
      <w:r w:rsidRPr="00062D5E">
        <w:rPr>
          <w:b/>
          <w:bCs/>
        </w:rPr>
        <w:t>7º Fórum Sul Brasileiro de Biogás e Biometano</w:t>
      </w:r>
      <w:r w:rsidRPr="00062D5E">
        <w:br/>
      </w:r>
      <w:r w:rsidRPr="00062D5E">
        <w:rPr>
          <w:b/>
          <w:bCs/>
        </w:rPr>
        <w:t>Data</w:t>
      </w:r>
      <w:r w:rsidRPr="00062D5E">
        <w:t>: 8 a 10 de abril de 2025</w:t>
      </w:r>
      <w:r w:rsidRPr="00062D5E">
        <w:br/>
      </w:r>
      <w:r w:rsidRPr="00062D5E">
        <w:rPr>
          <w:b/>
          <w:bCs/>
        </w:rPr>
        <w:t>Local</w:t>
      </w:r>
      <w:r w:rsidRPr="00062D5E">
        <w:t xml:space="preserve">: </w:t>
      </w:r>
      <w:r w:rsidR="00F21C55" w:rsidRPr="00F21C55">
        <w:t>Dall’Onder Grande Hotel</w:t>
      </w:r>
    </w:p>
    <w:p w14:paraId="66A85D27" w14:textId="62375B4D" w:rsidR="00062D5E" w:rsidRPr="00062D5E" w:rsidRDefault="00F21C55" w:rsidP="00062D5E">
      <w:r w:rsidRPr="00F21C55">
        <w:t xml:space="preserve">R. Herny Hugo Dreher, 197 – Bento Gonçalves – </w:t>
      </w:r>
      <w:r w:rsidR="00062D5E" w:rsidRPr="00062D5E">
        <w:t>Rio Grande do Sul</w:t>
      </w:r>
      <w:r w:rsidR="00062D5E" w:rsidRPr="00062D5E">
        <w:br/>
      </w:r>
      <w:r w:rsidR="00062D5E" w:rsidRPr="00062D5E">
        <w:rPr>
          <w:b/>
          <w:bCs/>
        </w:rPr>
        <w:t>Mais informações</w:t>
      </w:r>
      <w:r w:rsidR="00062D5E" w:rsidRPr="00062D5E">
        <w:t xml:space="preserve">: </w:t>
      </w:r>
      <w:hyperlink r:id="rId11" w:history="1">
        <w:r w:rsidR="00062D5E" w:rsidRPr="00062D5E">
          <w:rPr>
            <w:rStyle w:val="Hyperlink"/>
          </w:rPr>
          <w:t>biogasebiometano.com.br</w:t>
        </w:r>
      </w:hyperlink>
    </w:p>
    <w:p w14:paraId="6BFDD85D" w14:textId="105A1B9B" w:rsidR="00062D5E" w:rsidRDefault="00062D5E" w:rsidP="007A056B">
      <w:r w:rsidRPr="00F21C55">
        <w:rPr>
          <w:b/>
          <w:bCs/>
        </w:rPr>
        <w:t>Estande da Evonik:</w:t>
      </w:r>
      <w:r w:rsidR="00F21C55">
        <w:t xml:space="preserve"> nº 23</w:t>
      </w:r>
    </w:p>
    <w:p w14:paraId="612AB168" w14:textId="77777777" w:rsidR="00062D5E" w:rsidRDefault="00062D5E" w:rsidP="007A056B"/>
    <w:p w14:paraId="49CF999C" w14:textId="77777777" w:rsidR="00062D5E" w:rsidRDefault="00062D5E" w:rsidP="007A056B"/>
    <w:p w14:paraId="0F4F6B2D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91CC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2" w:history="1">
        <w:r w:rsidRPr="00791CC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062D5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62D5E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2ED41C35" w14:textId="77777777" w:rsidR="00F000CF" w:rsidRDefault="00F000CF" w:rsidP="00F000CF">
      <w:pPr>
        <w:rPr>
          <w:rFonts w:cs="Lucida Sans Unicode"/>
          <w:szCs w:val="22"/>
        </w:rPr>
      </w:pPr>
    </w:p>
    <w:p w14:paraId="5E52150E" w14:textId="77777777" w:rsidR="00F000CF" w:rsidRPr="000150F4" w:rsidRDefault="00F000CF" w:rsidP="00F000CF">
      <w:pPr>
        <w:rPr>
          <w:rFonts w:cs="Lucida Sans Unicode"/>
          <w:szCs w:val="22"/>
        </w:rPr>
      </w:pPr>
    </w:p>
    <w:p w14:paraId="1A4AEBA2" w14:textId="77777777" w:rsidR="00F000CF" w:rsidRPr="000150F4" w:rsidRDefault="00F000CF" w:rsidP="00F000C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150F4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473E592D" w14:textId="77777777" w:rsidR="00F000CF" w:rsidRPr="000150F4" w:rsidRDefault="00F000CF" w:rsidP="00F000CF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0150F4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32.000 colaboradores trabalham juntos em prol de um objetivo comum: melhorar a vida das pessoas hoje e no futuro. </w:t>
      </w:r>
    </w:p>
    <w:p w14:paraId="3DEFFD72" w14:textId="77777777" w:rsidR="00F000CF" w:rsidRPr="000150F4" w:rsidRDefault="00F000CF" w:rsidP="00F000CF">
      <w:pPr>
        <w:spacing w:line="240" w:lineRule="exact"/>
      </w:pPr>
    </w:p>
    <w:p w14:paraId="3ADAE00C" w14:textId="77777777" w:rsidR="00F000CF" w:rsidRPr="000150F4" w:rsidRDefault="00F000CF" w:rsidP="00F000CF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79D1F9D5" w14:textId="77777777" w:rsidR="00F000CF" w:rsidRPr="000150F4" w:rsidRDefault="00F000CF" w:rsidP="00F000C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150F4">
        <w:rPr>
          <w:b/>
          <w:bCs/>
          <w:sz w:val="18"/>
          <w:szCs w:val="18"/>
        </w:rPr>
        <w:lastRenderedPageBreak/>
        <w:t xml:space="preserve">Ressalva: </w:t>
      </w:r>
    </w:p>
    <w:p w14:paraId="076A598B" w14:textId="77777777" w:rsidR="00F000CF" w:rsidRPr="000150F4" w:rsidRDefault="00F000CF" w:rsidP="00F000C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150F4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5F9D209" w14:textId="77777777" w:rsidR="00F000CF" w:rsidRPr="000150F4" w:rsidRDefault="00F000CF" w:rsidP="00F000C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BFB6103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Evonik Brasil Ltda.</w:t>
      </w:r>
    </w:p>
    <w:p w14:paraId="65C57D57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Fone: (11) 3146-4100</w:t>
      </w:r>
    </w:p>
    <w:p w14:paraId="646656DC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www.evonik.com.br</w:t>
      </w:r>
    </w:p>
    <w:p w14:paraId="451F111C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facebook.com/Evonik</w:t>
      </w:r>
    </w:p>
    <w:p w14:paraId="53E03B2F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instagram.com/Evonik.Brasil</w:t>
      </w:r>
    </w:p>
    <w:p w14:paraId="5C4B5603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youtube.com/EvonikIndustries</w:t>
      </w:r>
    </w:p>
    <w:p w14:paraId="512F860F" w14:textId="32B78192" w:rsidR="00F000CF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linkedin.com/company/Evonik</w:t>
      </w:r>
    </w:p>
    <w:p w14:paraId="44F28299" w14:textId="26890924" w:rsidR="000E6A19" w:rsidRDefault="000E6A19" w:rsidP="00F000CF">
      <w:pPr>
        <w:spacing w:line="240" w:lineRule="auto"/>
        <w:rPr>
          <w:rFonts w:cs="Lucida Sans Unicode"/>
          <w:bCs/>
          <w:sz w:val="18"/>
          <w:szCs w:val="18"/>
        </w:rPr>
      </w:pPr>
    </w:p>
    <w:p w14:paraId="475C0169" w14:textId="77777777" w:rsidR="000E6A19" w:rsidRDefault="000E6A19" w:rsidP="000E6A19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2FAEE799" w14:textId="77777777" w:rsidR="000E6A19" w:rsidRDefault="000E6A19" w:rsidP="000E6A19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3F792E0" w14:textId="77777777" w:rsidR="000E6A19" w:rsidRDefault="000E6A19" w:rsidP="000E6A19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BCA815B" w14:textId="77777777" w:rsidR="000E6A19" w:rsidRDefault="000E6A19" w:rsidP="000E6A19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2307095" w14:textId="77777777" w:rsidR="000E6A19" w:rsidRPr="000150F4" w:rsidRDefault="000E6A19" w:rsidP="00F000CF">
      <w:pPr>
        <w:spacing w:line="240" w:lineRule="auto"/>
        <w:rPr>
          <w:rFonts w:cs="Lucida Sans Unicode"/>
          <w:bCs/>
          <w:sz w:val="18"/>
          <w:szCs w:val="18"/>
        </w:rPr>
      </w:pPr>
    </w:p>
    <w:p w14:paraId="1DC9CA49" w14:textId="616224CA" w:rsidR="00F81830" w:rsidRPr="00B54AA6" w:rsidRDefault="00F81830" w:rsidP="001B2244">
      <w:pPr>
        <w:rPr>
          <w:szCs w:val="22"/>
          <w:lang w:val="en-US"/>
        </w:rPr>
      </w:pPr>
    </w:p>
    <w:sectPr w:rsidR="00F81830" w:rsidRPr="00B54AA6" w:rsidSect="00685590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1D42" w14:textId="77777777" w:rsidR="000E26EB" w:rsidRPr="00791CC5" w:rsidRDefault="000E26EB">
      <w:pPr>
        <w:spacing w:line="240" w:lineRule="auto"/>
      </w:pPr>
      <w:r w:rsidRPr="00791CC5">
        <w:separator/>
      </w:r>
    </w:p>
  </w:endnote>
  <w:endnote w:type="continuationSeparator" w:id="0">
    <w:p w14:paraId="77D98943" w14:textId="77777777" w:rsidR="000E26EB" w:rsidRPr="00791CC5" w:rsidRDefault="000E26EB">
      <w:pPr>
        <w:spacing w:line="240" w:lineRule="auto"/>
      </w:pPr>
      <w:r w:rsidRPr="00791C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Pr="00791CC5" w:rsidRDefault="00BC1B97">
    <w:pPr>
      <w:pStyle w:val="Rodap"/>
    </w:pPr>
  </w:p>
  <w:p w14:paraId="7F57DA39" w14:textId="77777777" w:rsidR="00BC1B97" w:rsidRPr="00791CC5" w:rsidRDefault="002B49D6">
    <w:pPr>
      <w:pStyle w:val="Rodap"/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PAGE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2</w:t>
    </w:r>
    <w:r w:rsidRPr="00791CC5">
      <w:rPr>
        <w:rStyle w:val="Nmerodepgina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NUMPAGES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1</w:t>
    </w:r>
    <w:r w:rsidRPr="00791CC5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Pr="00791CC5" w:rsidRDefault="00BC1B97" w:rsidP="00316EC0">
    <w:pPr>
      <w:pStyle w:val="Rodap"/>
    </w:pPr>
  </w:p>
  <w:p w14:paraId="3BC59B0E" w14:textId="77777777" w:rsidR="00BC1B97" w:rsidRPr="00791CC5" w:rsidRDefault="002B49D6" w:rsidP="00316EC0">
    <w:pPr>
      <w:pStyle w:val="Rodap"/>
      <w:rPr>
        <w:szCs w:val="18"/>
      </w:rPr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PAGE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NUMPAGES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CBB0" w14:textId="77777777" w:rsidR="000E26EB" w:rsidRPr="00791CC5" w:rsidRDefault="000E26EB">
      <w:pPr>
        <w:spacing w:line="240" w:lineRule="auto"/>
      </w:pPr>
      <w:r w:rsidRPr="00791CC5">
        <w:separator/>
      </w:r>
    </w:p>
  </w:footnote>
  <w:footnote w:type="continuationSeparator" w:id="0">
    <w:p w14:paraId="5ABD1D63" w14:textId="77777777" w:rsidR="000E26EB" w:rsidRPr="00791CC5" w:rsidRDefault="000E26EB">
      <w:pPr>
        <w:spacing w:line="240" w:lineRule="auto"/>
      </w:pPr>
      <w:r w:rsidRPr="00791C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791CC5" w:rsidRDefault="00737945" w:rsidP="00316EC0">
    <w:pPr>
      <w:pStyle w:val="Cabealho"/>
      <w:spacing w:after="1880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CC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257E1370" w:rsidR="00BC1B97" w:rsidRPr="00791CC5" w:rsidRDefault="002B49D6">
    <w:pPr>
      <w:pStyle w:val="Cabealho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6DD5C1F"/>
    <w:multiLevelType w:val="hybridMultilevel"/>
    <w:tmpl w:val="A41AE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35C07"/>
    <w:multiLevelType w:val="hybridMultilevel"/>
    <w:tmpl w:val="710E93C0"/>
    <w:lvl w:ilvl="0" w:tplc="8F2064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4E9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D2E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60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C8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FC9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41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488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4ED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85E0F"/>
    <w:multiLevelType w:val="hybridMultilevel"/>
    <w:tmpl w:val="7D66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107191">
    <w:abstractNumId w:val="9"/>
  </w:num>
  <w:num w:numId="2" w16cid:durableId="1772697241">
    <w:abstractNumId w:val="7"/>
  </w:num>
  <w:num w:numId="3" w16cid:durableId="1182285698">
    <w:abstractNumId w:val="6"/>
  </w:num>
  <w:num w:numId="4" w16cid:durableId="696196353">
    <w:abstractNumId w:val="5"/>
  </w:num>
  <w:num w:numId="5" w16cid:durableId="704524485">
    <w:abstractNumId w:val="4"/>
  </w:num>
  <w:num w:numId="6" w16cid:durableId="748766518">
    <w:abstractNumId w:val="8"/>
  </w:num>
  <w:num w:numId="7" w16cid:durableId="1838299128">
    <w:abstractNumId w:val="3"/>
  </w:num>
  <w:num w:numId="8" w16cid:durableId="859513444">
    <w:abstractNumId w:val="2"/>
  </w:num>
  <w:num w:numId="9" w16cid:durableId="638418474">
    <w:abstractNumId w:val="1"/>
  </w:num>
  <w:num w:numId="10" w16cid:durableId="1212186311">
    <w:abstractNumId w:val="0"/>
  </w:num>
  <w:num w:numId="11" w16cid:durableId="42214186">
    <w:abstractNumId w:val="14"/>
  </w:num>
  <w:num w:numId="12" w16cid:durableId="1835948762">
    <w:abstractNumId w:val="17"/>
  </w:num>
  <w:num w:numId="13" w16cid:durableId="1646663797">
    <w:abstractNumId w:val="15"/>
  </w:num>
  <w:num w:numId="14" w16cid:durableId="652292476">
    <w:abstractNumId w:val="10"/>
  </w:num>
  <w:num w:numId="15" w16cid:durableId="2010516656">
    <w:abstractNumId w:val="26"/>
  </w:num>
  <w:num w:numId="16" w16cid:durableId="596863600">
    <w:abstractNumId w:val="24"/>
  </w:num>
  <w:num w:numId="17" w16cid:durableId="1821728799">
    <w:abstractNumId w:val="12"/>
  </w:num>
  <w:num w:numId="18" w16cid:durableId="1335960042">
    <w:abstractNumId w:val="14"/>
  </w:num>
  <w:num w:numId="19" w16cid:durableId="1495410132">
    <w:abstractNumId w:val="17"/>
  </w:num>
  <w:num w:numId="20" w16cid:durableId="967710103">
    <w:abstractNumId w:val="15"/>
  </w:num>
  <w:num w:numId="21" w16cid:durableId="1992325539">
    <w:abstractNumId w:val="9"/>
  </w:num>
  <w:num w:numId="22" w16cid:durableId="1330135482">
    <w:abstractNumId w:val="7"/>
  </w:num>
  <w:num w:numId="23" w16cid:durableId="1217399863">
    <w:abstractNumId w:val="6"/>
  </w:num>
  <w:num w:numId="24" w16cid:durableId="2114157161">
    <w:abstractNumId w:val="5"/>
  </w:num>
  <w:num w:numId="25" w16cid:durableId="1573537214">
    <w:abstractNumId w:val="4"/>
  </w:num>
  <w:num w:numId="26" w16cid:durableId="432215601">
    <w:abstractNumId w:val="8"/>
  </w:num>
  <w:num w:numId="27" w16cid:durableId="1973100082">
    <w:abstractNumId w:val="3"/>
  </w:num>
  <w:num w:numId="28" w16cid:durableId="497230415">
    <w:abstractNumId w:val="2"/>
  </w:num>
  <w:num w:numId="29" w16cid:durableId="880240431">
    <w:abstractNumId w:val="1"/>
  </w:num>
  <w:num w:numId="30" w16cid:durableId="401369507">
    <w:abstractNumId w:val="0"/>
  </w:num>
  <w:num w:numId="31" w16cid:durableId="2123722966">
    <w:abstractNumId w:val="10"/>
  </w:num>
  <w:num w:numId="32" w16cid:durableId="1058934945">
    <w:abstractNumId w:val="19"/>
  </w:num>
  <w:num w:numId="33" w16cid:durableId="2035231140">
    <w:abstractNumId w:val="16"/>
  </w:num>
  <w:num w:numId="34" w16cid:durableId="1039816353">
    <w:abstractNumId w:val="11"/>
  </w:num>
  <w:num w:numId="35" w16cid:durableId="589970350">
    <w:abstractNumId w:val="11"/>
  </w:num>
  <w:num w:numId="36" w16cid:durableId="143200187">
    <w:abstractNumId w:val="19"/>
  </w:num>
  <w:num w:numId="37" w16cid:durableId="1229802430">
    <w:abstractNumId w:val="13"/>
  </w:num>
  <w:num w:numId="38" w16cid:durableId="255675509">
    <w:abstractNumId w:val="23"/>
  </w:num>
  <w:num w:numId="39" w16cid:durableId="472793997">
    <w:abstractNumId w:val="21"/>
  </w:num>
  <w:num w:numId="40" w16cid:durableId="1331446988">
    <w:abstractNumId w:val="20"/>
  </w:num>
  <w:num w:numId="41" w16cid:durableId="1957175303">
    <w:abstractNumId w:val="25"/>
  </w:num>
  <w:num w:numId="42" w16cid:durableId="2013331676">
    <w:abstractNumId w:val="22"/>
  </w:num>
  <w:num w:numId="43" w16cid:durableId="9242661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2D5E"/>
    <w:rsid w:val="00063C26"/>
    <w:rsid w:val="00077A78"/>
    <w:rsid w:val="00084555"/>
    <w:rsid w:val="00086556"/>
    <w:rsid w:val="00092F83"/>
    <w:rsid w:val="000941FD"/>
    <w:rsid w:val="000A0DDB"/>
    <w:rsid w:val="000A4EB6"/>
    <w:rsid w:val="000A74B6"/>
    <w:rsid w:val="000B065A"/>
    <w:rsid w:val="000B4D73"/>
    <w:rsid w:val="000C7CBD"/>
    <w:rsid w:val="000D081A"/>
    <w:rsid w:val="000D1DD8"/>
    <w:rsid w:val="000D7DF9"/>
    <w:rsid w:val="000E06AB"/>
    <w:rsid w:val="000E2184"/>
    <w:rsid w:val="000E26EB"/>
    <w:rsid w:val="000E4AFC"/>
    <w:rsid w:val="000E6A19"/>
    <w:rsid w:val="000F4114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B2244"/>
    <w:rsid w:val="001C7CF7"/>
    <w:rsid w:val="001D0BE1"/>
    <w:rsid w:val="001D0F3F"/>
    <w:rsid w:val="001E2D6F"/>
    <w:rsid w:val="001F7C26"/>
    <w:rsid w:val="002037BE"/>
    <w:rsid w:val="002203F4"/>
    <w:rsid w:val="00221C32"/>
    <w:rsid w:val="002236D5"/>
    <w:rsid w:val="002376F7"/>
    <w:rsid w:val="00241B78"/>
    <w:rsid w:val="002427AA"/>
    <w:rsid w:val="00243488"/>
    <w:rsid w:val="0024351A"/>
    <w:rsid w:val="0024351E"/>
    <w:rsid w:val="00243912"/>
    <w:rsid w:val="0024532F"/>
    <w:rsid w:val="002527E3"/>
    <w:rsid w:val="00252F52"/>
    <w:rsid w:val="00267F5F"/>
    <w:rsid w:val="0027659F"/>
    <w:rsid w:val="00276AEA"/>
    <w:rsid w:val="002808AE"/>
    <w:rsid w:val="00282236"/>
    <w:rsid w:val="00285BFD"/>
    <w:rsid w:val="00287090"/>
    <w:rsid w:val="00287B4D"/>
    <w:rsid w:val="00290F07"/>
    <w:rsid w:val="002A0595"/>
    <w:rsid w:val="002A3233"/>
    <w:rsid w:val="002A434D"/>
    <w:rsid w:val="002B1589"/>
    <w:rsid w:val="002B49D6"/>
    <w:rsid w:val="002B6293"/>
    <w:rsid w:val="002B645E"/>
    <w:rsid w:val="002C10C6"/>
    <w:rsid w:val="002C12A0"/>
    <w:rsid w:val="002C2FA9"/>
    <w:rsid w:val="002D206A"/>
    <w:rsid w:val="002D2996"/>
    <w:rsid w:val="002D3F6B"/>
    <w:rsid w:val="002D44FE"/>
    <w:rsid w:val="002D4E6A"/>
    <w:rsid w:val="002D4EF0"/>
    <w:rsid w:val="002D5F0C"/>
    <w:rsid w:val="002E0199"/>
    <w:rsid w:val="002E02D4"/>
    <w:rsid w:val="002E6134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3650"/>
    <w:rsid w:val="00340522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91FCB"/>
    <w:rsid w:val="00392BAA"/>
    <w:rsid w:val="003978BB"/>
    <w:rsid w:val="003A023D"/>
    <w:rsid w:val="003A711C"/>
    <w:rsid w:val="003C0198"/>
    <w:rsid w:val="003D0F50"/>
    <w:rsid w:val="003D50B7"/>
    <w:rsid w:val="003D6E84"/>
    <w:rsid w:val="003E2462"/>
    <w:rsid w:val="003E4D56"/>
    <w:rsid w:val="003F1946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5818"/>
    <w:rsid w:val="00437927"/>
    <w:rsid w:val="00441A5C"/>
    <w:rsid w:val="00452C55"/>
    <w:rsid w:val="00464856"/>
    <w:rsid w:val="00476F6F"/>
    <w:rsid w:val="0048125C"/>
    <w:rsid w:val="004820F9"/>
    <w:rsid w:val="00485D30"/>
    <w:rsid w:val="00486462"/>
    <w:rsid w:val="0049367A"/>
    <w:rsid w:val="004936C5"/>
    <w:rsid w:val="004A0839"/>
    <w:rsid w:val="004A17C4"/>
    <w:rsid w:val="004A5E45"/>
    <w:rsid w:val="004A7B10"/>
    <w:rsid w:val="004B7C16"/>
    <w:rsid w:val="004C04DB"/>
    <w:rsid w:val="004C145A"/>
    <w:rsid w:val="004C1EF3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31A0"/>
    <w:rsid w:val="00514C3B"/>
    <w:rsid w:val="00514CC1"/>
    <w:rsid w:val="00516C49"/>
    <w:rsid w:val="00517BCF"/>
    <w:rsid w:val="005225EC"/>
    <w:rsid w:val="005300CE"/>
    <w:rsid w:val="00532BF3"/>
    <w:rsid w:val="00536032"/>
    <w:rsid w:val="00536E02"/>
    <w:rsid w:val="00537A93"/>
    <w:rsid w:val="0054613A"/>
    <w:rsid w:val="005523E1"/>
    <w:rsid w:val="00552ADA"/>
    <w:rsid w:val="00570563"/>
    <w:rsid w:val="0057124E"/>
    <w:rsid w:val="0057548A"/>
    <w:rsid w:val="00580291"/>
    <w:rsid w:val="00582643"/>
    <w:rsid w:val="00582C0E"/>
    <w:rsid w:val="00583E3E"/>
    <w:rsid w:val="00587B9A"/>
    <w:rsid w:val="00587C52"/>
    <w:rsid w:val="005973A3"/>
    <w:rsid w:val="005A119C"/>
    <w:rsid w:val="005A20AE"/>
    <w:rsid w:val="005A73EC"/>
    <w:rsid w:val="005A7D03"/>
    <w:rsid w:val="005C43F2"/>
    <w:rsid w:val="005C5615"/>
    <w:rsid w:val="005D05F9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BE9"/>
    <w:rsid w:val="006166E4"/>
    <w:rsid w:val="00630343"/>
    <w:rsid w:val="00631391"/>
    <w:rsid w:val="00631653"/>
    <w:rsid w:val="006350D6"/>
    <w:rsid w:val="00635F3D"/>
    <w:rsid w:val="00635F70"/>
    <w:rsid w:val="00640BDA"/>
    <w:rsid w:val="00643F1D"/>
    <w:rsid w:val="00645F2F"/>
    <w:rsid w:val="0064785D"/>
    <w:rsid w:val="00650E27"/>
    <w:rsid w:val="00652A75"/>
    <w:rsid w:val="006651E2"/>
    <w:rsid w:val="00665EC9"/>
    <w:rsid w:val="00671471"/>
    <w:rsid w:val="00672335"/>
    <w:rsid w:val="00672AFA"/>
    <w:rsid w:val="00684541"/>
    <w:rsid w:val="00685590"/>
    <w:rsid w:val="00686BC7"/>
    <w:rsid w:val="00686E67"/>
    <w:rsid w:val="006A581A"/>
    <w:rsid w:val="006A5A6B"/>
    <w:rsid w:val="006B505B"/>
    <w:rsid w:val="006C6EA8"/>
    <w:rsid w:val="006C7676"/>
    <w:rsid w:val="006D3293"/>
    <w:rsid w:val="006D601A"/>
    <w:rsid w:val="006E170D"/>
    <w:rsid w:val="006E2F15"/>
    <w:rsid w:val="006E434B"/>
    <w:rsid w:val="006F30EA"/>
    <w:rsid w:val="006F3AB9"/>
    <w:rsid w:val="006F48B3"/>
    <w:rsid w:val="007128A8"/>
    <w:rsid w:val="007146A9"/>
    <w:rsid w:val="00717A5E"/>
    <w:rsid w:val="00717EDA"/>
    <w:rsid w:val="0072366D"/>
    <w:rsid w:val="00723778"/>
    <w:rsid w:val="00723B85"/>
    <w:rsid w:val="00725A8E"/>
    <w:rsid w:val="00731495"/>
    <w:rsid w:val="00737945"/>
    <w:rsid w:val="00740DBD"/>
    <w:rsid w:val="00742651"/>
    <w:rsid w:val="00744FA6"/>
    <w:rsid w:val="00747187"/>
    <w:rsid w:val="00763004"/>
    <w:rsid w:val="007676DC"/>
    <w:rsid w:val="00770879"/>
    <w:rsid w:val="007733D3"/>
    <w:rsid w:val="00775D2E"/>
    <w:rsid w:val="007767AB"/>
    <w:rsid w:val="00784360"/>
    <w:rsid w:val="00784EF1"/>
    <w:rsid w:val="00791CC5"/>
    <w:rsid w:val="007A056B"/>
    <w:rsid w:val="007A2C47"/>
    <w:rsid w:val="007C0B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0E46"/>
    <w:rsid w:val="00873B03"/>
    <w:rsid w:val="008827B5"/>
    <w:rsid w:val="0088508F"/>
    <w:rsid w:val="00885442"/>
    <w:rsid w:val="0089363A"/>
    <w:rsid w:val="00897078"/>
    <w:rsid w:val="008A0D35"/>
    <w:rsid w:val="008A2AE8"/>
    <w:rsid w:val="008B03E0"/>
    <w:rsid w:val="008B1084"/>
    <w:rsid w:val="008B3456"/>
    <w:rsid w:val="008B7AFE"/>
    <w:rsid w:val="008C00D3"/>
    <w:rsid w:val="008C30D8"/>
    <w:rsid w:val="008C52EF"/>
    <w:rsid w:val="008D59A8"/>
    <w:rsid w:val="008D69E3"/>
    <w:rsid w:val="008D6C5B"/>
    <w:rsid w:val="008E7921"/>
    <w:rsid w:val="008F1CB7"/>
    <w:rsid w:val="008F47D7"/>
    <w:rsid w:val="008F49C5"/>
    <w:rsid w:val="008F5C81"/>
    <w:rsid w:val="0090621C"/>
    <w:rsid w:val="009339D6"/>
    <w:rsid w:val="00935881"/>
    <w:rsid w:val="00940DE3"/>
    <w:rsid w:val="00941155"/>
    <w:rsid w:val="009454A0"/>
    <w:rsid w:val="00954060"/>
    <w:rsid w:val="009560C1"/>
    <w:rsid w:val="0096524D"/>
    <w:rsid w:val="00966112"/>
    <w:rsid w:val="009675F7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046B6"/>
    <w:rsid w:val="00A16154"/>
    <w:rsid w:val="00A24DF4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43CD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6EA5"/>
    <w:rsid w:val="00AB71C4"/>
    <w:rsid w:val="00AC052D"/>
    <w:rsid w:val="00AD3AFF"/>
    <w:rsid w:val="00AD4B8F"/>
    <w:rsid w:val="00AD6F37"/>
    <w:rsid w:val="00AE3848"/>
    <w:rsid w:val="00AE4DA4"/>
    <w:rsid w:val="00AE601F"/>
    <w:rsid w:val="00AE60A8"/>
    <w:rsid w:val="00AF0606"/>
    <w:rsid w:val="00AF6529"/>
    <w:rsid w:val="00AF7D27"/>
    <w:rsid w:val="00B175C1"/>
    <w:rsid w:val="00B2025B"/>
    <w:rsid w:val="00B310DD"/>
    <w:rsid w:val="00B31D5A"/>
    <w:rsid w:val="00B35A42"/>
    <w:rsid w:val="00B46A33"/>
    <w:rsid w:val="00B51242"/>
    <w:rsid w:val="00B5137F"/>
    <w:rsid w:val="00B513BC"/>
    <w:rsid w:val="00B54AA6"/>
    <w:rsid w:val="00B56705"/>
    <w:rsid w:val="00B60308"/>
    <w:rsid w:val="00B64EAD"/>
    <w:rsid w:val="00B656C6"/>
    <w:rsid w:val="00B73500"/>
    <w:rsid w:val="00B75CA9"/>
    <w:rsid w:val="00B811DE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C4E28"/>
    <w:rsid w:val="00BD07B0"/>
    <w:rsid w:val="00BD07DF"/>
    <w:rsid w:val="00BD08C8"/>
    <w:rsid w:val="00BD1227"/>
    <w:rsid w:val="00BE13E2"/>
    <w:rsid w:val="00BE1628"/>
    <w:rsid w:val="00BE30E7"/>
    <w:rsid w:val="00BE4DCD"/>
    <w:rsid w:val="00BF1D6A"/>
    <w:rsid w:val="00BF2CEC"/>
    <w:rsid w:val="00BF30BC"/>
    <w:rsid w:val="00BF670B"/>
    <w:rsid w:val="00BF70B0"/>
    <w:rsid w:val="00BF7733"/>
    <w:rsid w:val="00BF7C77"/>
    <w:rsid w:val="00C008FB"/>
    <w:rsid w:val="00C100C6"/>
    <w:rsid w:val="00C122C5"/>
    <w:rsid w:val="00C21FFE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930F0"/>
    <w:rsid w:val="00C9344C"/>
    <w:rsid w:val="00C93465"/>
    <w:rsid w:val="00C94042"/>
    <w:rsid w:val="00C94C0D"/>
    <w:rsid w:val="00CA6F45"/>
    <w:rsid w:val="00CB1926"/>
    <w:rsid w:val="00CB2049"/>
    <w:rsid w:val="00CB3A53"/>
    <w:rsid w:val="00CB7116"/>
    <w:rsid w:val="00CB7A42"/>
    <w:rsid w:val="00CC27BA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41FD"/>
    <w:rsid w:val="00D17A9A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30D8"/>
    <w:rsid w:val="00D63A2C"/>
    <w:rsid w:val="00D669F5"/>
    <w:rsid w:val="00D67F20"/>
    <w:rsid w:val="00D70539"/>
    <w:rsid w:val="00D72A07"/>
    <w:rsid w:val="00D81410"/>
    <w:rsid w:val="00D83F4F"/>
    <w:rsid w:val="00D84239"/>
    <w:rsid w:val="00D90774"/>
    <w:rsid w:val="00D95134"/>
    <w:rsid w:val="00D95388"/>
    <w:rsid w:val="00D96E04"/>
    <w:rsid w:val="00DA5E34"/>
    <w:rsid w:val="00DA62A8"/>
    <w:rsid w:val="00DB3E3C"/>
    <w:rsid w:val="00DC1267"/>
    <w:rsid w:val="00DC1494"/>
    <w:rsid w:val="00DC58CF"/>
    <w:rsid w:val="00DD30CA"/>
    <w:rsid w:val="00DD4537"/>
    <w:rsid w:val="00DD77CD"/>
    <w:rsid w:val="00DE048F"/>
    <w:rsid w:val="00DE534A"/>
    <w:rsid w:val="00DF6503"/>
    <w:rsid w:val="00E012F7"/>
    <w:rsid w:val="00E05BB2"/>
    <w:rsid w:val="00E07269"/>
    <w:rsid w:val="00E117C1"/>
    <w:rsid w:val="00E120CF"/>
    <w:rsid w:val="00E122B8"/>
    <w:rsid w:val="00E172A1"/>
    <w:rsid w:val="00E17C9E"/>
    <w:rsid w:val="00E17FDD"/>
    <w:rsid w:val="00E23027"/>
    <w:rsid w:val="00E2307F"/>
    <w:rsid w:val="00E27FDF"/>
    <w:rsid w:val="00E363F0"/>
    <w:rsid w:val="00E430EA"/>
    <w:rsid w:val="00E44B62"/>
    <w:rsid w:val="00E46D1E"/>
    <w:rsid w:val="00E509C2"/>
    <w:rsid w:val="00E52EFF"/>
    <w:rsid w:val="00E5685D"/>
    <w:rsid w:val="00E6418A"/>
    <w:rsid w:val="00E67EA2"/>
    <w:rsid w:val="00E74507"/>
    <w:rsid w:val="00E83FF0"/>
    <w:rsid w:val="00E86454"/>
    <w:rsid w:val="00E8737C"/>
    <w:rsid w:val="00E958AE"/>
    <w:rsid w:val="00E97290"/>
    <w:rsid w:val="00EA2B42"/>
    <w:rsid w:val="00EA4120"/>
    <w:rsid w:val="00EA7E4E"/>
    <w:rsid w:val="00EB0C3E"/>
    <w:rsid w:val="00EB1DB3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00CF"/>
    <w:rsid w:val="00F018DC"/>
    <w:rsid w:val="00F027E8"/>
    <w:rsid w:val="00F16B56"/>
    <w:rsid w:val="00F21C55"/>
    <w:rsid w:val="00F31F7C"/>
    <w:rsid w:val="00F34167"/>
    <w:rsid w:val="00F40271"/>
    <w:rsid w:val="00F5203F"/>
    <w:rsid w:val="00F5602B"/>
    <w:rsid w:val="00F5606A"/>
    <w:rsid w:val="00F57C72"/>
    <w:rsid w:val="00F635DC"/>
    <w:rsid w:val="00F6598A"/>
    <w:rsid w:val="00F65A70"/>
    <w:rsid w:val="00F66FEE"/>
    <w:rsid w:val="00F70209"/>
    <w:rsid w:val="00F80FB2"/>
    <w:rsid w:val="00F81830"/>
    <w:rsid w:val="00F94E80"/>
    <w:rsid w:val="00F9603B"/>
    <w:rsid w:val="00F96B9B"/>
    <w:rsid w:val="00FA151A"/>
    <w:rsid w:val="00FA5F5C"/>
    <w:rsid w:val="00FB316C"/>
    <w:rsid w:val="00FC2D2D"/>
    <w:rsid w:val="00FC641F"/>
    <w:rsid w:val="00FC7A2A"/>
    <w:rsid w:val="00FD0461"/>
    <w:rsid w:val="00FD1184"/>
    <w:rsid w:val="00FD40E3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4348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uiPriority w:val="99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apple-converted-space">
    <w:name w:val="apple-converted-space"/>
    <w:rsid w:val="0063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01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5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5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8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72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onik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ogasebiometano.com.b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E632E-BBDB-420A-9EF5-1C1E853E3D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4149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Fórum Sul Brasiliero de Biogas e Biometano</dc:subject>
  <dc:creator>Taís Augusto</dc:creator>
  <cp:keywords/>
  <dc:description>Fevereiro 2025</dc:description>
  <cp:lastModifiedBy>Cabrera, Guilherme</cp:lastModifiedBy>
  <cp:revision>4</cp:revision>
  <cp:lastPrinted>2025-02-26T16:45:00Z</cp:lastPrinted>
  <dcterms:created xsi:type="dcterms:W3CDTF">2025-02-17T14:02:00Z</dcterms:created>
  <dcterms:modified xsi:type="dcterms:W3CDTF">2025-02-26T16:45:00Z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