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A55F098" w:rsidR="004F1918" w:rsidRPr="00DC1EB3" w:rsidRDefault="00553A8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8474EF">
              <w:rPr>
                <w:b w:val="0"/>
                <w:sz w:val="18"/>
                <w:szCs w:val="18"/>
                <w:lang w:val="pt-BR"/>
              </w:rPr>
              <w:t>0</w:t>
            </w:r>
            <w:r w:rsidR="00D22F3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8474EF">
              <w:rPr>
                <w:b w:val="0"/>
                <w:sz w:val="18"/>
                <w:szCs w:val="18"/>
                <w:lang w:val="pt-BR"/>
              </w:rPr>
              <w:t>abril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68597A4" w14:textId="3C67F259" w:rsidR="008D58CC" w:rsidRPr="008D58CC" w:rsidRDefault="00795033" w:rsidP="008D58CC">
      <w:pPr>
        <w:rPr>
          <w:b/>
          <w:bCs/>
          <w:sz w:val="24"/>
        </w:rPr>
      </w:pPr>
      <w:proofErr w:type="spellStart"/>
      <w:r w:rsidRPr="008D58CC">
        <w:rPr>
          <w:b/>
          <w:bCs/>
          <w:sz w:val="24"/>
        </w:rPr>
        <w:t>epicite</w:t>
      </w:r>
      <w:proofErr w:type="spellEnd"/>
      <w:r w:rsidRPr="008D58CC">
        <w:rPr>
          <w:b/>
          <w:bCs/>
          <w:sz w:val="24"/>
        </w:rPr>
        <w:t xml:space="preserve">® CALM: </w:t>
      </w:r>
      <w:r w:rsidR="008D58CC">
        <w:rPr>
          <w:b/>
          <w:bCs/>
          <w:sz w:val="24"/>
        </w:rPr>
        <w:t>n</w:t>
      </w:r>
      <w:r w:rsidRPr="008D58CC">
        <w:rPr>
          <w:b/>
          <w:bCs/>
          <w:sz w:val="24"/>
        </w:rPr>
        <w:t xml:space="preserve">ovo padrão em cuidados pós-tratamento estético </w:t>
      </w:r>
    </w:p>
    <w:p w14:paraId="635827F5" w14:textId="77777777" w:rsidR="008D58CC" w:rsidRDefault="008D58CC" w:rsidP="008D58CC">
      <w:pPr>
        <w:rPr>
          <w:b/>
          <w:bCs/>
          <w:color w:val="0070C0"/>
          <w:sz w:val="24"/>
        </w:rPr>
      </w:pPr>
    </w:p>
    <w:p w14:paraId="479DE9B6" w14:textId="7E176A5B" w:rsidR="00985DE9" w:rsidRPr="008D58CC" w:rsidRDefault="00985DE9" w:rsidP="008D58CC">
      <w:pPr>
        <w:pStyle w:val="PargrafodaLista"/>
        <w:numPr>
          <w:ilvl w:val="0"/>
          <w:numId w:val="23"/>
        </w:numPr>
        <w:rPr>
          <w:sz w:val="24"/>
        </w:rPr>
      </w:pPr>
      <w:r w:rsidRPr="008D58CC">
        <w:rPr>
          <w:sz w:val="24"/>
        </w:rPr>
        <w:t>Primeiro curativo pós-tratamento do mundo feito de celulose biossintética com qualidade de dispositivo médico</w:t>
      </w:r>
    </w:p>
    <w:p w14:paraId="101BCBC7" w14:textId="77777777" w:rsidR="00985DE9" w:rsidRPr="00985DE9" w:rsidRDefault="00985DE9" w:rsidP="00985DE9">
      <w:pPr>
        <w:numPr>
          <w:ilvl w:val="0"/>
          <w:numId w:val="22"/>
        </w:numPr>
        <w:rPr>
          <w:sz w:val="24"/>
        </w:rPr>
      </w:pPr>
      <w:r w:rsidRPr="00985DE9">
        <w:rPr>
          <w:sz w:val="24"/>
        </w:rPr>
        <w:t>Novo padrão de cuidado após tratamentos com laser, luz e tecnologias baseadas em energia</w:t>
      </w:r>
    </w:p>
    <w:p w14:paraId="156550E9" w14:textId="77777777" w:rsidR="00985DE9" w:rsidRPr="00985DE9" w:rsidRDefault="00985DE9" w:rsidP="00985DE9">
      <w:pPr>
        <w:numPr>
          <w:ilvl w:val="0"/>
          <w:numId w:val="22"/>
        </w:numPr>
        <w:rPr>
          <w:sz w:val="24"/>
        </w:rPr>
      </w:pPr>
      <w:r w:rsidRPr="00985DE9">
        <w:rPr>
          <w:sz w:val="24"/>
        </w:rPr>
        <w:t>Opção estéril para pele sensível ao tratamento, reduzindo riscos de responsabilidade</w:t>
      </w:r>
    </w:p>
    <w:p w14:paraId="1D0A6F34" w14:textId="77777777" w:rsidR="00985DE9" w:rsidRDefault="00985DE9" w:rsidP="00985DE9">
      <w:pPr>
        <w:rPr>
          <w:b/>
          <w:bCs/>
          <w:sz w:val="18"/>
          <w:szCs w:val="18"/>
        </w:rPr>
      </w:pPr>
    </w:p>
    <w:p w14:paraId="2FA882DB" w14:textId="77777777" w:rsidR="00985DE9" w:rsidRDefault="00985DE9" w:rsidP="00985DE9">
      <w:pPr>
        <w:rPr>
          <w:b/>
          <w:bCs/>
          <w:sz w:val="18"/>
          <w:szCs w:val="18"/>
        </w:rPr>
      </w:pPr>
    </w:p>
    <w:p w14:paraId="6ADDB649" w14:textId="0C130C8E" w:rsidR="00985DE9" w:rsidRPr="00985DE9" w:rsidRDefault="00985DE9" w:rsidP="00985DE9">
      <w:pPr>
        <w:rPr>
          <w:szCs w:val="22"/>
        </w:rPr>
      </w:pPr>
      <w:r w:rsidRPr="00985DE9">
        <w:rPr>
          <w:szCs w:val="22"/>
        </w:rPr>
        <w:t xml:space="preserve">A </w:t>
      </w:r>
      <w:proofErr w:type="spellStart"/>
      <w:r w:rsidRPr="00985DE9">
        <w:rPr>
          <w:szCs w:val="22"/>
        </w:rPr>
        <w:t>JeNaCell</w:t>
      </w:r>
      <w:proofErr w:type="spellEnd"/>
      <w:r w:rsidRPr="00985DE9">
        <w:rPr>
          <w:szCs w:val="22"/>
        </w:rPr>
        <w:t>, uma empresa da Evonik, lanç</w:t>
      </w:r>
      <w:r w:rsidR="008D58CC">
        <w:rPr>
          <w:szCs w:val="22"/>
        </w:rPr>
        <w:t>ou</w:t>
      </w:r>
      <w:r w:rsidRPr="00985DE9">
        <w:rPr>
          <w:szCs w:val="22"/>
        </w:rPr>
        <w:t xml:space="preserve"> 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no </w:t>
      </w:r>
      <w:proofErr w:type="spellStart"/>
      <w:r w:rsidRPr="00985DE9">
        <w:rPr>
          <w:b/>
          <w:bCs/>
          <w:szCs w:val="22"/>
        </w:rPr>
        <w:t>Aesthetic</w:t>
      </w:r>
      <w:proofErr w:type="spellEnd"/>
      <w:r w:rsidRPr="00985DE9">
        <w:rPr>
          <w:b/>
          <w:bCs/>
          <w:szCs w:val="22"/>
        </w:rPr>
        <w:t xml:space="preserve"> &amp; </w:t>
      </w:r>
      <w:proofErr w:type="spellStart"/>
      <w:r w:rsidRPr="00985DE9">
        <w:rPr>
          <w:b/>
          <w:bCs/>
          <w:szCs w:val="22"/>
        </w:rPr>
        <w:t>Anti-Aging</w:t>
      </w:r>
      <w:proofErr w:type="spellEnd"/>
      <w:r w:rsidRPr="00985DE9">
        <w:rPr>
          <w:b/>
          <w:bCs/>
          <w:szCs w:val="22"/>
        </w:rPr>
        <w:t xml:space="preserve"> Medicine World Congress (AMWC)</w:t>
      </w:r>
      <w:r w:rsidRPr="00985DE9">
        <w:rPr>
          <w:szCs w:val="22"/>
        </w:rPr>
        <w:t xml:space="preserve"> em Mônaco, </w:t>
      </w:r>
      <w:r w:rsidR="008D58CC">
        <w:rPr>
          <w:szCs w:val="22"/>
        </w:rPr>
        <w:t xml:space="preserve">realizado </w:t>
      </w:r>
      <w:r w:rsidRPr="00985DE9">
        <w:rPr>
          <w:szCs w:val="22"/>
        </w:rPr>
        <w:t xml:space="preserve">de </w:t>
      </w:r>
      <w:r w:rsidRPr="00985DE9">
        <w:rPr>
          <w:b/>
          <w:bCs/>
          <w:szCs w:val="22"/>
        </w:rPr>
        <w:t>27 a 29 de março</w:t>
      </w:r>
      <w:r w:rsidRPr="00985DE9">
        <w:rPr>
          <w:szCs w:val="22"/>
        </w:rPr>
        <w:t xml:space="preserve">. Estabelecendo um novo padrão ouro nos cuidados médicos estéticos, 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proporciona recuperação ideal após procedimentos com laser, luz e tecnologias baseadas em energia, incluindo lasers fracionados de CO₂ e microagulhamento por radiofrequência.</w:t>
      </w:r>
    </w:p>
    <w:p w14:paraId="376F7A93" w14:textId="77777777" w:rsidR="00795033" w:rsidRPr="00985DE9" w:rsidRDefault="00795033" w:rsidP="00985DE9">
      <w:pPr>
        <w:rPr>
          <w:szCs w:val="22"/>
        </w:rPr>
      </w:pPr>
    </w:p>
    <w:p w14:paraId="56A6FED6" w14:textId="5E5569E0" w:rsidR="00985DE9" w:rsidRDefault="00985DE9" w:rsidP="00985DE9">
      <w:pPr>
        <w:rPr>
          <w:szCs w:val="22"/>
        </w:rPr>
      </w:pPr>
      <w:r w:rsidRPr="00985DE9">
        <w:rPr>
          <w:szCs w:val="22"/>
        </w:rPr>
        <w:t xml:space="preserve">Como o primeiro curativo de grau médico do mundo feito de celulose biossintética, 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será certificado conforme os padrões do </w:t>
      </w:r>
      <w:r w:rsidRPr="00985DE9">
        <w:rPr>
          <w:b/>
          <w:bCs/>
          <w:szCs w:val="22"/>
        </w:rPr>
        <w:t>Regulamento Europeu de Dispositivos Médicos (MDR)</w:t>
      </w:r>
      <w:r w:rsidRPr="00985DE9">
        <w:rPr>
          <w:szCs w:val="22"/>
        </w:rPr>
        <w:t xml:space="preserve">. Ele oferece uma opção </w:t>
      </w:r>
      <w:r w:rsidRPr="00985DE9">
        <w:rPr>
          <w:b/>
          <w:bCs/>
          <w:szCs w:val="22"/>
        </w:rPr>
        <w:t>segura, estéril e hipoalergênica</w:t>
      </w:r>
      <w:r w:rsidRPr="00985DE9">
        <w:rPr>
          <w:szCs w:val="22"/>
        </w:rPr>
        <w:t>, promovendo a cicatrização de feri</w:t>
      </w:r>
      <w:r w:rsidR="002B0560">
        <w:rPr>
          <w:szCs w:val="22"/>
        </w:rPr>
        <w:t>mentos</w:t>
      </w:r>
      <w:r w:rsidRPr="00985DE9">
        <w:rPr>
          <w:szCs w:val="22"/>
        </w:rPr>
        <w:t xml:space="preserve"> e </w:t>
      </w:r>
      <w:r w:rsidR="00E53708">
        <w:rPr>
          <w:szCs w:val="22"/>
        </w:rPr>
        <w:t>aumentando</w:t>
      </w:r>
      <w:r w:rsidRPr="00985DE9">
        <w:rPr>
          <w:szCs w:val="22"/>
        </w:rPr>
        <w:t xml:space="preserve"> a segurança e o conforto dos pacientes.</w:t>
      </w:r>
    </w:p>
    <w:p w14:paraId="35093076" w14:textId="77777777" w:rsidR="00795033" w:rsidRPr="002B0560" w:rsidRDefault="00795033" w:rsidP="00985DE9">
      <w:pPr>
        <w:rPr>
          <w:szCs w:val="22"/>
        </w:rPr>
      </w:pPr>
    </w:p>
    <w:p w14:paraId="5F8B3C5F" w14:textId="3F8520B3" w:rsidR="00985DE9" w:rsidRPr="002B0560" w:rsidRDefault="00985DE9" w:rsidP="00985DE9">
      <w:pPr>
        <w:rPr>
          <w:szCs w:val="22"/>
        </w:rPr>
      </w:pPr>
      <w:r w:rsidRPr="00985DE9">
        <w:rPr>
          <w:szCs w:val="22"/>
        </w:rPr>
        <w:t xml:space="preserve">“A celulose biossintética é um material extremamente versátil. Com base em nossa ampla experiência clínica no tratamento de queimaduras e feridas crônicas com produtos da linha </w:t>
      </w:r>
      <w:proofErr w:type="spellStart"/>
      <w:r w:rsidRPr="00985DE9">
        <w:rPr>
          <w:szCs w:val="22"/>
        </w:rPr>
        <w:t>epicite</w:t>
      </w:r>
      <w:proofErr w:type="spellEnd"/>
      <w:r w:rsidRPr="00985DE9">
        <w:rPr>
          <w:szCs w:val="22"/>
        </w:rPr>
        <w:t xml:space="preserve">®, </w:t>
      </w:r>
      <w:r w:rsidR="00795033" w:rsidRPr="002B0560">
        <w:rPr>
          <w:szCs w:val="22"/>
        </w:rPr>
        <w:t>estamos muito satisfeitos em</w:t>
      </w:r>
      <w:r w:rsidRPr="00985DE9">
        <w:rPr>
          <w:szCs w:val="22"/>
        </w:rPr>
        <w:t xml:space="preserve"> oferecer o </w:t>
      </w:r>
      <w:proofErr w:type="spellStart"/>
      <w:r w:rsidRPr="00985DE9">
        <w:rPr>
          <w:szCs w:val="22"/>
        </w:rPr>
        <w:t>epicite</w:t>
      </w:r>
      <w:proofErr w:type="spellEnd"/>
      <w:r w:rsidRPr="00985DE9">
        <w:rPr>
          <w:szCs w:val="22"/>
        </w:rPr>
        <w:t xml:space="preserve">® CALM aos profissionais da </w:t>
      </w:r>
      <w:r w:rsidR="00795033" w:rsidRPr="002B0560">
        <w:rPr>
          <w:szCs w:val="22"/>
        </w:rPr>
        <w:t xml:space="preserve">área da </w:t>
      </w:r>
      <w:r w:rsidRPr="00985DE9">
        <w:rPr>
          <w:szCs w:val="22"/>
        </w:rPr>
        <w:t xml:space="preserve">estética para aprimorar os resultados dos pacientes”, afirmou </w:t>
      </w:r>
      <w:r w:rsidRPr="008D58CC">
        <w:rPr>
          <w:szCs w:val="22"/>
        </w:rPr>
        <w:t xml:space="preserve">Dra. Dana </w:t>
      </w:r>
      <w:proofErr w:type="spellStart"/>
      <w:r w:rsidRPr="008D58CC">
        <w:rPr>
          <w:szCs w:val="22"/>
        </w:rPr>
        <w:t>Kralisch</w:t>
      </w:r>
      <w:proofErr w:type="spellEnd"/>
      <w:r w:rsidRPr="008D58CC">
        <w:rPr>
          <w:szCs w:val="22"/>
        </w:rPr>
        <w:t>, Diretora Geral</w:t>
      </w:r>
      <w:r w:rsidRPr="00985DE9">
        <w:rPr>
          <w:szCs w:val="22"/>
        </w:rPr>
        <w:t xml:space="preserve"> da </w:t>
      </w:r>
      <w:proofErr w:type="spellStart"/>
      <w:r w:rsidRPr="00985DE9">
        <w:rPr>
          <w:szCs w:val="22"/>
        </w:rPr>
        <w:t>JeNaCell</w:t>
      </w:r>
      <w:proofErr w:type="spellEnd"/>
      <w:r w:rsidRPr="00985DE9">
        <w:rPr>
          <w:szCs w:val="22"/>
        </w:rPr>
        <w:t>. A empresa da Evonik é especializada na produção de produtos de grau médico para cuidados avançados com feri</w:t>
      </w:r>
      <w:r w:rsidR="002B0560" w:rsidRPr="002B0560">
        <w:rPr>
          <w:szCs w:val="22"/>
        </w:rPr>
        <w:t>mentos</w:t>
      </w:r>
      <w:r w:rsidRPr="00985DE9">
        <w:rPr>
          <w:szCs w:val="22"/>
        </w:rPr>
        <w:t>.</w:t>
      </w:r>
    </w:p>
    <w:p w14:paraId="2E79058A" w14:textId="77777777" w:rsidR="00985DE9" w:rsidRPr="00985DE9" w:rsidRDefault="00985DE9" w:rsidP="00985DE9">
      <w:pPr>
        <w:rPr>
          <w:szCs w:val="22"/>
        </w:rPr>
      </w:pPr>
    </w:p>
    <w:p w14:paraId="7B97E02D" w14:textId="2ED6ECC2" w:rsidR="00985DE9" w:rsidRPr="008D58CC" w:rsidRDefault="00985DE9" w:rsidP="00985DE9">
      <w:pPr>
        <w:rPr>
          <w:szCs w:val="22"/>
        </w:rPr>
      </w:pPr>
      <w:r w:rsidRPr="00985DE9">
        <w:rPr>
          <w:szCs w:val="22"/>
        </w:rPr>
        <w:t xml:space="preserve">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é um curativo </w:t>
      </w:r>
      <w:proofErr w:type="spellStart"/>
      <w:r w:rsidRPr="00985DE9">
        <w:rPr>
          <w:szCs w:val="22"/>
        </w:rPr>
        <w:t>hidroativo</w:t>
      </w:r>
      <w:proofErr w:type="spellEnd"/>
      <w:r w:rsidRPr="00985DE9">
        <w:rPr>
          <w:szCs w:val="22"/>
        </w:rPr>
        <w:t xml:space="preserve"> desenvolvido para criar um ambiente úmido que </w:t>
      </w:r>
      <w:r w:rsidRPr="00985DE9">
        <w:rPr>
          <w:b/>
          <w:bCs/>
          <w:szCs w:val="22"/>
        </w:rPr>
        <w:t>favorece a cicatrização</w:t>
      </w:r>
      <w:r w:rsidRPr="00985DE9">
        <w:rPr>
          <w:szCs w:val="22"/>
        </w:rPr>
        <w:t xml:space="preserve"> e </w:t>
      </w:r>
      <w:r w:rsidRPr="00985DE9">
        <w:rPr>
          <w:b/>
          <w:bCs/>
          <w:szCs w:val="22"/>
        </w:rPr>
        <w:t>minimiza o tempo de recuperação</w:t>
      </w:r>
      <w:r w:rsidRPr="00985DE9">
        <w:rPr>
          <w:szCs w:val="22"/>
        </w:rPr>
        <w:t xml:space="preserve"> após tratamentos estéticos que utilizam tecnologias </w:t>
      </w:r>
      <w:r w:rsidR="00E53708">
        <w:rPr>
          <w:szCs w:val="22"/>
        </w:rPr>
        <w:t>a base de</w:t>
      </w:r>
      <w:r w:rsidRPr="00985DE9">
        <w:rPr>
          <w:szCs w:val="22"/>
        </w:rPr>
        <w:t xml:space="preserve"> energia, </w:t>
      </w:r>
      <w:r w:rsidRPr="008D58CC">
        <w:rPr>
          <w:szCs w:val="22"/>
        </w:rPr>
        <w:t xml:space="preserve">como lasers de CO₂ e </w:t>
      </w:r>
      <w:r w:rsidRPr="008D58CC">
        <w:rPr>
          <w:szCs w:val="22"/>
        </w:rPr>
        <w:lastRenderedPageBreak/>
        <w:t>microagulhamento por radiofrequência (RF). Esses procedimentos estimulam a produção de colágeno e tratam sinais de envelhecimento, mas sua intensidade pode gerar feri</w:t>
      </w:r>
      <w:r w:rsidR="002B0560" w:rsidRPr="008D58CC">
        <w:rPr>
          <w:szCs w:val="22"/>
        </w:rPr>
        <w:t xml:space="preserve">mentos </w:t>
      </w:r>
      <w:r w:rsidRPr="008D58CC">
        <w:rPr>
          <w:szCs w:val="22"/>
        </w:rPr>
        <w:t xml:space="preserve">comparáveis a queimaduras leves. Com algumas tecnologias penetrando até 7 mm na derme, os profissionais podem enfrentar riscos de responsabilidade ao utilizar produtos </w:t>
      </w:r>
      <w:r w:rsidR="00D122FB" w:rsidRPr="008D58CC">
        <w:rPr>
          <w:szCs w:val="22"/>
        </w:rPr>
        <w:t>de grau não médico</w:t>
      </w:r>
      <w:r w:rsidRPr="008D58CC">
        <w:rPr>
          <w:szCs w:val="22"/>
        </w:rPr>
        <w:t xml:space="preserve"> em </w:t>
      </w:r>
      <w:r w:rsidR="00E53708" w:rsidRPr="008D58CC">
        <w:rPr>
          <w:szCs w:val="22"/>
        </w:rPr>
        <w:t xml:space="preserve">uma </w:t>
      </w:r>
      <w:r w:rsidRPr="008D58CC">
        <w:rPr>
          <w:szCs w:val="22"/>
        </w:rPr>
        <w:t>pele comprometida.</w:t>
      </w:r>
    </w:p>
    <w:p w14:paraId="12F7913E" w14:textId="77777777" w:rsidR="00985DE9" w:rsidRPr="008D58CC" w:rsidRDefault="00985DE9" w:rsidP="00985DE9">
      <w:pPr>
        <w:rPr>
          <w:szCs w:val="22"/>
        </w:rPr>
      </w:pPr>
    </w:p>
    <w:p w14:paraId="0C800C1F" w14:textId="77777777" w:rsidR="00985DE9" w:rsidRPr="008D58CC" w:rsidRDefault="00985DE9" w:rsidP="00985DE9">
      <w:pPr>
        <w:rPr>
          <w:szCs w:val="22"/>
        </w:rPr>
      </w:pPr>
      <w:r w:rsidRPr="00985DE9">
        <w:rPr>
          <w:szCs w:val="22"/>
        </w:rPr>
        <w:t xml:space="preserve">Produzido na Alemanha sob rigorosas condições de sala limpa, 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é uma opção </w:t>
      </w:r>
      <w:r w:rsidRPr="008D58CC">
        <w:rPr>
          <w:szCs w:val="22"/>
        </w:rPr>
        <w:t>segura e estéril para pele sensível a tratamentos e feridas cirúrgicas. Desenvolvido a partir de celulose biossintética natural, o produto é não oclusivo, hipoalergênico e livre de fragrâncias, conservantes e parabenos.</w:t>
      </w:r>
    </w:p>
    <w:p w14:paraId="7134101C" w14:textId="77777777" w:rsidR="00D122FB" w:rsidRPr="008D58CC" w:rsidRDefault="00D122FB" w:rsidP="00985DE9">
      <w:pPr>
        <w:rPr>
          <w:szCs w:val="22"/>
        </w:rPr>
      </w:pPr>
    </w:p>
    <w:p w14:paraId="275DB8C9" w14:textId="77777777" w:rsidR="00985DE9" w:rsidRPr="00D122FB" w:rsidRDefault="00985DE9" w:rsidP="00985DE9">
      <w:pPr>
        <w:rPr>
          <w:szCs w:val="22"/>
        </w:rPr>
      </w:pPr>
      <w:r w:rsidRPr="00985DE9">
        <w:rPr>
          <w:szCs w:val="22"/>
        </w:rPr>
        <w:t xml:space="preserve">“O </w:t>
      </w:r>
      <w:proofErr w:type="spellStart"/>
      <w:r w:rsidRPr="00985DE9">
        <w:rPr>
          <w:szCs w:val="22"/>
        </w:rPr>
        <w:t>epicite</w:t>
      </w:r>
      <w:proofErr w:type="spellEnd"/>
      <w:r w:rsidRPr="00985DE9">
        <w:rPr>
          <w:szCs w:val="22"/>
        </w:rPr>
        <w:t xml:space="preserve">® CALM ajudará os profissionais da saúde estética a aprimorar seus protocolos de pós-tratamento, atendendo aos mais altos padrões de qualidade médica. Estamos ansiosos para firmar parcerias com distribuidores na Europa e em outros mercados para levar esse produto excepcional aos pacientes”, declarou </w:t>
      </w:r>
      <w:r w:rsidRPr="008D58CC">
        <w:rPr>
          <w:szCs w:val="22"/>
        </w:rPr>
        <w:t>Julia Born, Gerente</w:t>
      </w:r>
      <w:r w:rsidRPr="00985DE9">
        <w:rPr>
          <w:szCs w:val="22"/>
        </w:rPr>
        <w:t xml:space="preserve"> de Desenvolvimento de Negócios &amp; Marketing Estratégico da Evonik Health </w:t>
      </w:r>
      <w:proofErr w:type="spellStart"/>
      <w:r w:rsidRPr="00985DE9">
        <w:rPr>
          <w:szCs w:val="22"/>
        </w:rPr>
        <w:t>Care</w:t>
      </w:r>
      <w:proofErr w:type="spellEnd"/>
      <w:r w:rsidRPr="00985DE9">
        <w:rPr>
          <w:szCs w:val="22"/>
        </w:rPr>
        <w:t>.</w:t>
      </w:r>
    </w:p>
    <w:p w14:paraId="0E939788" w14:textId="77777777" w:rsidR="00985DE9" w:rsidRPr="00985DE9" w:rsidRDefault="00985DE9" w:rsidP="00985DE9">
      <w:pPr>
        <w:rPr>
          <w:szCs w:val="22"/>
        </w:rPr>
      </w:pPr>
    </w:p>
    <w:p w14:paraId="39B4545D" w14:textId="77777777" w:rsidR="00985DE9" w:rsidRDefault="00985DE9" w:rsidP="00985DE9">
      <w:pPr>
        <w:rPr>
          <w:szCs w:val="22"/>
        </w:rPr>
      </w:pPr>
      <w:r w:rsidRPr="00985DE9">
        <w:rPr>
          <w:szCs w:val="22"/>
        </w:rPr>
        <w:t xml:space="preserve">O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 CALM</w:t>
      </w:r>
      <w:r w:rsidRPr="00985DE9">
        <w:rPr>
          <w:szCs w:val="22"/>
        </w:rPr>
        <w:t xml:space="preserve"> é a mais recente adição à família </w:t>
      </w:r>
      <w:proofErr w:type="spellStart"/>
      <w:r w:rsidRPr="00985DE9">
        <w:rPr>
          <w:b/>
          <w:bCs/>
          <w:szCs w:val="22"/>
        </w:rPr>
        <w:t>epicite</w:t>
      </w:r>
      <w:proofErr w:type="spellEnd"/>
      <w:r w:rsidRPr="00985DE9">
        <w:rPr>
          <w:b/>
          <w:bCs/>
          <w:szCs w:val="22"/>
        </w:rPr>
        <w:t>®</w:t>
      </w:r>
      <w:r w:rsidRPr="00985DE9">
        <w:rPr>
          <w:szCs w:val="22"/>
        </w:rPr>
        <w:t xml:space="preserve"> de produtos médicos da </w:t>
      </w:r>
      <w:proofErr w:type="spellStart"/>
      <w:r w:rsidRPr="00985DE9">
        <w:rPr>
          <w:szCs w:val="22"/>
        </w:rPr>
        <w:t>JeNaCell</w:t>
      </w:r>
      <w:proofErr w:type="spellEnd"/>
      <w:r w:rsidRPr="00985DE9">
        <w:rPr>
          <w:szCs w:val="22"/>
        </w:rPr>
        <w:t xml:space="preserve"> para </w:t>
      </w:r>
      <w:r w:rsidRPr="00985DE9">
        <w:rPr>
          <w:b/>
          <w:bCs/>
          <w:szCs w:val="22"/>
        </w:rPr>
        <w:t>cuidados avançados com feridas</w:t>
      </w:r>
      <w:r w:rsidRPr="00985DE9">
        <w:rPr>
          <w:szCs w:val="22"/>
        </w:rPr>
        <w:t xml:space="preserve">, ampliando o portfólio da empresa já reconhecido no </w:t>
      </w:r>
      <w:r w:rsidRPr="00985DE9">
        <w:rPr>
          <w:b/>
          <w:bCs/>
          <w:szCs w:val="22"/>
        </w:rPr>
        <w:t>tratamento de queimaduras e feridas crônicas</w:t>
      </w:r>
      <w:r w:rsidRPr="00985DE9">
        <w:rPr>
          <w:szCs w:val="22"/>
        </w:rPr>
        <w:t xml:space="preserve">. </w:t>
      </w:r>
      <w:r w:rsidRPr="008D58CC">
        <w:rPr>
          <w:szCs w:val="22"/>
        </w:rPr>
        <w:t xml:space="preserve">Fundada em 2012 como um spin-off da Universidade Friedrich Schiller de Jena, na Alemanha, a </w:t>
      </w:r>
      <w:proofErr w:type="spellStart"/>
      <w:r w:rsidRPr="008D58CC">
        <w:rPr>
          <w:szCs w:val="22"/>
        </w:rPr>
        <w:t>JeNaCell</w:t>
      </w:r>
      <w:proofErr w:type="spellEnd"/>
      <w:r w:rsidRPr="008D58CC">
        <w:rPr>
          <w:szCs w:val="22"/>
        </w:rPr>
        <w:t xml:space="preserve"> lançou seu primeiro produto </w:t>
      </w:r>
      <w:proofErr w:type="spellStart"/>
      <w:r w:rsidRPr="008D58CC">
        <w:rPr>
          <w:szCs w:val="22"/>
        </w:rPr>
        <w:t>epicite</w:t>
      </w:r>
      <w:proofErr w:type="spellEnd"/>
      <w:r w:rsidRPr="008D58CC">
        <w:rPr>
          <w:szCs w:val="22"/>
        </w:rPr>
        <w:t xml:space="preserve">® em 2017. A Evonik adquiriu a </w:t>
      </w:r>
      <w:proofErr w:type="spellStart"/>
      <w:r w:rsidRPr="008D58CC">
        <w:rPr>
          <w:szCs w:val="22"/>
        </w:rPr>
        <w:t>JeNaCell</w:t>
      </w:r>
      <w:proofErr w:type="spellEnd"/>
      <w:r w:rsidRPr="008D58CC">
        <w:rPr>
          <w:szCs w:val="22"/>
        </w:rPr>
        <w:t xml:space="preserve"> em 2021.</w:t>
      </w:r>
    </w:p>
    <w:p w14:paraId="7EB0C70B" w14:textId="77777777" w:rsidR="008D58CC" w:rsidRPr="008D58CC" w:rsidRDefault="008D58CC" w:rsidP="00985DE9">
      <w:pPr>
        <w:rPr>
          <w:szCs w:val="22"/>
        </w:rPr>
      </w:pPr>
    </w:p>
    <w:p w14:paraId="5615563D" w14:textId="6E25CDF0" w:rsidR="00985DE9" w:rsidRPr="008D58CC" w:rsidRDefault="00985DE9" w:rsidP="00985DE9">
      <w:pPr>
        <w:rPr>
          <w:szCs w:val="22"/>
        </w:rPr>
      </w:pPr>
      <w:r w:rsidRPr="008D58CC">
        <w:rPr>
          <w:szCs w:val="22"/>
        </w:rPr>
        <w:t xml:space="preserve">A Evonik é um hub global de inovação em biomateriais de última geração, colaborando com seus clientes para transformar ideias em realidade. A empresa oferece o portfólio mais </w:t>
      </w:r>
      <w:r w:rsidR="00D122FB" w:rsidRPr="008D58CC">
        <w:rPr>
          <w:szCs w:val="22"/>
        </w:rPr>
        <w:t>abrangente</w:t>
      </w:r>
      <w:r w:rsidRPr="008D58CC">
        <w:rPr>
          <w:szCs w:val="22"/>
        </w:rPr>
        <w:t xml:space="preserve"> do setor, com materiais e serviços personalizados para o desenvolvimento de dispositivos médicos que possibilitam tratamentos personalizados para os pacientes.</w:t>
      </w:r>
    </w:p>
    <w:p w14:paraId="71D6E473" w14:textId="77777777" w:rsidR="006A4FF0" w:rsidRPr="008D58CC" w:rsidRDefault="006A4FF0" w:rsidP="00985DE9">
      <w:pPr>
        <w:rPr>
          <w:szCs w:val="22"/>
        </w:rPr>
      </w:pPr>
    </w:p>
    <w:p w14:paraId="4489F174" w14:textId="77777777" w:rsidR="0071231E" w:rsidRPr="00985DE9" w:rsidRDefault="0071231E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8582E92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9599845" w14:textId="77777777" w:rsidR="00D122FB" w:rsidRPr="00D122FB" w:rsidRDefault="00D122FB" w:rsidP="00D122FB">
      <w:pPr>
        <w:spacing w:line="220" w:lineRule="exact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  <w:r w:rsidRPr="00D122F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Sobre </w:t>
      </w:r>
      <w:proofErr w:type="spellStart"/>
      <w:r w:rsidRPr="00D122F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Nutrition</w:t>
      </w:r>
      <w:proofErr w:type="spellEnd"/>
      <w:r w:rsidRPr="00D122F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 &amp; </w:t>
      </w:r>
      <w:proofErr w:type="spellStart"/>
      <w:r w:rsidRPr="00D122F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Care</w:t>
      </w:r>
      <w:proofErr w:type="spellEnd"/>
      <w:r w:rsidRPr="00D122F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 </w:t>
      </w:r>
    </w:p>
    <w:p w14:paraId="2D3381A2" w14:textId="1CEEE292" w:rsidR="00D122FB" w:rsidRPr="00D122FB" w:rsidRDefault="00D122FB" w:rsidP="00D122F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As atividades da divisão </w:t>
      </w:r>
      <w:proofErr w:type="spellStart"/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Nutrition</w:t>
      </w:r>
      <w:proofErr w:type="spellEnd"/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&amp; </w:t>
      </w:r>
      <w:proofErr w:type="spellStart"/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Care</w:t>
      </w:r>
      <w:proofErr w:type="spellEnd"/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7</w:t>
      </w:r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6 bilhões de euros em 202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com cerca de 5.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5</w:t>
      </w:r>
      <w:r w:rsidRPr="00D122F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00 colaboradores.</w:t>
      </w:r>
    </w:p>
    <w:p w14:paraId="2C00F347" w14:textId="77777777" w:rsidR="00D122FB" w:rsidRPr="00D122FB" w:rsidRDefault="00D122FB" w:rsidP="00D122F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ABD0E1A" w14:textId="77777777" w:rsidR="00D122FB" w:rsidRPr="0071231E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BD48" w14:textId="77777777" w:rsidR="001D40F6" w:rsidRDefault="001D40F6">
      <w:pPr>
        <w:spacing w:line="240" w:lineRule="auto"/>
      </w:pPr>
      <w:r>
        <w:separator/>
      </w:r>
    </w:p>
  </w:endnote>
  <w:endnote w:type="continuationSeparator" w:id="0">
    <w:p w14:paraId="7E0F23CA" w14:textId="77777777" w:rsidR="001D40F6" w:rsidRDefault="001D4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A60A" w14:textId="77777777" w:rsidR="001D40F6" w:rsidRDefault="001D40F6">
      <w:pPr>
        <w:spacing w:line="240" w:lineRule="auto"/>
      </w:pPr>
      <w:r>
        <w:separator/>
      </w:r>
    </w:p>
  </w:footnote>
  <w:footnote w:type="continuationSeparator" w:id="0">
    <w:p w14:paraId="009BF702" w14:textId="77777777" w:rsidR="001D40F6" w:rsidRDefault="001D4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B4338"/>
    <w:multiLevelType w:val="hybridMultilevel"/>
    <w:tmpl w:val="11508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7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1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9"/>
  </w:num>
  <w:num w:numId="20" w16cid:durableId="145049489">
    <w:abstractNumId w:val="22"/>
  </w:num>
  <w:num w:numId="21" w16cid:durableId="466168196">
    <w:abstractNumId w:val="18"/>
  </w:num>
  <w:num w:numId="22" w16cid:durableId="1277908940">
    <w:abstractNumId w:val="20"/>
  </w:num>
  <w:num w:numId="23" w16cid:durableId="551624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4450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40F6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474EF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4453"/>
    <w:rsid w:val="008D58CC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3708"/>
    <w:rsid w:val="00E5685D"/>
    <w:rsid w:val="00E63C0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5044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epicite® CALM</dc:subject>
  <dc:creator>Taís Augusto</dc:creator>
  <cp:keywords/>
  <dc:description>Março 2025</dc:description>
  <cp:lastModifiedBy>Taís Augusto</cp:lastModifiedBy>
  <cp:revision>2</cp:revision>
  <cp:lastPrinted>2017-06-09T09:57:00Z</cp:lastPrinted>
  <dcterms:created xsi:type="dcterms:W3CDTF">2025-04-10T15:28:00Z</dcterms:created>
  <dcterms:modified xsi:type="dcterms:W3CDTF">2025-04-10T15:28:00Z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