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57BC1" w:rsidRPr="00FD6141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2C1EE719" w:rsidR="004F1918" w:rsidRPr="00FD6141" w:rsidRDefault="002543C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05</w:t>
            </w:r>
            <w:r w:rsidR="00D22F32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EE39AC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agosto</w:t>
            </w:r>
            <w:r w:rsidR="004E5635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e 202</w:t>
            </w:r>
            <w:r w:rsidR="00EC3F09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FD614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294234E1" w14:textId="77777777" w:rsidR="004F1918" w:rsidRPr="00FD614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6BF3567B" w14:textId="77777777" w:rsidR="00840CD4" w:rsidRPr="00FD6141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FD6141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FD6141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A57BC1" w:rsidRPr="00FD6141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FD6141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F4F6B2D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</w:rPr>
      </w:pPr>
      <w:r w:rsidRPr="00FD6141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FD6141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FD6141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3EBE910D" w14:textId="545F92ED" w:rsidR="00DA56E8" w:rsidRPr="00DA56E8" w:rsidRDefault="00DA56E8" w:rsidP="00DA56E8">
      <w:pPr>
        <w:rPr>
          <w:rFonts w:cs="Lucida Sans Unicode"/>
          <w:b/>
          <w:bCs/>
          <w:sz w:val="28"/>
          <w:szCs w:val="28"/>
        </w:rPr>
      </w:pPr>
      <w:r w:rsidRPr="00A8258E">
        <w:rPr>
          <w:rFonts w:cs="Lucida Sans Unicode"/>
          <w:b/>
          <w:bCs/>
          <w:sz w:val="28"/>
          <w:szCs w:val="28"/>
        </w:rPr>
        <w:t xml:space="preserve">Evonik amplia estrutura técnica em tintas e revestimentos e celebra 10 anos de laboratório dedicado </w:t>
      </w:r>
      <w:r w:rsidR="00825463" w:rsidRPr="00A8258E">
        <w:rPr>
          <w:rFonts w:cs="Lucida Sans Unicode"/>
          <w:b/>
          <w:bCs/>
          <w:sz w:val="28"/>
          <w:szCs w:val="28"/>
        </w:rPr>
        <w:t xml:space="preserve">de Coating Additives </w:t>
      </w:r>
      <w:r w:rsidRPr="00A8258E">
        <w:rPr>
          <w:rFonts w:cs="Lucida Sans Unicode"/>
          <w:b/>
          <w:bCs/>
          <w:sz w:val="28"/>
          <w:szCs w:val="28"/>
        </w:rPr>
        <w:t>no Brasil</w:t>
      </w:r>
    </w:p>
    <w:p w14:paraId="6B23EDA1" w14:textId="77777777" w:rsidR="003B00CD" w:rsidRDefault="003B00CD" w:rsidP="003B00CD">
      <w:pPr>
        <w:rPr>
          <w:rFonts w:cs="Lucida Sans Unicode"/>
          <w:szCs w:val="22"/>
        </w:rPr>
      </w:pPr>
    </w:p>
    <w:p w14:paraId="7E91AFFF" w14:textId="5528ADB8" w:rsidR="00DA56E8" w:rsidRPr="00DA56E8" w:rsidRDefault="00780458" w:rsidP="00DA56E8">
      <w:pPr>
        <w:rPr>
          <w:rFonts w:cs="Lucida Sans Unicode"/>
          <w:sz w:val="24"/>
        </w:rPr>
      </w:pPr>
      <w:r w:rsidRPr="00A8258E">
        <w:rPr>
          <w:rFonts w:cs="Lucida Sans Unicode"/>
          <w:sz w:val="24"/>
        </w:rPr>
        <w:t xml:space="preserve">O </w:t>
      </w:r>
      <w:r w:rsidR="00166B31" w:rsidRPr="00A8258E">
        <w:rPr>
          <w:rFonts w:cs="Lucida Sans Unicode"/>
          <w:sz w:val="24"/>
        </w:rPr>
        <w:t>Centro de Tecnologia Aplicada da empresa</w:t>
      </w:r>
      <w:r w:rsidRPr="00A8258E">
        <w:rPr>
          <w:rFonts w:cs="Lucida Sans Unicode"/>
          <w:sz w:val="24"/>
        </w:rPr>
        <w:t>,</w:t>
      </w:r>
      <w:r w:rsidR="00166B31" w:rsidRPr="00A8258E">
        <w:rPr>
          <w:rFonts w:cs="Lucida Sans Unicode"/>
          <w:sz w:val="24"/>
        </w:rPr>
        <w:t xml:space="preserve"> em Americana (SP)</w:t>
      </w:r>
      <w:r w:rsidRPr="00A8258E">
        <w:rPr>
          <w:rFonts w:cs="Lucida Sans Unicode"/>
          <w:sz w:val="24"/>
        </w:rPr>
        <w:t>,</w:t>
      </w:r>
      <w:r w:rsidR="00825463" w:rsidRPr="00A8258E">
        <w:rPr>
          <w:rFonts w:cs="Lucida Sans Unicode"/>
          <w:sz w:val="24"/>
        </w:rPr>
        <w:t xml:space="preserve"> que conta com um</w:t>
      </w:r>
      <w:r w:rsidR="00A8258E" w:rsidRPr="00A8258E">
        <w:rPr>
          <w:rFonts w:cs="Lucida Sans Unicode"/>
          <w:sz w:val="24"/>
        </w:rPr>
        <w:t xml:space="preserve">a área </w:t>
      </w:r>
      <w:r w:rsidR="00825463" w:rsidRPr="00A8258E">
        <w:rPr>
          <w:rFonts w:cs="Lucida Sans Unicode"/>
          <w:sz w:val="24"/>
        </w:rPr>
        <w:t>útil de 2.300m2 com oito laboratórios e duas plantas piloto,</w:t>
      </w:r>
      <w:r w:rsidRPr="00A8258E">
        <w:rPr>
          <w:rFonts w:cs="Lucida Sans Unicode"/>
          <w:sz w:val="24"/>
        </w:rPr>
        <w:t xml:space="preserve"> </w:t>
      </w:r>
      <w:r w:rsidR="00DA56E8" w:rsidRPr="00A8258E">
        <w:rPr>
          <w:rFonts w:cs="Lucida Sans Unicode"/>
          <w:sz w:val="24"/>
        </w:rPr>
        <w:t xml:space="preserve">oferece soluções integradas de formulação e testes, sendo o único na América </w:t>
      </w:r>
      <w:r w:rsidR="00520755" w:rsidRPr="00A8258E">
        <w:rPr>
          <w:rFonts w:cs="Lucida Sans Unicode"/>
          <w:sz w:val="24"/>
        </w:rPr>
        <w:t>Latina</w:t>
      </w:r>
      <w:r w:rsidR="00DA56E8" w:rsidRPr="00A8258E">
        <w:rPr>
          <w:rFonts w:cs="Lucida Sans Unicode"/>
          <w:sz w:val="24"/>
        </w:rPr>
        <w:t xml:space="preserve"> com essa configuração técnica e sinergia entre laboratórios</w:t>
      </w:r>
    </w:p>
    <w:p w14:paraId="2B51DB88" w14:textId="77777777" w:rsidR="00DA56E8" w:rsidRDefault="00DA56E8" w:rsidP="003B00CD">
      <w:pPr>
        <w:rPr>
          <w:rFonts w:cs="Lucida Sans Unicode"/>
          <w:szCs w:val="22"/>
        </w:rPr>
      </w:pPr>
    </w:p>
    <w:p w14:paraId="093E3709" w14:textId="77777777" w:rsidR="00166B31" w:rsidRPr="00166B31" w:rsidRDefault="00166B31" w:rsidP="003B00CD">
      <w:pPr>
        <w:rPr>
          <w:rFonts w:cs="Lucida Sans Unicode"/>
          <w:szCs w:val="22"/>
        </w:rPr>
      </w:pPr>
    </w:p>
    <w:p w14:paraId="54978CF9" w14:textId="03DE3189" w:rsidR="00166B31" w:rsidRPr="00FD6141" w:rsidRDefault="00166B31" w:rsidP="00166B31">
      <w:pPr>
        <w:rPr>
          <w:rFonts w:cs="Lucida Sans Unicode"/>
          <w:szCs w:val="22"/>
        </w:rPr>
      </w:pPr>
      <w:r w:rsidRPr="00166B31">
        <w:rPr>
          <w:rFonts w:cs="Lucida Sans Unicode"/>
          <w:szCs w:val="22"/>
        </w:rPr>
        <w:t xml:space="preserve">Em um momento de crescente demanda por inovação e sustentabilidade na indústria de tintas e revestimentos, a Evonik reforça sua atuação com uma estrutura técnica única na América do Sul. Localizado </w:t>
      </w:r>
      <w:r w:rsidRPr="007C47C0">
        <w:rPr>
          <w:rFonts w:cs="Lucida Sans Unicode"/>
          <w:szCs w:val="22"/>
        </w:rPr>
        <w:t>no</w:t>
      </w:r>
      <w:r w:rsidRPr="00166B31">
        <w:rPr>
          <w:rFonts w:cs="Lucida Sans Unicode"/>
          <w:b/>
          <w:bCs/>
          <w:szCs w:val="22"/>
        </w:rPr>
        <w:t xml:space="preserve"> Centro de Tecnologia Aplicada (Applied Technology Center – ATC)</w:t>
      </w:r>
      <w:r w:rsidRPr="00166B31">
        <w:rPr>
          <w:rFonts w:cs="Lucida Sans Unicode"/>
          <w:szCs w:val="22"/>
        </w:rPr>
        <w:t xml:space="preserve">, em Americana (SP), o </w:t>
      </w:r>
      <w:r w:rsidRPr="00166B31">
        <w:rPr>
          <w:rFonts w:cs="Lucida Sans Unicode"/>
          <w:b/>
          <w:bCs/>
          <w:szCs w:val="22"/>
        </w:rPr>
        <w:t xml:space="preserve">Laboratório de Coating Additives </w:t>
      </w:r>
      <w:r w:rsidRPr="00FD6141">
        <w:rPr>
          <w:rFonts w:cs="Lucida Sans Unicode"/>
          <w:szCs w:val="22"/>
        </w:rPr>
        <w:t xml:space="preserve">celebra uma década de contribuição ativa para o avanço da </w:t>
      </w:r>
      <w:r w:rsidRPr="00166B31">
        <w:rPr>
          <w:rFonts w:cs="Lucida Sans Unicode"/>
          <w:szCs w:val="22"/>
        </w:rPr>
        <w:t>cadeia produtiva de tintas</w:t>
      </w:r>
      <w:r w:rsidRPr="00FD6141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>s</w:t>
      </w:r>
      <w:r w:rsidRPr="00FD6141">
        <w:rPr>
          <w:rFonts w:cs="Lucida Sans Unicode"/>
          <w:szCs w:val="22"/>
        </w:rPr>
        <w:t>ul-americana.</w:t>
      </w:r>
    </w:p>
    <w:p w14:paraId="43A1D853" w14:textId="77777777" w:rsidR="00166B31" w:rsidRDefault="00166B31" w:rsidP="003B00CD">
      <w:pPr>
        <w:rPr>
          <w:rFonts w:cs="Lucida Sans Unicode"/>
          <w:szCs w:val="22"/>
        </w:rPr>
      </w:pPr>
    </w:p>
    <w:p w14:paraId="7C85ABA3" w14:textId="4C4E1E69" w:rsidR="003B00CD" w:rsidRPr="00FD6141" w:rsidRDefault="003B00CD" w:rsidP="003B00CD">
      <w:pPr>
        <w:rPr>
          <w:rFonts w:cs="Lucida Sans Unicode"/>
          <w:szCs w:val="22"/>
        </w:rPr>
      </w:pPr>
      <w:r w:rsidRPr="00EE7E99">
        <w:rPr>
          <w:rFonts w:cs="Lucida Sans Unicode"/>
          <w:szCs w:val="22"/>
        </w:rPr>
        <w:t xml:space="preserve">“O </w:t>
      </w:r>
      <w:r w:rsidRPr="00EE7E99">
        <w:rPr>
          <w:rFonts w:cs="Lucida Sans Unicode"/>
          <w:b/>
          <w:bCs/>
          <w:szCs w:val="22"/>
        </w:rPr>
        <w:t>ATC</w:t>
      </w:r>
      <w:r w:rsidRPr="00EE7E99">
        <w:rPr>
          <w:rFonts w:cs="Lucida Sans Unicode"/>
          <w:szCs w:val="22"/>
        </w:rPr>
        <w:t xml:space="preserve"> representa uma</w:t>
      </w:r>
      <w:r w:rsidR="00BD21C5" w:rsidRPr="00EE7E99">
        <w:rPr>
          <w:rFonts w:cs="Lucida Sans Unicode"/>
          <w:szCs w:val="22"/>
        </w:rPr>
        <w:t xml:space="preserve"> grande</w:t>
      </w:r>
      <w:r w:rsidRPr="00EE7E99">
        <w:rPr>
          <w:rFonts w:cs="Lucida Sans Unicode"/>
          <w:szCs w:val="22"/>
        </w:rPr>
        <w:t xml:space="preserve"> vantagem estratégica para nossos</w:t>
      </w:r>
      <w:r w:rsidRPr="00FD6141">
        <w:rPr>
          <w:rFonts w:cs="Lucida Sans Unicode"/>
          <w:szCs w:val="22"/>
        </w:rPr>
        <w:t xml:space="preserve"> clientes e parceiros.</w:t>
      </w:r>
      <w:r w:rsidR="00EE7E99" w:rsidRPr="00EE7E99">
        <w:rPr>
          <w:rFonts w:cs="Lucida Sans Unicode"/>
          <w:szCs w:val="22"/>
        </w:rPr>
        <w:t xml:space="preserve"> Além de contar com equipamentos modernos, dispomos de profissionais altamente capacitados na região e de uma rede de conexão com os laboratórios técnicos da Evonik nos EUA e na Europa. Essa rede reúne décadas de experiência e uma cultura de desenvolvimento contínuo que nos diferencia na região </w:t>
      </w:r>
      <w:r w:rsidR="00EE7E99">
        <w:rPr>
          <w:rFonts w:cs="Lucida Sans Unicode"/>
          <w:szCs w:val="22"/>
        </w:rPr>
        <w:t>-</w:t>
      </w:r>
      <w:r w:rsidR="00EE7E99" w:rsidRPr="00EE7E99">
        <w:rPr>
          <w:rFonts w:cs="Lucida Sans Unicode"/>
          <w:szCs w:val="22"/>
        </w:rPr>
        <w:t xml:space="preserve"> tudo isso oferecido sem qualquer custo aos nossos clientes.</w:t>
      </w:r>
      <w:r w:rsidR="00EE7E99">
        <w:rPr>
          <w:rFonts w:cs="Lucida Sans Unicode"/>
          <w:szCs w:val="22"/>
        </w:rPr>
        <w:t xml:space="preserve"> </w:t>
      </w:r>
      <w:r w:rsidRPr="00FD6141">
        <w:rPr>
          <w:rFonts w:cs="Lucida Sans Unicode"/>
          <w:szCs w:val="22"/>
        </w:rPr>
        <w:t xml:space="preserve">Nenhum concorrente oferece uma infraestrutura com esse nível de abrangência e profundidade técnica”, afirma </w:t>
      </w:r>
      <w:r w:rsidRPr="00FD6141">
        <w:rPr>
          <w:rFonts w:cs="Lucida Sans Unicode"/>
          <w:b/>
          <w:bCs/>
          <w:szCs w:val="22"/>
        </w:rPr>
        <w:t>André Carvalho, Gerente Sênior de Negócios da área de Coating Additives da Evonik para a América Central e do Sul</w:t>
      </w:r>
      <w:r w:rsidRPr="00FD6141">
        <w:rPr>
          <w:rFonts w:cs="Lucida Sans Unicode"/>
          <w:szCs w:val="22"/>
        </w:rPr>
        <w:t>.</w:t>
      </w:r>
    </w:p>
    <w:p w14:paraId="0C249881" w14:textId="77777777" w:rsidR="003B00CD" w:rsidRDefault="003B00CD" w:rsidP="003B00CD">
      <w:pPr>
        <w:rPr>
          <w:rFonts w:cs="Lucida Sans Unicode"/>
          <w:szCs w:val="22"/>
        </w:rPr>
      </w:pPr>
    </w:p>
    <w:p w14:paraId="55081D95" w14:textId="77777777" w:rsidR="00810FBB" w:rsidRPr="00FD6141" w:rsidRDefault="00810FBB" w:rsidP="003B00CD">
      <w:pPr>
        <w:rPr>
          <w:rFonts w:cs="Lucida Sans Unicode"/>
          <w:szCs w:val="22"/>
        </w:rPr>
      </w:pPr>
    </w:p>
    <w:p w14:paraId="72FB4C66" w14:textId="77777777" w:rsidR="003B00CD" w:rsidRPr="00FD6141" w:rsidRDefault="003B00CD" w:rsidP="003B00CD">
      <w:pPr>
        <w:rPr>
          <w:rFonts w:cs="Lucida Sans Unicode"/>
          <w:b/>
          <w:bCs/>
          <w:szCs w:val="22"/>
        </w:rPr>
      </w:pPr>
      <w:r w:rsidRPr="00FD6141">
        <w:rPr>
          <w:rFonts w:cs="Lucida Sans Unicode"/>
          <w:b/>
          <w:bCs/>
          <w:szCs w:val="22"/>
        </w:rPr>
        <w:t>Infraestrutura diferenciada com foco em resultados</w:t>
      </w:r>
    </w:p>
    <w:p w14:paraId="2DAEE675" w14:textId="77777777" w:rsidR="003B00CD" w:rsidRPr="00FD6141" w:rsidRDefault="003B00CD" w:rsidP="003B00CD">
      <w:pPr>
        <w:rPr>
          <w:rFonts w:cs="Lucida Sans Unicode"/>
          <w:szCs w:val="22"/>
        </w:rPr>
      </w:pPr>
      <w:r w:rsidRPr="00FD6141">
        <w:rPr>
          <w:rFonts w:cs="Lucida Sans Unicode"/>
          <w:szCs w:val="22"/>
        </w:rPr>
        <w:t xml:space="preserve">No </w:t>
      </w:r>
      <w:r w:rsidRPr="00FD6141">
        <w:rPr>
          <w:rFonts w:cs="Lucida Sans Unicode"/>
          <w:b/>
          <w:bCs/>
          <w:szCs w:val="22"/>
        </w:rPr>
        <w:t>Laboratório de Coating Additives</w:t>
      </w:r>
      <w:r w:rsidRPr="00FD6141">
        <w:rPr>
          <w:rFonts w:cs="Lucida Sans Unicode"/>
          <w:szCs w:val="22"/>
        </w:rPr>
        <w:t xml:space="preserve">, os clientes da </w:t>
      </w:r>
      <w:r w:rsidRPr="00FD6141">
        <w:rPr>
          <w:rFonts w:cs="Lucida Sans Unicode"/>
          <w:b/>
          <w:bCs/>
          <w:szCs w:val="22"/>
        </w:rPr>
        <w:t>Evonik</w:t>
      </w:r>
      <w:r w:rsidRPr="00FD6141">
        <w:rPr>
          <w:rFonts w:cs="Lucida Sans Unicode"/>
          <w:szCs w:val="22"/>
        </w:rPr>
        <w:t xml:space="preserve"> têm acesso a suporte completo para obtenção máxima de eficiência em formulações. Entre os principais serviços oferecidos estão a reprodução de formulações para a correta indicação de aditivos, resinas, </w:t>
      </w:r>
      <w:proofErr w:type="spellStart"/>
      <w:r w:rsidRPr="00FD6141">
        <w:rPr>
          <w:rFonts w:cs="Lucida Sans Unicode"/>
          <w:szCs w:val="22"/>
        </w:rPr>
        <w:t>co-resinas</w:t>
      </w:r>
      <w:proofErr w:type="spellEnd"/>
      <w:r w:rsidRPr="00FD6141">
        <w:rPr>
          <w:rFonts w:cs="Lucida Sans Unicode"/>
          <w:szCs w:val="22"/>
        </w:rPr>
        <w:t xml:space="preserve"> e sílicas voltadas a tintas arquitetônicas, industriais, automotivas e de impressão.</w:t>
      </w:r>
    </w:p>
    <w:p w14:paraId="29CBE4A8" w14:textId="77777777" w:rsidR="003B00CD" w:rsidRPr="00FD6141" w:rsidRDefault="003B00CD" w:rsidP="003B00CD">
      <w:pPr>
        <w:rPr>
          <w:rFonts w:cs="Lucida Sans Unicode"/>
          <w:szCs w:val="22"/>
        </w:rPr>
      </w:pPr>
    </w:p>
    <w:p w14:paraId="0E24B307" w14:textId="3D4D367F" w:rsidR="003B00CD" w:rsidRDefault="003B00CD" w:rsidP="003B00CD">
      <w:pPr>
        <w:rPr>
          <w:rFonts w:cs="Lucida Sans Unicode"/>
          <w:szCs w:val="22"/>
        </w:rPr>
      </w:pPr>
      <w:r w:rsidRPr="00EE7E99">
        <w:rPr>
          <w:rFonts w:cs="Lucida Sans Unicode"/>
          <w:szCs w:val="22"/>
        </w:rPr>
        <w:t xml:space="preserve">A infraestrutura é composta por equipamentos de ponta, como </w:t>
      </w:r>
      <w:proofErr w:type="spellStart"/>
      <w:r w:rsidR="00365B86" w:rsidRPr="00EE7E99">
        <w:rPr>
          <w:rFonts w:cs="Lucida Sans Unicode"/>
          <w:szCs w:val="22"/>
        </w:rPr>
        <w:t>reômetros</w:t>
      </w:r>
      <w:proofErr w:type="spellEnd"/>
      <w:r w:rsidR="00365B86" w:rsidRPr="00EE7E99">
        <w:rPr>
          <w:rFonts w:cs="Lucida Sans Unicode"/>
          <w:szCs w:val="22"/>
        </w:rPr>
        <w:t xml:space="preserve">, </w:t>
      </w:r>
      <w:r w:rsidR="00173303" w:rsidRPr="00EE7E99">
        <w:rPr>
          <w:rFonts w:cs="Lucida Sans Unicode"/>
          <w:szCs w:val="22"/>
        </w:rPr>
        <w:t xml:space="preserve">dispersores e moinhos, medidor de tensão </w:t>
      </w:r>
      <w:r w:rsidR="005A0C4F" w:rsidRPr="00EE7E99">
        <w:rPr>
          <w:rFonts w:cs="Lucida Sans Unicode"/>
          <w:szCs w:val="22"/>
        </w:rPr>
        <w:t>superficial</w:t>
      </w:r>
      <w:r w:rsidR="00365B86" w:rsidRPr="00EE7E99">
        <w:rPr>
          <w:rFonts w:cs="Lucida Sans Unicode"/>
          <w:szCs w:val="22"/>
        </w:rPr>
        <w:t xml:space="preserve">, </w:t>
      </w:r>
      <w:r w:rsidRPr="00807EB8">
        <w:rPr>
          <w:rFonts w:cs="Lucida Sans Unicode"/>
          <w:szCs w:val="22"/>
        </w:rPr>
        <w:t xml:space="preserve">cabine de pintura, capelas para manipulação de produtos químicos e capela </w:t>
      </w:r>
      <w:proofErr w:type="spellStart"/>
      <w:r w:rsidRPr="00807EB8">
        <w:rPr>
          <w:rFonts w:cs="Lucida Sans Unicode"/>
          <w:i/>
          <w:iCs/>
          <w:szCs w:val="22"/>
        </w:rPr>
        <w:t>walk</w:t>
      </w:r>
      <w:proofErr w:type="spellEnd"/>
      <w:r w:rsidRPr="00807EB8">
        <w:rPr>
          <w:rFonts w:cs="Lucida Sans Unicode"/>
          <w:i/>
          <w:iCs/>
          <w:szCs w:val="22"/>
        </w:rPr>
        <w:t>-in</w:t>
      </w:r>
      <w:r w:rsidRPr="00807EB8">
        <w:rPr>
          <w:rFonts w:cs="Lucida Sans Unicode"/>
          <w:szCs w:val="22"/>
        </w:rPr>
        <w:t xml:space="preserve"> com forno UV, além de </w:t>
      </w:r>
      <w:r w:rsidR="00002CBA" w:rsidRPr="00807EB8">
        <w:rPr>
          <w:rFonts w:cs="Lucida Sans Unicode"/>
          <w:szCs w:val="22"/>
        </w:rPr>
        <w:t>recursos adicionais por microscopia e espectrofotometria</w:t>
      </w:r>
      <w:r w:rsidR="00807EB8" w:rsidRPr="00807EB8">
        <w:rPr>
          <w:rFonts w:cs="Lucida Sans Unicode"/>
          <w:szCs w:val="22"/>
        </w:rPr>
        <w:t>.</w:t>
      </w:r>
    </w:p>
    <w:p w14:paraId="7176960C" w14:textId="77777777" w:rsidR="00EE7E99" w:rsidRDefault="00EE7E99" w:rsidP="003B00CD">
      <w:pPr>
        <w:rPr>
          <w:rFonts w:cs="Lucida Sans Unicode"/>
          <w:szCs w:val="22"/>
        </w:rPr>
      </w:pPr>
    </w:p>
    <w:p w14:paraId="1794C690" w14:textId="2A99AD38" w:rsidR="00EE7E99" w:rsidRPr="00EE7E99" w:rsidRDefault="008F3647" w:rsidP="00EE7E99">
      <w:pPr>
        <w:rPr>
          <w:rFonts w:cs="Lucida Sans Unicode"/>
          <w:szCs w:val="22"/>
        </w:rPr>
      </w:pPr>
      <w:r w:rsidRPr="00DF75F8">
        <w:rPr>
          <w:rFonts w:cs="Lucida Sans Unicode"/>
          <w:szCs w:val="22"/>
        </w:rPr>
        <w:t>A</w:t>
      </w:r>
      <w:r w:rsidR="00DF75F8" w:rsidRPr="00DF75F8">
        <w:rPr>
          <w:rFonts w:cs="Lucida Sans Unicode"/>
          <w:szCs w:val="22"/>
        </w:rPr>
        <w:t xml:space="preserve">s áreas </w:t>
      </w:r>
      <w:r w:rsidR="00EE7E99" w:rsidRPr="00DF75F8">
        <w:rPr>
          <w:rFonts w:cs="Lucida Sans Unicode"/>
          <w:szCs w:val="22"/>
        </w:rPr>
        <w:t>externas</w:t>
      </w:r>
      <w:r w:rsidRPr="00DF75F8">
        <w:rPr>
          <w:rFonts w:cs="Lucida Sans Unicode"/>
          <w:szCs w:val="22"/>
        </w:rPr>
        <w:t xml:space="preserve"> </w:t>
      </w:r>
      <w:r w:rsidR="00DF75F8" w:rsidRPr="00DF75F8">
        <w:rPr>
          <w:rFonts w:cs="Lucida Sans Unicode"/>
          <w:szCs w:val="22"/>
        </w:rPr>
        <w:t xml:space="preserve">também são aproveitadas </w:t>
      </w:r>
      <w:r w:rsidRPr="00DF75F8">
        <w:rPr>
          <w:rFonts w:cs="Lucida Sans Unicode"/>
          <w:szCs w:val="22"/>
        </w:rPr>
        <w:t>para</w:t>
      </w:r>
      <w:r w:rsidR="00EE7E99" w:rsidRPr="00DF75F8">
        <w:rPr>
          <w:rFonts w:cs="Lucida Sans Unicode"/>
          <w:szCs w:val="22"/>
        </w:rPr>
        <w:t xml:space="preserve"> testes de</w:t>
      </w:r>
      <w:r w:rsidR="00EE7E99" w:rsidRPr="00EE7E99">
        <w:rPr>
          <w:rFonts w:cs="Lucida Sans Unicode"/>
          <w:szCs w:val="22"/>
        </w:rPr>
        <w:t xml:space="preserve"> exposição natural de tintas industriais, incluindo a aplicação do </w:t>
      </w:r>
      <w:r w:rsidR="00E84405" w:rsidRPr="00E84405">
        <w:rPr>
          <w:rFonts w:cs="Lucida Sans Unicode"/>
          <w:szCs w:val="22"/>
        </w:rPr>
        <w:t xml:space="preserve">TEGO® Therm </w:t>
      </w:r>
      <w:r w:rsidR="00EE7E99" w:rsidRPr="00EE7E99">
        <w:rPr>
          <w:rFonts w:cs="Lucida Sans Unicode"/>
          <w:szCs w:val="22"/>
        </w:rPr>
        <w:t>em condições reais de uso nas plantas da Evonik localizadas no mesmo site, em Americana. Esses testes demonstram de forma prática as aplicações dos produtos, ilustrando suas propriedades, desempenho e processo de aplicação.</w:t>
      </w:r>
    </w:p>
    <w:p w14:paraId="4A63875B" w14:textId="77777777" w:rsidR="00EE7E99" w:rsidRPr="00FD6141" w:rsidRDefault="00EE7E99" w:rsidP="003B00CD">
      <w:pPr>
        <w:rPr>
          <w:rFonts w:cs="Lucida Sans Unicode"/>
          <w:szCs w:val="22"/>
        </w:rPr>
      </w:pPr>
    </w:p>
    <w:p w14:paraId="30F4CDB0" w14:textId="2F07394A" w:rsidR="003B00CD" w:rsidRPr="00E84405" w:rsidRDefault="003B00CD" w:rsidP="003B00CD">
      <w:pPr>
        <w:rPr>
          <w:rFonts w:cs="Lucida Sans Unicode"/>
          <w:szCs w:val="22"/>
        </w:rPr>
      </w:pPr>
      <w:r w:rsidRPr="00EE7E99">
        <w:rPr>
          <w:rFonts w:cs="Lucida Sans Unicode"/>
          <w:szCs w:val="22"/>
        </w:rPr>
        <w:t xml:space="preserve">O laboratório está integrado ao de </w:t>
      </w:r>
      <w:r w:rsidRPr="00EE7E99">
        <w:rPr>
          <w:rFonts w:cs="Lucida Sans Unicode"/>
          <w:b/>
          <w:bCs/>
          <w:szCs w:val="22"/>
        </w:rPr>
        <w:t>Crosslinkers</w:t>
      </w:r>
      <w:r w:rsidRPr="00EE7E99">
        <w:rPr>
          <w:rFonts w:cs="Lucida Sans Unicode"/>
          <w:szCs w:val="22"/>
        </w:rPr>
        <w:t>, o que amplia a sinergia técnica voltada ao setor de tintas e revestimentos</w:t>
      </w:r>
      <w:r w:rsidR="00395DCE" w:rsidRPr="00EE7E99">
        <w:rPr>
          <w:rFonts w:cs="Lucida Sans Unicode"/>
          <w:szCs w:val="22"/>
        </w:rPr>
        <w:t xml:space="preserve"> para aplicações industriais, automotivas, anticorrosivas e </w:t>
      </w:r>
      <w:r w:rsidR="00EE7E99" w:rsidRPr="00EE7E99">
        <w:rPr>
          <w:rFonts w:cs="Lucida Sans Unicode"/>
          <w:szCs w:val="22"/>
        </w:rPr>
        <w:t xml:space="preserve">em </w:t>
      </w:r>
      <w:r w:rsidR="00395DCE" w:rsidRPr="00EE7E99">
        <w:rPr>
          <w:rFonts w:cs="Lucida Sans Unicode"/>
          <w:szCs w:val="22"/>
        </w:rPr>
        <w:t>pisos</w:t>
      </w:r>
      <w:r w:rsidRPr="00EE7E99">
        <w:rPr>
          <w:rFonts w:cs="Lucida Sans Unicode"/>
          <w:szCs w:val="22"/>
        </w:rPr>
        <w:t>. “Essa integração nos permite não só acelerar processos de</w:t>
      </w:r>
      <w:r w:rsidRPr="00FD6141">
        <w:rPr>
          <w:rFonts w:cs="Lucida Sans Unicode"/>
          <w:szCs w:val="22"/>
        </w:rPr>
        <w:t xml:space="preserve"> desenvolvimento, mas também realizar treinamentos completos e atualizados com base nos mais altos padrões regulatórios e científicos”, </w:t>
      </w:r>
      <w:r w:rsidRPr="00E84405">
        <w:rPr>
          <w:rFonts w:cs="Lucida Sans Unicode"/>
          <w:szCs w:val="22"/>
        </w:rPr>
        <w:t>explica Carvalho.</w:t>
      </w:r>
    </w:p>
    <w:p w14:paraId="3A83B0FB" w14:textId="77777777" w:rsidR="003B00CD" w:rsidRPr="00E84405" w:rsidRDefault="003B00CD" w:rsidP="003B00CD">
      <w:pPr>
        <w:rPr>
          <w:rFonts w:cs="Lucida Sans Unicode"/>
          <w:szCs w:val="22"/>
        </w:rPr>
      </w:pPr>
    </w:p>
    <w:p w14:paraId="6BC2282E" w14:textId="77777777" w:rsidR="00B70FE4" w:rsidRDefault="00B70FE4" w:rsidP="003B00CD">
      <w:pPr>
        <w:rPr>
          <w:rFonts w:cs="Lucida Sans Unicode"/>
          <w:szCs w:val="22"/>
        </w:rPr>
      </w:pPr>
    </w:p>
    <w:p w14:paraId="5C1A3997" w14:textId="77777777" w:rsidR="00B70FE4" w:rsidRPr="00B70FE4" w:rsidRDefault="00B70FE4" w:rsidP="00B70FE4">
      <w:pPr>
        <w:rPr>
          <w:rFonts w:cs="Lucida Sans Unicode"/>
          <w:b/>
          <w:bCs/>
          <w:szCs w:val="22"/>
        </w:rPr>
      </w:pPr>
      <w:r w:rsidRPr="00B70FE4">
        <w:rPr>
          <w:rFonts w:cs="Lucida Sans Unicode"/>
          <w:b/>
          <w:bCs/>
          <w:szCs w:val="22"/>
        </w:rPr>
        <w:t>Evento técnico marca uma década de contribuições ao setor</w:t>
      </w:r>
    </w:p>
    <w:p w14:paraId="69D07F39" w14:textId="77777777" w:rsidR="00E84405" w:rsidRDefault="00E84405" w:rsidP="00E84405">
      <w:pPr>
        <w:rPr>
          <w:rFonts w:cs="Lucida Sans Unicode"/>
          <w:szCs w:val="22"/>
        </w:rPr>
      </w:pPr>
      <w:r w:rsidRPr="00E84405">
        <w:rPr>
          <w:rFonts w:cs="Lucida Sans Unicode"/>
          <w:szCs w:val="22"/>
        </w:rPr>
        <w:t xml:space="preserve">As comemorações pelos 10 anos do laboratório começaram em abril, com a realização de um Tech Day no ATC. O evento reuniu representantes de toda a cadeia produtiva para apresentar inovações voltadas à redução de emissões e ao aumento da eficiência de processos, sob o título "Novos Aditivos Alinhados com o Futuro Sustentável das Tintas". </w:t>
      </w:r>
    </w:p>
    <w:p w14:paraId="690B1925" w14:textId="77777777" w:rsidR="00E84405" w:rsidRDefault="00E84405" w:rsidP="00B70FE4">
      <w:pPr>
        <w:rPr>
          <w:rFonts w:cs="Lucida Sans Unicode"/>
          <w:szCs w:val="22"/>
        </w:rPr>
      </w:pPr>
    </w:p>
    <w:p w14:paraId="12CE2145" w14:textId="6DAB219D" w:rsidR="00E84405" w:rsidRPr="00E84405" w:rsidRDefault="00E84405" w:rsidP="00E84405">
      <w:pPr>
        <w:rPr>
          <w:rFonts w:cs="Lucida Sans Unicode"/>
          <w:szCs w:val="22"/>
        </w:rPr>
      </w:pPr>
      <w:r w:rsidRPr="00E84405">
        <w:rPr>
          <w:rFonts w:cs="Lucida Sans Unicode"/>
          <w:szCs w:val="22"/>
        </w:rPr>
        <w:t xml:space="preserve">A iniciativa reforça o compromisso da Evonik com o avanço técnico-científico do setor na América do Sul, com foco em sustentabilidade. Nesse contexto, o evento também marcou o lançamento do novo TEGO® Dispers 1080 </w:t>
      </w:r>
      <w:r>
        <w:rPr>
          <w:rFonts w:cs="Lucida Sans Unicode"/>
          <w:szCs w:val="22"/>
        </w:rPr>
        <w:t>-</w:t>
      </w:r>
      <w:r w:rsidRPr="00E84405">
        <w:rPr>
          <w:rFonts w:cs="Lucida Sans Unicode"/>
          <w:szCs w:val="22"/>
        </w:rPr>
        <w:t xml:space="preserve"> o primeiro dispersante com alto conteúdo de matérias-primas </w:t>
      </w:r>
      <w:proofErr w:type="spellStart"/>
      <w:r w:rsidRPr="00E84405">
        <w:rPr>
          <w:rFonts w:cs="Lucida Sans Unicode"/>
          <w:szCs w:val="22"/>
        </w:rPr>
        <w:t>biorrenováveis</w:t>
      </w:r>
      <w:proofErr w:type="spellEnd"/>
      <w:r w:rsidRPr="00E84405">
        <w:rPr>
          <w:rFonts w:cs="Lucida Sans Unicode"/>
          <w:szCs w:val="22"/>
        </w:rPr>
        <w:t>, desenvolvido pelo time local e fabricado exclusivamente na região.</w:t>
      </w:r>
    </w:p>
    <w:p w14:paraId="77FC19FD" w14:textId="77777777" w:rsidR="00E84405" w:rsidRDefault="00E84405" w:rsidP="00B70FE4">
      <w:pPr>
        <w:rPr>
          <w:rFonts w:cs="Lucida Sans Unicode"/>
          <w:szCs w:val="22"/>
        </w:rPr>
      </w:pPr>
    </w:p>
    <w:p w14:paraId="01E53900" w14:textId="77777777" w:rsidR="00E84405" w:rsidRPr="00B70FE4" w:rsidRDefault="00E84405" w:rsidP="00B70FE4">
      <w:pPr>
        <w:rPr>
          <w:rFonts w:cs="Lucida Sans Unicode"/>
          <w:szCs w:val="22"/>
        </w:rPr>
      </w:pPr>
    </w:p>
    <w:p w14:paraId="6F9328AB" w14:textId="1CEE6870" w:rsidR="00B70FE4" w:rsidRPr="004E0F6D" w:rsidRDefault="00B70FE4" w:rsidP="00B70FE4">
      <w:pPr>
        <w:rPr>
          <w:rFonts w:cs="Lucida Sans Unicode"/>
          <w:szCs w:val="22"/>
        </w:rPr>
      </w:pPr>
      <w:r w:rsidRPr="00B70FE4">
        <w:rPr>
          <w:rFonts w:cs="Lucida Sans Unicode"/>
          <w:szCs w:val="22"/>
        </w:rPr>
        <w:t xml:space="preserve">“A inovação só faz sentido se vier acompanhada de conhecimento aplicado. Nosso foco é gerar valor por meio de soluções que </w:t>
      </w:r>
      <w:r w:rsidRPr="00807EB8">
        <w:rPr>
          <w:rFonts w:cs="Lucida Sans Unicode"/>
          <w:szCs w:val="22"/>
        </w:rPr>
        <w:t>contribuam com o desempenho e a sustentabilidade das formulações</w:t>
      </w:r>
      <w:r w:rsidR="0001114B" w:rsidRPr="00807EB8">
        <w:rPr>
          <w:rFonts w:cs="Lucida Sans Unicode"/>
          <w:szCs w:val="22"/>
        </w:rPr>
        <w:t xml:space="preserve"> de nossos clientes</w:t>
      </w:r>
      <w:r w:rsidRPr="00807EB8">
        <w:rPr>
          <w:rFonts w:cs="Lucida Sans Unicode"/>
          <w:szCs w:val="22"/>
        </w:rPr>
        <w:t>”, acrescenta Carvalho</w:t>
      </w:r>
      <w:r w:rsidRPr="004E0F6D">
        <w:rPr>
          <w:rFonts w:cs="Lucida Sans Unicode"/>
          <w:szCs w:val="22"/>
        </w:rPr>
        <w:t>.</w:t>
      </w:r>
    </w:p>
    <w:p w14:paraId="2C754A36" w14:textId="77777777" w:rsidR="00B70FE4" w:rsidRDefault="00B70FE4" w:rsidP="003B00CD">
      <w:pPr>
        <w:rPr>
          <w:rFonts w:cs="Lucida Sans Unicode"/>
          <w:szCs w:val="22"/>
        </w:rPr>
      </w:pPr>
    </w:p>
    <w:p w14:paraId="03F10A95" w14:textId="77777777" w:rsidR="003B00CD" w:rsidRPr="00FD6141" w:rsidRDefault="003B00CD" w:rsidP="003B00CD">
      <w:pPr>
        <w:rPr>
          <w:rFonts w:cs="Lucida Sans Unicode"/>
          <w:szCs w:val="22"/>
        </w:rPr>
      </w:pPr>
    </w:p>
    <w:p w14:paraId="15A888B8" w14:textId="54909F2A" w:rsidR="00E84405" w:rsidRPr="00E84405" w:rsidRDefault="00E84405" w:rsidP="00E84405">
      <w:pPr>
        <w:rPr>
          <w:rFonts w:cs="Lucida Sans Unicode"/>
          <w:szCs w:val="22"/>
        </w:rPr>
      </w:pPr>
      <w:r w:rsidRPr="00E84405">
        <w:rPr>
          <w:rFonts w:cs="Lucida Sans Unicode"/>
          <w:b/>
          <w:bCs/>
          <w:szCs w:val="22"/>
        </w:rPr>
        <w:t>Responsabilidade diante de práticas que não promovem o desenvolvimento que o mercado merece por meio de tecnologia e inovação</w:t>
      </w:r>
      <w:r w:rsidRPr="00E84405">
        <w:rPr>
          <w:rFonts w:cs="Lucida Sans Unicode"/>
          <w:szCs w:val="22"/>
        </w:rPr>
        <w:br/>
        <w:t xml:space="preserve">A Evonik adota uma postura transparente frente à presença de produtos de origem e qualidade questionáveis no mercado. Segundo Carvalho, há casos de </w:t>
      </w:r>
      <w:proofErr w:type="spellStart"/>
      <w:r w:rsidRPr="00E84405">
        <w:rPr>
          <w:rFonts w:cs="Lucida Sans Unicode"/>
          <w:szCs w:val="22"/>
        </w:rPr>
        <w:t>reetiquetagem</w:t>
      </w:r>
      <w:proofErr w:type="spellEnd"/>
      <w:r w:rsidRPr="00E84405">
        <w:rPr>
          <w:rFonts w:cs="Lucida Sans Unicode"/>
          <w:szCs w:val="22"/>
        </w:rPr>
        <w:t xml:space="preserve"> de produtos importados com nomes semelhantes aos da empresa, o que gera confusão </w:t>
      </w:r>
      <w:r w:rsidR="005A0C4F">
        <w:rPr>
          <w:rFonts w:cs="Lucida Sans Unicode"/>
          <w:szCs w:val="22"/>
        </w:rPr>
        <w:t xml:space="preserve">tanto </w:t>
      </w:r>
      <w:r w:rsidRPr="00E84405">
        <w:rPr>
          <w:rFonts w:cs="Lucida Sans Unicode"/>
          <w:szCs w:val="22"/>
        </w:rPr>
        <w:t xml:space="preserve">entre os clientes </w:t>
      </w:r>
      <w:r w:rsidR="005A0C4F">
        <w:rPr>
          <w:rFonts w:cs="Lucida Sans Unicode"/>
          <w:szCs w:val="22"/>
        </w:rPr>
        <w:t>quanto</w:t>
      </w:r>
      <w:r w:rsidRPr="00E84405">
        <w:rPr>
          <w:rFonts w:cs="Lucida Sans Unicode"/>
          <w:szCs w:val="22"/>
        </w:rPr>
        <w:t xml:space="preserve"> no mercado como um todo.</w:t>
      </w:r>
    </w:p>
    <w:p w14:paraId="3936AC51" w14:textId="77777777" w:rsidR="00E84405" w:rsidRPr="00B70FE4" w:rsidRDefault="00E84405" w:rsidP="00B70FE4">
      <w:pPr>
        <w:rPr>
          <w:rFonts w:cs="Lucida Sans Unicode"/>
          <w:szCs w:val="22"/>
        </w:rPr>
      </w:pPr>
    </w:p>
    <w:p w14:paraId="7582A9D3" w14:textId="77777777" w:rsidR="00B70FE4" w:rsidRDefault="00B70FE4" w:rsidP="00B70FE4">
      <w:pPr>
        <w:rPr>
          <w:rFonts w:cs="Lucida Sans Unicode"/>
          <w:szCs w:val="22"/>
        </w:rPr>
      </w:pPr>
      <w:r w:rsidRPr="00B70FE4">
        <w:rPr>
          <w:rFonts w:cs="Lucida Sans Unicode"/>
          <w:szCs w:val="22"/>
        </w:rPr>
        <w:t>“Nossa resposta a esse cenário é clara: seguir investindo em estrutura, conhecimento e parcerias sólidas com o setor. O desenvolvimento técnico do mercado depende de padrões elevados e atuação responsável”, reforça.</w:t>
      </w:r>
    </w:p>
    <w:p w14:paraId="682A55EB" w14:textId="77777777" w:rsidR="00E84405" w:rsidRDefault="00E84405" w:rsidP="00B70FE4">
      <w:pPr>
        <w:rPr>
          <w:rFonts w:cs="Lucida Sans Unicode"/>
          <w:szCs w:val="22"/>
        </w:rPr>
      </w:pPr>
    </w:p>
    <w:p w14:paraId="7A5AC8C7" w14:textId="690DEAC3" w:rsidR="00E84405" w:rsidRPr="00E84405" w:rsidRDefault="00E84405" w:rsidP="00E84405">
      <w:pPr>
        <w:rPr>
          <w:rFonts w:cs="Lucida Sans Unicode"/>
          <w:szCs w:val="22"/>
        </w:rPr>
      </w:pPr>
      <w:r w:rsidRPr="00E84405">
        <w:rPr>
          <w:rFonts w:cs="Lucida Sans Unicode"/>
          <w:szCs w:val="22"/>
        </w:rPr>
        <w:t xml:space="preserve">Um exemplo disso, além de nossos produtos e lançamentos alinhados com o futuro das tintas, é a plataforma </w:t>
      </w:r>
      <w:hyperlink r:id="rId12" w:tgtFrame="_new" w:history="1">
        <w:r w:rsidRPr="00E84405">
          <w:rPr>
            <w:rStyle w:val="Hipervnculo"/>
            <w:rFonts w:cs="Lucida Sans Unicode"/>
            <w:szCs w:val="22"/>
          </w:rPr>
          <w:t>www.COATINO.com</w:t>
        </w:r>
      </w:hyperlink>
      <w:r w:rsidRPr="00E84405">
        <w:rPr>
          <w:rFonts w:cs="Lucida Sans Unicode"/>
          <w:szCs w:val="22"/>
        </w:rPr>
        <w:t xml:space="preserve">, que reúne diversos módulos de suporte técnico. Entre eles estão o </w:t>
      </w:r>
      <w:r w:rsidRPr="00E84405">
        <w:rPr>
          <w:rFonts w:cs="Lucida Sans Unicode"/>
          <w:i/>
          <w:iCs/>
          <w:szCs w:val="22"/>
        </w:rPr>
        <w:t>Campus</w:t>
      </w:r>
      <w:r w:rsidRPr="00E84405">
        <w:rPr>
          <w:rFonts w:cs="Lucida Sans Unicode"/>
          <w:szCs w:val="22"/>
        </w:rPr>
        <w:t xml:space="preserve"> (voltado para treinamentos), o </w:t>
      </w:r>
      <w:r w:rsidRPr="00E84405">
        <w:rPr>
          <w:rFonts w:cs="Lucida Sans Unicode"/>
          <w:i/>
          <w:iCs/>
          <w:szCs w:val="22"/>
        </w:rPr>
        <w:t>Seletor de Aditivos</w:t>
      </w:r>
      <w:r w:rsidRPr="00E84405">
        <w:rPr>
          <w:rFonts w:cs="Lucida Sans Unicode"/>
          <w:szCs w:val="22"/>
        </w:rPr>
        <w:t xml:space="preserve"> e o </w:t>
      </w:r>
      <w:proofErr w:type="spellStart"/>
      <w:r w:rsidRPr="00E84405">
        <w:rPr>
          <w:rFonts w:cs="Lucida Sans Unicode"/>
          <w:i/>
          <w:iCs/>
          <w:szCs w:val="22"/>
        </w:rPr>
        <w:t>Defect</w:t>
      </w:r>
      <w:proofErr w:type="spellEnd"/>
      <w:r w:rsidRPr="00E84405">
        <w:rPr>
          <w:rFonts w:cs="Lucida Sans Unicode"/>
          <w:i/>
          <w:iCs/>
          <w:szCs w:val="22"/>
        </w:rPr>
        <w:t xml:space="preserve"> </w:t>
      </w:r>
      <w:proofErr w:type="spellStart"/>
      <w:r w:rsidRPr="00E84405">
        <w:rPr>
          <w:rFonts w:cs="Lucida Sans Unicode"/>
          <w:i/>
          <w:iCs/>
          <w:szCs w:val="22"/>
        </w:rPr>
        <w:t>Detection</w:t>
      </w:r>
      <w:proofErr w:type="spellEnd"/>
      <w:r w:rsidRPr="00E84405">
        <w:rPr>
          <w:rFonts w:cs="Lucida Sans Unicode"/>
          <w:szCs w:val="22"/>
        </w:rPr>
        <w:t xml:space="preserve">, voltado à validação de testes de desempenho. A plataforma também se destaca por oferecer um ambiente moderno, no formato de ecossistema, que inclui fornecedores de diversas matérias-primas </w:t>
      </w:r>
      <w:r w:rsidR="003614EA">
        <w:rPr>
          <w:rFonts w:cs="Lucida Sans Unicode"/>
          <w:szCs w:val="22"/>
        </w:rPr>
        <w:t>-</w:t>
      </w:r>
      <w:r w:rsidRPr="00E84405">
        <w:rPr>
          <w:rFonts w:cs="Lucida Sans Unicode"/>
          <w:szCs w:val="22"/>
        </w:rPr>
        <w:t xml:space="preserve"> como resinas, pigmentos, cargas, solventes e dióxido de titânio </w:t>
      </w:r>
      <w:r w:rsidR="003614EA">
        <w:rPr>
          <w:rFonts w:cs="Lucida Sans Unicode"/>
          <w:szCs w:val="22"/>
        </w:rPr>
        <w:t>-</w:t>
      </w:r>
      <w:r w:rsidRPr="00E84405">
        <w:rPr>
          <w:rFonts w:cs="Lucida Sans Unicode"/>
          <w:szCs w:val="22"/>
        </w:rPr>
        <w:t>, indo além dos produtos da própria Evonik.</w:t>
      </w:r>
    </w:p>
    <w:p w14:paraId="05725F20" w14:textId="77777777" w:rsidR="00E84405" w:rsidRDefault="00E84405" w:rsidP="003B00CD">
      <w:pPr>
        <w:rPr>
          <w:rFonts w:cs="Lucida Sans Unicode"/>
          <w:szCs w:val="22"/>
        </w:rPr>
      </w:pPr>
    </w:p>
    <w:p w14:paraId="224E7218" w14:textId="77777777" w:rsidR="00780458" w:rsidRDefault="00780458" w:rsidP="003B00CD">
      <w:pPr>
        <w:rPr>
          <w:rFonts w:cs="Lucida Sans Unicode"/>
          <w:szCs w:val="22"/>
        </w:rPr>
      </w:pPr>
    </w:p>
    <w:p w14:paraId="13A3E212" w14:textId="4257B16A" w:rsidR="005A0C4F" w:rsidRDefault="003614EA" w:rsidP="003B00CD">
      <w:pPr>
        <w:rPr>
          <w:rFonts w:cs="Lucida Sans Unicode"/>
          <w:szCs w:val="22"/>
        </w:rPr>
      </w:pPr>
      <w:r w:rsidRPr="003614EA">
        <w:rPr>
          <w:rFonts w:cs="Lucida Sans Unicode"/>
          <w:b/>
          <w:bCs/>
          <w:szCs w:val="22"/>
        </w:rPr>
        <w:t>Reconhecimento técnico e liderança no setor</w:t>
      </w:r>
      <w:r w:rsidRPr="003614EA">
        <w:rPr>
          <w:rFonts w:cs="Lucida Sans Unicode"/>
          <w:szCs w:val="22"/>
        </w:rPr>
        <w:br/>
        <w:t xml:space="preserve">O compromisso da Evonik com a excelência técnica também se reflete no reconhecimento obtido pelo mercado e pela comunidade </w:t>
      </w:r>
      <w:r w:rsidRPr="00CB69B2">
        <w:rPr>
          <w:rFonts w:cs="Lucida Sans Unicode"/>
          <w:szCs w:val="22"/>
        </w:rPr>
        <w:t xml:space="preserve">científica. A empresa foi eleita por </w:t>
      </w:r>
      <w:r w:rsidR="00AE6A8F" w:rsidRPr="00CB69B2">
        <w:rPr>
          <w:rFonts w:cs="Lucida Sans Unicode"/>
          <w:szCs w:val="22"/>
        </w:rPr>
        <w:t xml:space="preserve">19 </w:t>
      </w:r>
      <w:r w:rsidRPr="00CB69B2">
        <w:rPr>
          <w:rFonts w:cs="Lucida Sans Unicode"/>
          <w:szCs w:val="22"/>
        </w:rPr>
        <w:t xml:space="preserve">vezes como </w:t>
      </w:r>
      <w:r w:rsidRPr="003614EA">
        <w:rPr>
          <w:rFonts w:cs="Lucida Sans Unicode"/>
          <w:szCs w:val="22"/>
        </w:rPr>
        <w:t xml:space="preserve">melhor fornecedora de sílicas pelo Prêmio Paint &amp; Pintura, além de ter sido indicada em diversas edições como destaque entre os </w:t>
      </w:r>
      <w:r w:rsidRPr="003614EA">
        <w:rPr>
          <w:rFonts w:cs="Lucida Sans Unicode"/>
          <w:szCs w:val="22"/>
        </w:rPr>
        <w:lastRenderedPageBreak/>
        <w:t>melhores fornecedores de aditivos. No âmbito técnico-científico, a Evonik figura entre os principais contribuidores do Congresso Internacional de Tintas da ABRAFATI, sendo a empresa com o maior número de apresentações em plenária na edição de 2023, com sete trabalhos apresentados. Em 2025, a companhia volta a concorrer como uma das maiores participantes do evento, reforçando seu papel como referência em geração de conhecimento para o setor de tintas e revestimentos.</w:t>
      </w:r>
    </w:p>
    <w:p w14:paraId="3EB7BD7D" w14:textId="77777777" w:rsidR="005A0C4F" w:rsidRDefault="005A0C4F" w:rsidP="003B00CD">
      <w:pPr>
        <w:rPr>
          <w:rFonts w:cs="Lucida Sans Unicode"/>
          <w:szCs w:val="22"/>
        </w:rPr>
      </w:pPr>
    </w:p>
    <w:p w14:paraId="08BDFEA8" w14:textId="77777777" w:rsidR="005A0C4F" w:rsidRPr="00FD6141" w:rsidRDefault="005A0C4F" w:rsidP="003B00CD">
      <w:pPr>
        <w:rPr>
          <w:rFonts w:cs="Lucida Sans Unicode"/>
          <w:szCs w:val="22"/>
        </w:rPr>
      </w:pPr>
    </w:p>
    <w:p w14:paraId="61612EB7" w14:textId="77777777" w:rsidR="003B00CD" w:rsidRPr="00FD6141" w:rsidRDefault="003B00CD" w:rsidP="003B00CD">
      <w:pPr>
        <w:rPr>
          <w:rFonts w:cs="Lucida Sans Unicode"/>
          <w:b/>
          <w:bCs/>
          <w:szCs w:val="22"/>
        </w:rPr>
      </w:pPr>
      <w:r w:rsidRPr="00FD6141">
        <w:rPr>
          <w:rFonts w:cs="Lucida Sans Unicode"/>
          <w:b/>
          <w:bCs/>
          <w:szCs w:val="22"/>
        </w:rPr>
        <w:t>Sobre o ATC</w:t>
      </w:r>
    </w:p>
    <w:p w14:paraId="684A109F" w14:textId="478E833A" w:rsidR="003B00CD" w:rsidRPr="00FD6141" w:rsidRDefault="003B00CD" w:rsidP="003B00CD">
      <w:pPr>
        <w:rPr>
          <w:rFonts w:cs="Lucida Sans Unicode"/>
          <w:szCs w:val="22"/>
        </w:rPr>
      </w:pPr>
      <w:r w:rsidRPr="00FD6141">
        <w:rPr>
          <w:rFonts w:cs="Lucida Sans Unicode"/>
          <w:szCs w:val="22"/>
        </w:rPr>
        <w:t xml:space="preserve">Com cerca de 2.300 m², o </w:t>
      </w:r>
      <w:r w:rsidRPr="00FD6141">
        <w:rPr>
          <w:rFonts w:cs="Lucida Sans Unicode"/>
          <w:b/>
          <w:bCs/>
          <w:szCs w:val="22"/>
        </w:rPr>
        <w:t>Centro de Tecnologia Aplicada da Evonik</w:t>
      </w:r>
      <w:r w:rsidRPr="00FD6141">
        <w:rPr>
          <w:rFonts w:cs="Lucida Sans Unicode"/>
          <w:szCs w:val="22"/>
        </w:rPr>
        <w:t xml:space="preserve"> é um </w:t>
      </w:r>
      <w:r w:rsidRPr="00FD6141">
        <w:rPr>
          <w:rFonts w:cs="Lucida Sans Unicode"/>
          <w:i/>
          <w:iCs/>
          <w:szCs w:val="22"/>
        </w:rPr>
        <w:t>hub</w:t>
      </w:r>
      <w:r w:rsidRPr="00FD6141">
        <w:rPr>
          <w:rFonts w:cs="Lucida Sans Unicode"/>
          <w:szCs w:val="22"/>
        </w:rPr>
        <w:t xml:space="preserve"> de inovação que atende diversos segmentos, como agro, construção civil, cuidados pessoais e do lar, farmacêutico, nutrição animal, poliuretanos e tintas. Além </w:t>
      </w:r>
      <w:r w:rsidR="007C47C0">
        <w:rPr>
          <w:rFonts w:cs="Lucida Sans Unicode"/>
          <w:szCs w:val="22"/>
        </w:rPr>
        <w:t>de oito laboratórios</w:t>
      </w:r>
      <w:r w:rsidRPr="00FD6141">
        <w:rPr>
          <w:rFonts w:cs="Lucida Sans Unicode"/>
          <w:szCs w:val="22"/>
        </w:rPr>
        <w:t xml:space="preserve">, o espaço conta com duas plantas piloto, auditório, salas de reunião, áreas de </w:t>
      </w:r>
      <w:r w:rsidRPr="00FD6141">
        <w:rPr>
          <w:rFonts w:cs="Lucida Sans Unicode"/>
          <w:i/>
          <w:iCs/>
          <w:szCs w:val="22"/>
        </w:rPr>
        <w:t>coworking</w:t>
      </w:r>
      <w:r w:rsidRPr="00FD6141">
        <w:rPr>
          <w:rFonts w:cs="Lucida Sans Unicode"/>
          <w:szCs w:val="22"/>
        </w:rPr>
        <w:t>, convivência e capacitação.</w:t>
      </w:r>
    </w:p>
    <w:p w14:paraId="7C6CA469" w14:textId="77777777" w:rsidR="003B00CD" w:rsidRPr="00FD6141" w:rsidRDefault="003B00CD" w:rsidP="003B00CD">
      <w:pPr>
        <w:rPr>
          <w:rFonts w:cs="Lucida Sans Unicode"/>
          <w:szCs w:val="22"/>
        </w:rPr>
      </w:pPr>
    </w:p>
    <w:p w14:paraId="6EEC4BA0" w14:textId="77777777" w:rsidR="003B00CD" w:rsidRDefault="003B00CD" w:rsidP="003B00CD">
      <w:pPr>
        <w:rPr>
          <w:rFonts w:cs="Lucida Sans Unicode"/>
          <w:szCs w:val="22"/>
        </w:rPr>
      </w:pPr>
      <w:r w:rsidRPr="004E0F6D">
        <w:rPr>
          <w:rFonts w:cs="Lucida Sans Unicode"/>
          <w:szCs w:val="22"/>
        </w:rPr>
        <w:t>As equipes técnicas do ATC oferecem suporte ágil e especializado,</w:t>
      </w:r>
      <w:r w:rsidRPr="00FD6141">
        <w:rPr>
          <w:rFonts w:cs="Lucida Sans Unicode"/>
          <w:szCs w:val="22"/>
        </w:rPr>
        <w:t xml:space="preserve"> incluindo testes de performance, análises físico-químicas, reprodução de formulações, simulações industriais e projetos personalizados, sempre com foco em eficiência, inovação e desenvolvimento sustentável.</w:t>
      </w:r>
    </w:p>
    <w:p w14:paraId="65C7A928" w14:textId="77777777" w:rsidR="00FD6141" w:rsidRDefault="00FD6141" w:rsidP="003B00CD">
      <w:pPr>
        <w:rPr>
          <w:rFonts w:cs="Lucida Sans Unicode"/>
          <w:szCs w:val="22"/>
        </w:rPr>
      </w:pPr>
    </w:p>
    <w:p w14:paraId="042D674F" w14:textId="77777777" w:rsidR="00FD6141" w:rsidRDefault="00FD6141" w:rsidP="003B00CD">
      <w:pPr>
        <w:rPr>
          <w:rFonts w:cs="Lucida Sans Unicode"/>
          <w:szCs w:val="22"/>
        </w:rPr>
      </w:pPr>
    </w:p>
    <w:p w14:paraId="46E098FA" w14:textId="77777777" w:rsidR="002543C8" w:rsidRPr="008B288E" w:rsidRDefault="002543C8" w:rsidP="002543C8">
      <w:pPr>
        <w:rPr>
          <w:bCs/>
          <w:sz w:val="18"/>
          <w:szCs w:val="18"/>
        </w:rPr>
      </w:pPr>
    </w:p>
    <w:p w14:paraId="31598583" w14:textId="77777777" w:rsidR="002543C8" w:rsidRPr="008B288E" w:rsidRDefault="002543C8" w:rsidP="002543C8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5263D27F" w14:textId="77777777" w:rsidR="002543C8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5A8F3F28" w14:textId="77777777" w:rsidR="002543C8" w:rsidRDefault="002543C8" w:rsidP="002543C8">
      <w:pPr>
        <w:spacing w:line="220" w:lineRule="exact"/>
        <w:rPr>
          <w:bCs/>
          <w:sz w:val="18"/>
          <w:szCs w:val="18"/>
        </w:rPr>
      </w:pPr>
    </w:p>
    <w:p w14:paraId="4476C663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</w:p>
    <w:p w14:paraId="1BA58A2D" w14:textId="77777777" w:rsidR="002543C8" w:rsidRPr="008B288E" w:rsidRDefault="002543C8" w:rsidP="002543C8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38B29B64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37002A43" w14:textId="77777777" w:rsidR="002543C8" w:rsidRDefault="002543C8" w:rsidP="002543C8">
      <w:pPr>
        <w:spacing w:line="220" w:lineRule="exact"/>
        <w:rPr>
          <w:bCs/>
          <w:sz w:val="18"/>
          <w:szCs w:val="18"/>
        </w:rPr>
      </w:pPr>
    </w:p>
    <w:p w14:paraId="1C622B80" w14:textId="77777777" w:rsidR="002543C8" w:rsidRDefault="002543C8" w:rsidP="002543C8">
      <w:pPr>
        <w:spacing w:line="220" w:lineRule="exact"/>
        <w:rPr>
          <w:bCs/>
          <w:sz w:val="18"/>
          <w:szCs w:val="18"/>
        </w:rPr>
      </w:pPr>
    </w:p>
    <w:p w14:paraId="7D2B9B32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</w:p>
    <w:p w14:paraId="0CEDDB3B" w14:textId="77777777" w:rsidR="002543C8" w:rsidRPr="008B288E" w:rsidRDefault="002543C8" w:rsidP="002543C8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1C0028E6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4D2DB773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6DE3A3F2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51156DB4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3E1E76B8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31BD5300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4725FEE4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</w:p>
    <w:p w14:paraId="17B04D24" w14:textId="77777777" w:rsidR="002543C8" w:rsidRPr="008B288E" w:rsidRDefault="002543C8" w:rsidP="002543C8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618C2F86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A081287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3BCBE0CC" w14:textId="02BB9FA3" w:rsidR="00FD6141" w:rsidRPr="00FD6141" w:rsidRDefault="002543C8" w:rsidP="002543C8">
      <w:pPr>
        <w:rPr>
          <w:rFonts w:cs="Lucida Sans Unicode"/>
          <w:szCs w:val="22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3" w:history="1">
        <w:r w:rsidRPr="008B288E">
          <w:rPr>
            <w:rStyle w:val="Hipervnculo"/>
            <w:bCs/>
            <w:sz w:val="18"/>
            <w:szCs w:val="18"/>
          </w:rPr>
          <w:t>tais@viapublicacomunicacao.com.br</w:t>
        </w:r>
      </w:hyperlink>
    </w:p>
    <w:sectPr w:rsidR="00FD6141" w:rsidRPr="00FD6141" w:rsidSect="00F16DC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62E8F" w14:textId="77777777" w:rsidR="00562D41" w:rsidRDefault="00562D41">
      <w:pPr>
        <w:spacing w:line="240" w:lineRule="auto"/>
      </w:pPr>
      <w:r>
        <w:separator/>
      </w:r>
    </w:p>
  </w:endnote>
  <w:endnote w:type="continuationSeparator" w:id="0">
    <w:p w14:paraId="7484DAE1" w14:textId="77777777" w:rsidR="00562D41" w:rsidRDefault="00562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7827" w14:textId="77777777" w:rsidR="00562D41" w:rsidRDefault="00562D41">
      <w:pPr>
        <w:spacing w:line="240" w:lineRule="auto"/>
      </w:pPr>
      <w:r>
        <w:separator/>
      </w:r>
    </w:p>
  </w:footnote>
  <w:footnote w:type="continuationSeparator" w:id="0">
    <w:p w14:paraId="27DE8B52" w14:textId="77777777" w:rsidR="00562D41" w:rsidRDefault="00562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E70EE5"/>
    <w:multiLevelType w:val="multilevel"/>
    <w:tmpl w:val="28A0F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7"/>
  </w:num>
  <w:num w:numId="3" w16cid:durableId="1868331462">
    <w:abstractNumId w:val="14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1"/>
  </w:num>
  <w:num w:numId="16" w16cid:durableId="973677766">
    <w:abstractNumId w:val="16"/>
  </w:num>
  <w:num w:numId="17" w16cid:durableId="259920181">
    <w:abstractNumId w:val="12"/>
  </w:num>
  <w:num w:numId="18" w16cid:durableId="1461608860">
    <w:abstractNumId w:val="15"/>
  </w:num>
  <w:num w:numId="19" w16cid:durableId="741834108">
    <w:abstractNumId w:val="19"/>
  </w:num>
  <w:num w:numId="20" w16cid:durableId="145049489">
    <w:abstractNumId w:val="23"/>
  </w:num>
  <w:num w:numId="21" w16cid:durableId="466168196">
    <w:abstractNumId w:val="18"/>
  </w:num>
  <w:num w:numId="22" w16cid:durableId="1277908940">
    <w:abstractNumId w:val="20"/>
  </w:num>
  <w:num w:numId="23" w16cid:durableId="1880626498">
    <w:abstractNumId w:val="13"/>
  </w:num>
  <w:num w:numId="24" w16cid:durableId="421948001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2CBA"/>
    <w:rsid w:val="00003E2D"/>
    <w:rsid w:val="00005215"/>
    <w:rsid w:val="00007459"/>
    <w:rsid w:val="0001114B"/>
    <w:rsid w:val="00013722"/>
    <w:rsid w:val="00013E16"/>
    <w:rsid w:val="0001573E"/>
    <w:rsid w:val="000159C3"/>
    <w:rsid w:val="00020EC3"/>
    <w:rsid w:val="00021F55"/>
    <w:rsid w:val="00023474"/>
    <w:rsid w:val="000268F6"/>
    <w:rsid w:val="00026B5C"/>
    <w:rsid w:val="0003071B"/>
    <w:rsid w:val="00035360"/>
    <w:rsid w:val="00037F3D"/>
    <w:rsid w:val="000400C5"/>
    <w:rsid w:val="00041FCD"/>
    <w:rsid w:val="000469A8"/>
    <w:rsid w:val="00046C72"/>
    <w:rsid w:val="000479A4"/>
    <w:rsid w:val="00047E57"/>
    <w:rsid w:val="00060D07"/>
    <w:rsid w:val="00061126"/>
    <w:rsid w:val="00064BAA"/>
    <w:rsid w:val="00074ECF"/>
    <w:rsid w:val="00074EE8"/>
    <w:rsid w:val="00076807"/>
    <w:rsid w:val="00084555"/>
    <w:rsid w:val="00084EC8"/>
    <w:rsid w:val="00086556"/>
    <w:rsid w:val="00092F83"/>
    <w:rsid w:val="000A0DDB"/>
    <w:rsid w:val="000A1827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E6112"/>
    <w:rsid w:val="000F4B07"/>
    <w:rsid w:val="000F6810"/>
    <w:rsid w:val="000F694D"/>
    <w:rsid w:val="000F70A3"/>
    <w:rsid w:val="000F7816"/>
    <w:rsid w:val="001029C5"/>
    <w:rsid w:val="00103837"/>
    <w:rsid w:val="00104C4F"/>
    <w:rsid w:val="00111AA3"/>
    <w:rsid w:val="00112083"/>
    <w:rsid w:val="001120D8"/>
    <w:rsid w:val="00117CF2"/>
    <w:rsid w:val="001215F5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66B31"/>
    <w:rsid w:val="0017064A"/>
    <w:rsid w:val="00172936"/>
    <w:rsid w:val="00173303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C47C4"/>
    <w:rsid w:val="001D0F3F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BED"/>
    <w:rsid w:val="00216EF8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543C8"/>
    <w:rsid w:val="00261534"/>
    <w:rsid w:val="0027624B"/>
    <w:rsid w:val="0027659F"/>
    <w:rsid w:val="00284BBA"/>
    <w:rsid w:val="002864C7"/>
    <w:rsid w:val="00287090"/>
    <w:rsid w:val="00290173"/>
    <w:rsid w:val="00290F07"/>
    <w:rsid w:val="00292005"/>
    <w:rsid w:val="002A0595"/>
    <w:rsid w:val="002A0943"/>
    <w:rsid w:val="002A3233"/>
    <w:rsid w:val="002A50AE"/>
    <w:rsid w:val="002A5B62"/>
    <w:rsid w:val="002B0560"/>
    <w:rsid w:val="002B09C6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0D7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6759"/>
    <w:rsid w:val="003378C1"/>
    <w:rsid w:val="00340DB1"/>
    <w:rsid w:val="00345B60"/>
    <w:rsid w:val="003508E4"/>
    <w:rsid w:val="0035138C"/>
    <w:rsid w:val="00356519"/>
    <w:rsid w:val="00360DD4"/>
    <w:rsid w:val="003614EA"/>
    <w:rsid w:val="00362743"/>
    <w:rsid w:val="00364D2E"/>
    <w:rsid w:val="00364D6F"/>
    <w:rsid w:val="00365B86"/>
    <w:rsid w:val="00367974"/>
    <w:rsid w:val="0037104D"/>
    <w:rsid w:val="00373526"/>
    <w:rsid w:val="00380845"/>
    <w:rsid w:val="00383532"/>
    <w:rsid w:val="00384C52"/>
    <w:rsid w:val="00391FCB"/>
    <w:rsid w:val="00394FB7"/>
    <w:rsid w:val="00395DCE"/>
    <w:rsid w:val="003A023D"/>
    <w:rsid w:val="003A711C"/>
    <w:rsid w:val="003A7366"/>
    <w:rsid w:val="003A736B"/>
    <w:rsid w:val="003B00CD"/>
    <w:rsid w:val="003B127D"/>
    <w:rsid w:val="003B2BFE"/>
    <w:rsid w:val="003B7D6D"/>
    <w:rsid w:val="003C0198"/>
    <w:rsid w:val="003C09F2"/>
    <w:rsid w:val="003C21A9"/>
    <w:rsid w:val="003D289F"/>
    <w:rsid w:val="003D4358"/>
    <w:rsid w:val="003D50B7"/>
    <w:rsid w:val="003D679A"/>
    <w:rsid w:val="003D6E84"/>
    <w:rsid w:val="003E4D56"/>
    <w:rsid w:val="003E54B9"/>
    <w:rsid w:val="003F01F0"/>
    <w:rsid w:val="003F0791"/>
    <w:rsid w:val="003F1B7A"/>
    <w:rsid w:val="003F4CD0"/>
    <w:rsid w:val="003F72E3"/>
    <w:rsid w:val="004016F5"/>
    <w:rsid w:val="00403CD6"/>
    <w:rsid w:val="00404B4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42F9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D76E4"/>
    <w:rsid w:val="004E04B2"/>
    <w:rsid w:val="004E0F6D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0BC3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0755"/>
    <w:rsid w:val="005225EC"/>
    <w:rsid w:val="005233AC"/>
    <w:rsid w:val="00526C55"/>
    <w:rsid w:val="00536E02"/>
    <w:rsid w:val="00537A93"/>
    <w:rsid w:val="0054180C"/>
    <w:rsid w:val="00551A39"/>
    <w:rsid w:val="00552ADA"/>
    <w:rsid w:val="00553A86"/>
    <w:rsid w:val="005606D3"/>
    <w:rsid w:val="00560CF2"/>
    <w:rsid w:val="00562D41"/>
    <w:rsid w:val="005637E2"/>
    <w:rsid w:val="0057548A"/>
    <w:rsid w:val="005759C1"/>
    <w:rsid w:val="00582643"/>
    <w:rsid w:val="00582C0E"/>
    <w:rsid w:val="00583CC2"/>
    <w:rsid w:val="00583E3E"/>
    <w:rsid w:val="00587C52"/>
    <w:rsid w:val="00593F77"/>
    <w:rsid w:val="0059414C"/>
    <w:rsid w:val="005A0C4F"/>
    <w:rsid w:val="005A119C"/>
    <w:rsid w:val="005A20AE"/>
    <w:rsid w:val="005A6E7A"/>
    <w:rsid w:val="005A73EC"/>
    <w:rsid w:val="005A7D03"/>
    <w:rsid w:val="005B16CA"/>
    <w:rsid w:val="005B4DB9"/>
    <w:rsid w:val="005C0045"/>
    <w:rsid w:val="005C3056"/>
    <w:rsid w:val="005C5615"/>
    <w:rsid w:val="005C5F06"/>
    <w:rsid w:val="005C731E"/>
    <w:rsid w:val="005D3160"/>
    <w:rsid w:val="005D3417"/>
    <w:rsid w:val="005D44CA"/>
    <w:rsid w:val="005E0691"/>
    <w:rsid w:val="005E108F"/>
    <w:rsid w:val="005E3211"/>
    <w:rsid w:val="005E5AD9"/>
    <w:rsid w:val="005E6AE3"/>
    <w:rsid w:val="005E799F"/>
    <w:rsid w:val="005F179E"/>
    <w:rsid w:val="005F234C"/>
    <w:rsid w:val="005F23F8"/>
    <w:rsid w:val="005F50D9"/>
    <w:rsid w:val="005F7200"/>
    <w:rsid w:val="0060031A"/>
    <w:rsid w:val="00600E86"/>
    <w:rsid w:val="00601C3F"/>
    <w:rsid w:val="00602141"/>
    <w:rsid w:val="00605C02"/>
    <w:rsid w:val="00606A38"/>
    <w:rsid w:val="00607F71"/>
    <w:rsid w:val="00617D2F"/>
    <w:rsid w:val="00620933"/>
    <w:rsid w:val="00622C3C"/>
    <w:rsid w:val="006245AF"/>
    <w:rsid w:val="00635F70"/>
    <w:rsid w:val="00637D96"/>
    <w:rsid w:val="00643995"/>
    <w:rsid w:val="00645F2F"/>
    <w:rsid w:val="00650E27"/>
    <w:rsid w:val="00652A75"/>
    <w:rsid w:val="00662B76"/>
    <w:rsid w:val="00663633"/>
    <w:rsid w:val="00665150"/>
    <w:rsid w:val="006651E2"/>
    <w:rsid w:val="00665595"/>
    <w:rsid w:val="00665EC9"/>
    <w:rsid w:val="00672AFA"/>
    <w:rsid w:val="0067755C"/>
    <w:rsid w:val="00681046"/>
    <w:rsid w:val="00683134"/>
    <w:rsid w:val="00686BC7"/>
    <w:rsid w:val="006920B5"/>
    <w:rsid w:val="006968E3"/>
    <w:rsid w:val="006A02F3"/>
    <w:rsid w:val="006A3BC6"/>
    <w:rsid w:val="006A4FF0"/>
    <w:rsid w:val="006A581A"/>
    <w:rsid w:val="006A5A6B"/>
    <w:rsid w:val="006A5F13"/>
    <w:rsid w:val="006B20F1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33D1"/>
    <w:rsid w:val="006D601A"/>
    <w:rsid w:val="006E2F15"/>
    <w:rsid w:val="006E37D2"/>
    <w:rsid w:val="006E434B"/>
    <w:rsid w:val="006E7EA2"/>
    <w:rsid w:val="006F3AB9"/>
    <w:rsid w:val="006F48B3"/>
    <w:rsid w:val="006F66B7"/>
    <w:rsid w:val="006F673A"/>
    <w:rsid w:val="007010B5"/>
    <w:rsid w:val="00702E62"/>
    <w:rsid w:val="0071231E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566DB"/>
    <w:rsid w:val="00763004"/>
    <w:rsid w:val="00763F08"/>
    <w:rsid w:val="007676DC"/>
    <w:rsid w:val="00767D75"/>
    <w:rsid w:val="00770879"/>
    <w:rsid w:val="00772DA0"/>
    <w:rsid w:val="007733D3"/>
    <w:rsid w:val="00775D2E"/>
    <w:rsid w:val="007767AB"/>
    <w:rsid w:val="00780408"/>
    <w:rsid w:val="00780458"/>
    <w:rsid w:val="00780A60"/>
    <w:rsid w:val="00784360"/>
    <w:rsid w:val="00784564"/>
    <w:rsid w:val="00786563"/>
    <w:rsid w:val="0079279D"/>
    <w:rsid w:val="00795033"/>
    <w:rsid w:val="007A2C47"/>
    <w:rsid w:val="007B0BB6"/>
    <w:rsid w:val="007C1E2C"/>
    <w:rsid w:val="007C47C0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07EB8"/>
    <w:rsid w:val="00810474"/>
    <w:rsid w:val="00810FBB"/>
    <w:rsid w:val="0081392E"/>
    <w:rsid w:val="00814926"/>
    <w:rsid w:val="0081515B"/>
    <w:rsid w:val="00816960"/>
    <w:rsid w:val="00816BD2"/>
    <w:rsid w:val="00825463"/>
    <w:rsid w:val="00825D88"/>
    <w:rsid w:val="0083006B"/>
    <w:rsid w:val="00831165"/>
    <w:rsid w:val="00831AD3"/>
    <w:rsid w:val="00833A21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1513"/>
    <w:rsid w:val="00883484"/>
    <w:rsid w:val="00883A0D"/>
    <w:rsid w:val="0088508F"/>
    <w:rsid w:val="00885442"/>
    <w:rsid w:val="00886A8E"/>
    <w:rsid w:val="00890085"/>
    <w:rsid w:val="00897078"/>
    <w:rsid w:val="008A0D35"/>
    <w:rsid w:val="008A1107"/>
    <w:rsid w:val="008A13DC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31CB"/>
    <w:rsid w:val="008D59A8"/>
    <w:rsid w:val="008D6C5B"/>
    <w:rsid w:val="008E3B0F"/>
    <w:rsid w:val="008E622D"/>
    <w:rsid w:val="008E7921"/>
    <w:rsid w:val="008F1CB7"/>
    <w:rsid w:val="008F3647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0CD"/>
    <w:rsid w:val="00981371"/>
    <w:rsid w:val="009814C9"/>
    <w:rsid w:val="009833C5"/>
    <w:rsid w:val="00983883"/>
    <w:rsid w:val="00984B07"/>
    <w:rsid w:val="00984E63"/>
    <w:rsid w:val="00985DE9"/>
    <w:rsid w:val="0098727A"/>
    <w:rsid w:val="00992647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57D1"/>
    <w:rsid w:val="009F6AA2"/>
    <w:rsid w:val="00A05423"/>
    <w:rsid w:val="00A055F2"/>
    <w:rsid w:val="00A063C1"/>
    <w:rsid w:val="00A1426F"/>
    <w:rsid w:val="00A15153"/>
    <w:rsid w:val="00A16154"/>
    <w:rsid w:val="00A2351D"/>
    <w:rsid w:val="00A24DF4"/>
    <w:rsid w:val="00A3020F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541"/>
    <w:rsid w:val="00A54F2A"/>
    <w:rsid w:val="00A55685"/>
    <w:rsid w:val="00A57BC1"/>
    <w:rsid w:val="00A60CE5"/>
    <w:rsid w:val="00A60E34"/>
    <w:rsid w:val="00A63DF5"/>
    <w:rsid w:val="00A70C5E"/>
    <w:rsid w:val="00A7105D"/>
    <w:rsid w:val="00A712B8"/>
    <w:rsid w:val="00A74B6C"/>
    <w:rsid w:val="00A758B3"/>
    <w:rsid w:val="00A804CC"/>
    <w:rsid w:val="00A81F2D"/>
    <w:rsid w:val="00A8258E"/>
    <w:rsid w:val="00A83B79"/>
    <w:rsid w:val="00A90CDB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C3817"/>
    <w:rsid w:val="00AC6239"/>
    <w:rsid w:val="00AD6C48"/>
    <w:rsid w:val="00AE1FAA"/>
    <w:rsid w:val="00AE329F"/>
    <w:rsid w:val="00AE354A"/>
    <w:rsid w:val="00AE3848"/>
    <w:rsid w:val="00AE601F"/>
    <w:rsid w:val="00AE681C"/>
    <w:rsid w:val="00AE6A8F"/>
    <w:rsid w:val="00AF0606"/>
    <w:rsid w:val="00AF6529"/>
    <w:rsid w:val="00AF7D27"/>
    <w:rsid w:val="00B00FC4"/>
    <w:rsid w:val="00B024A9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5A0"/>
    <w:rsid w:val="00B64EAD"/>
    <w:rsid w:val="00B656C6"/>
    <w:rsid w:val="00B70FE4"/>
    <w:rsid w:val="00B73500"/>
    <w:rsid w:val="00B7575C"/>
    <w:rsid w:val="00B75CA9"/>
    <w:rsid w:val="00B765EE"/>
    <w:rsid w:val="00B779E6"/>
    <w:rsid w:val="00B811DE"/>
    <w:rsid w:val="00B816E8"/>
    <w:rsid w:val="00B919EF"/>
    <w:rsid w:val="00B92E20"/>
    <w:rsid w:val="00B9317E"/>
    <w:rsid w:val="00BA1CF8"/>
    <w:rsid w:val="00BA1EFA"/>
    <w:rsid w:val="00BA41A7"/>
    <w:rsid w:val="00BA4C6A"/>
    <w:rsid w:val="00BA584D"/>
    <w:rsid w:val="00BB13E5"/>
    <w:rsid w:val="00BB2C57"/>
    <w:rsid w:val="00BB45F9"/>
    <w:rsid w:val="00BB49D0"/>
    <w:rsid w:val="00BC1B97"/>
    <w:rsid w:val="00BC1BEC"/>
    <w:rsid w:val="00BC1D7E"/>
    <w:rsid w:val="00BC4141"/>
    <w:rsid w:val="00BC65FF"/>
    <w:rsid w:val="00BD07B0"/>
    <w:rsid w:val="00BD21C5"/>
    <w:rsid w:val="00BD25EC"/>
    <w:rsid w:val="00BD5D12"/>
    <w:rsid w:val="00BD7058"/>
    <w:rsid w:val="00BE1628"/>
    <w:rsid w:val="00BE2F57"/>
    <w:rsid w:val="00BE30E7"/>
    <w:rsid w:val="00BE36CD"/>
    <w:rsid w:val="00BE69E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9F3"/>
    <w:rsid w:val="00C22FA3"/>
    <w:rsid w:val="00C242F2"/>
    <w:rsid w:val="00C251AD"/>
    <w:rsid w:val="00C310A2"/>
    <w:rsid w:val="00C31302"/>
    <w:rsid w:val="00C31DF7"/>
    <w:rsid w:val="00C32158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930F0"/>
    <w:rsid w:val="00C9341D"/>
    <w:rsid w:val="00C94042"/>
    <w:rsid w:val="00C94C0D"/>
    <w:rsid w:val="00C96C7A"/>
    <w:rsid w:val="00CA2E79"/>
    <w:rsid w:val="00CA34F8"/>
    <w:rsid w:val="00CA3B59"/>
    <w:rsid w:val="00CA6F45"/>
    <w:rsid w:val="00CB1AE0"/>
    <w:rsid w:val="00CB29E5"/>
    <w:rsid w:val="00CB3A53"/>
    <w:rsid w:val="00CB69B2"/>
    <w:rsid w:val="00CB7456"/>
    <w:rsid w:val="00CB7A42"/>
    <w:rsid w:val="00CC179B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22FB"/>
    <w:rsid w:val="00D17A9A"/>
    <w:rsid w:val="00D217C1"/>
    <w:rsid w:val="00D22F32"/>
    <w:rsid w:val="00D2372C"/>
    <w:rsid w:val="00D27C03"/>
    <w:rsid w:val="00D32180"/>
    <w:rsid w:val="00D321CA"/>
    <w:rsid w:val="00D33D8F"/>
    <w:rsid w:val="00D34011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3F64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6E04"/>
    <w:rsid w:val="00DA56E8"/>
    <w:rsid w:val="00DA7B9B"/>
    <w:rsid w:val="00DB0C41"/>
    <w:rsid w:val="00DB2923"/>
    <w:rsid w:val="00DB3ABB"/>
    <w:rsid w:val="00DB3E3C"/>
    <w:rsid w:val="00DC0955"/>
    <w:rsid w:val="00DC1267"/>
    <w:rsid w:val="00DC1494"/>
    <w:rsid w:val="00DC1EB3"/>
    <w:rsid w:val="00DC53B7"/>
    <w:rsid w:val="00DD21F3"/>
    <w:rsid w:val="00DD2EC0"/>
    <w:rsid w:val="00DD341C"/>
    <w:rsid w:val="00DD4537"/>
    <w:rsid w:val="00DD52D3"/>
    <w:rsid w:val="00DD77CD"/>
    <w:rsid w:val="00DE0C78"/>
    <w:rsid w:val="00DE534A"/>
    <w:rsid w:val="00DF5F22"/>
    <w:rsid w:val="00DF6503"/>
    <w:rsid w:val="00DF75F8"/>
    <w:rsid w:val="00DF7C2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0352"/>
    <w:rsid w:val="00E429CE"/>
    <w:rsid w:val="00E430EA"/>
    <w:rsid w:val="00E44B62"/>
    <w:rsid w:val="00E46D1E"/>
    <w:rsid w:val="00E52A2E"/>
    <w:rsid w:val="00E52EFF"/>
    <w:rsid w:val="00E53339"/>
    <w:rsid w:val="00E5685D"/>
    <w:rsid w:val="00E60C03"/>
    <w:rsid w:val="00E61F10"/>
    <w:rsid w:val="00E6418A"/>
    <w:rsid w:val="00E67EA2"/>
    <w:rsid w:val="00E72CEF"/>
    <w:rsid w:val="00E72DF3"/>
    <w:rsid w:val="00E820D4"/>
    <w:rsid w:val="00E833BA"/>
    <w:rsid w:val="00E83F74"/>
    <w:rsid w:val="00E83FF0"/>
    <w:rsid w:val="00E84405"/>
    <w:rsid w:val="00E85709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6D81"/>
    <w:rsid w:val="00EC7017"/>
    <w:rsid w:val="00ED1D9C"/>
    <w:rsid w:val="00ED1DEA"/>
    <w:rsid w:val="00ED2D76"/>
    <w:rsid w:val="00ED3808"/>
    <w:rsid w:val="00EE39AC"/>
    <w:rsid w:val="00EE4A72"/>
    <w:rsid w:val="00EE64D3"/>
    <w:rsid w:val="00EE7E99"/>
    <w:rsid w:val="00EF1A89"/>
    <w:rsid w:val="00EF7EB3"/>
    <w:rsid w:val="00F018DC"/>
    <w:rsid w:val="00F03B6F"/>
    <w:rsid w:val="00F04685"/>
    <w:rsid w:val="00F12A55"/>
    <w:rsid w:val="00F12C84"/>
    <w:rsid w:val="00F15938"/>
    <w:rsid w:val="00F16B56"/>
    <w:rsid w:val="00F16DC1"/>
    <w:rsid w:val="00F230A2"/>
    <w:rsid w:val="00F2623C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4187"/>
    <w:rsid w:val="00F5602B"/>
    <w:rsid w:val="00F569EF"/>
    <w:rsid w:val="00F57C72"/>
    <w:rsid w:val="00F6598A"/>
    <w:rsid w:val="00F65A70"/>
    <w:rsid w:val="00F66FEE"/>
    <w:rsid w:val="00F70209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A2A"/>
    <w:rsid w:val="00FD0461"/>
    <w:rsid w:val="00FD1184"/>
    <w:rsid w:val="00FD4A40"/>
    <w:rsid w:val="00FD5DEA"/>
    <w:rsid w:val="00FD6141"/>
    <w:rsid w:val="00FE0381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66B3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"/>
      </w:numPr>
    </w:pPr>
  </w:style>
  <w:style w:type="numbering" w:styleId="1ai">
    <w:name w:val="Outline List 1"/>
    <w:basedOn w:val="Sinlista"/>
    <w:semiHidden/>
    <w:rsid w:val="0017414F"/>
    <w:pPr>
      <w:numPr>
        <w:numId w:val="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3"/>
      </w:numPr>
    </w:pPr>
  </w:style>
  <w:style w:type="paragraph" w:styleId="Listaconvietas">
    <w:name w:val="List Bullet"/>
    <w:basedOn w:val="Normal"/>
    <w:rsid w:val="0017414F"/>
    <w:pPr>
      <w:numPr>
        <w:numId w:val="5"/>
      </w:numPr>
    </w:pPr>
  </w:style>
  <w:style w:type="paragraph" w:styleId="Listaconvietas2">
    <w:name w:val="List Bullet 2"/>
    <w:basedOn w:val="Normal"/>
    <w:semiHidden/>
    <w:rsid w:val="0017414F"/>
    <w:pPr>
      <w:numPr>
        <w:numId w:val="6"/>
      </w:numPr>
    </w:pPr>
  </w:style>
  <w:style w:type="paragraph" w:styleId="Listaconvietas3">
    <w:name w:val="List Bullet 3"/>
    <w:basedOn w:val="Normal"/>
    <w:semiHidden/>
    <w:rsid w:val="0017414F"/>
    <w:pPr>
      <w:numPr>
        <w:numId w:val="7"/>
      </w:numPr>
    </w:pPr>
  </w:style>
  <w:style w:type="paragraph" w:styleId="Listaconvietas4">
    <w:name w:val="List Bullet 4"/>
    <w:basedOn w:val="Normal"/>
    <w:semiHidden/>
    <w:rsid w:val="0017414F"/>
    <w:pPr>
      <w:numPr>
        <w:numId w:val="8"/>
      </w:numPr>
    </w:pPr>
  </w:style>
  <w:style w:type="paragraph" w:styleId="Listaconvietas5">
    <w:name w:val="List Bullet 5"/>
    <w:basedOn w:val="Normal"/>
    <w:semiHidden/>
    <w:rsid w:val="0017414F"/>
    <w:pPr>
      <w:numPr>
        <w:numId w:val="9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10"/>
      </w:numPr>
    </w:pPr>
  </w:style>
  <w:style w:type="paragraph" w:styleId="Listaconnmeros2">
    <w:name w:val="List Number 2"/>
    <w:basedOn w:val="Normal"/>
    <w:semiHidden/>
    <w:rsid w:val="0017414F"/>
    <w:pPr>
      <w:numPr>
        <w:numId w:val="11"/>
      </w:numPr>
    </w:pPr>
  </w:style>
  <w:style w:type="paragraph" w:styleId="Listaconnmeros3">
    <w:name w:val="List Number 3"/>
    <w:basedOn w:val="Normal"/>
    <w:semiHidden/>
    <w:rsid w:val="0017414F"/>
    <w:pPr>
      <w:numPr>
        <w:numId w:val="12"/>
      </w:numPr>
    </w:pPr>
  </w:style>
  <w:style w:type="paragraph" w:styleId="Listaconnmeros4">
    <w:name w:val="List Number 4"/>
    <w:basedOn w:val="Normal"/>
    <w:semiHidden/>
    <w:rsid w:val="0017414F"/>
    <w:pPr>
      <w:numPr>
        <w:numId w:val="13"/>
      </w:numPr>
    </w:pPr>
  </w:style>
  <w:style w:type="paragraph" w:styleId="Listaconnmeros5">
    <w:name w:val="List Number 5"/>
    <w:basedOn w:val="Normal"/>
    <w:semiHidden/>
    <w:rsid w:val="0017414F"/>
    <w:pPr>
      <w:numPr>
        <w:numId w:val="14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uiPriority w:val="1"/>
    <w:qFormat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uentedeprrafopredeter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ar">
    <w:name w:val="Título 1 Car"/>
    <w:basedOn w:val="Fuentedeprrafopredeter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Listaconvieta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in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uentedeprrafopredeter"/>
    <w:rsid w:val="008D0E06"/>
  </w:style>
  <w:style w:type="character" w:customStyle="1" w:styleId="vctablecontent">
    <w:name w:val="vc_table_content"/>
    <w:basedOn w:val="Fuentedeprrafopredeter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uentedeprrafopredeter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inespaciad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0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is@viapublicacomunicacao.com.b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atino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Internacional TEGO® Foamex 8420 </DocumentTitle>
    <LanguageTree xmlns="e07854b6-a587-48d3-9227-07135cb48b70">
      <Value>DE</Value>
      <Value>EN</Value>
    </LanguageTre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1338</Words>
  <Characters>7360</Characters>
  <Application>Microsoft Office Word</Application>
  <DocSecurity>0</DocSecurity>
  <Lines>61</Lines>
  <Paragraphs>17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8681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/>
  <dc:creator>Via Pública Comunicação</dc:creator>
  <cp:keywords/>
  <dc:description>Abril 2025</dc:description>
  <cp:lastModifiedBy>Sonia Batista</cp:lastModifiedBy>
  <cp:revision>3</cp:revision>
  <cp:lastPrinted>2025-08-08T20:01:00Z</cp:lastPrinted>
  <dcterms:created xsi:type="dcterms:W3CDTF">2025-08-05T13:51:00Z</dcterms:created>
  <dcterms:modified xsi:type="dcterms:W3CDTF">2025-08-08T20:01:00Z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