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0985C212" w:rsidR="00D834DD" w:rsidRPr="00A17B98" w:rsidRDefault="006F5B69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10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080E38">
              <w:rPr>
                <w:rFonts w:cs="Lucida Sans Unicode"/>
                <w:b w:val="0"/>
                <w:sz w:val="18"/>
                <w:szCs w:val="18"/>
                <w:lang w:val="pt-BR"/>
              </w:rPr>
              <w:t>outu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br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163E0E5A" w14:textId="37191F93" w:rsidR="00080E38" w:rsidRPr="00080E38" w:rsidRDefault="00080E38" w:rsidP="00080E38">
      <w:pPr>
        <w:rPr>
          <w:bCs/>
          <w:sz w:val="24"/>
        </w:rPr>
      </w:pPr>
      <w:r w:rsidRPr="00080E38">
        <w:rPr>
          <w:b/>
          <w:bCs/>
          <w:sz w:val="24"/>
        </w:rPr>
        <w:t>Evonik apresenta suas mais recentes inovações e iniciativas de sustentabilidade em química de polímeros na K 2025</w:t>
      </w:r>
      <w:r w:rsidRPr="00080E38">
        <w:rPr>
          <w:b/>
          <w:bCs/>
          <w:sz w:val="24"/>
        </w:rPr>
        <w:br/>
      </w:r>
    </w:p>
    <w:p w14:paraId="65B94B0A" w14:textId="393D9693" w:rsidR="00080E38" w:rsidRPr="00080E38" w:rsidRDefault="00C347B8" w:rsidP="00080E38">
      <w:pPr>
        <w:numPr>
          <w:ilvl w:val="0"/>
          <w:numId w:val="48"/>
        </w:numPr>
        <w:rPr>
          <w:bCs/>
          <w:sz w:val="24"/>
        </w:rPr>
      </w:pPr>
      <w:r>
        <w:rPr>
          <w:bCs/>
          <w:sz w:val="24"/>
        </w:rPr>
        <w:t>D</w:t>
      </w:r>
      <w:r w:rsidR="00080E38" w:rsidRPr="00080E38">
        <w:rPr>
          <w:bCs/>
          <w:sz w:val="24"/>
        </w:rPr>
        <w:t>estaques incluem novos polímeros sustentáveis VESTAMID® e INFINAM®, com balanço de massa certificado, além do portfólio VESTAKEEP® PEEK</w:t>
      </w:r>
    </w:p>
    <w:p w14:paraId="1080AF41" w14:textId="59DD260A" w:rsidR="00080E38" w:rsidRPr="00080E38" w:rsidRDefault="00C347B8" w:rsidP="00080E38">
      <w:pPr>
        <w:numPr>
          <w:ilvl w:val="0"/>
          <w:numId w:val="48"/>
        </w:numPr>
        <w:rPr>
          <w:bCs/>
          <w:sz w:val="24"/>
        </w:rPr>
      </w:pPr>
      <w:r>
        <w:rPr>
          <w:bCs/>
          <w:sz w:val="24"/>
        </w:rPr>
        <w:t>E</w:t>
      </w:r>
      <w:r w:rsidR="00080E38" w:rsidRPr="00080E38">
        <w:rPr>
          <w:bCs/>
          <w:sz w:val="24"/>
        </w:rPr>
        <w:t xml:space="preserve">vento conta com painel da Evonik sobre análises de ciclo de vida </w:t>
      </w:r>
      <w:r w:rsidR="00080E38">
        <w:rPr>
          <w:bCs/>
          <w:sz w:val="24"/>
        </w:rPr>
        <w:t xml:space="preserve">e como elas </w:t>
      </w:r>
      <w:r w:rsidR="00080E38" w:rsidRPr="00080E38">
        <w:rPr>
          <w:bCs/>
          <w:sz w:val="24"/>
        </w:rPr>
        <w:t>impulsionam o desenvolvimento de negócios</w:t>
      </w:r>
    </w:p>
    <w:p w14:paraId="24EA0230" w14:textId="3F13B4EE" w:rsidR="00080E38" w:rsidRPr="00080E38" w:rsidRDefault="00080E38" w:rsidP="00080E38">
      <w:pPr>
        <w:numPr>
          <w:ilvl w:val="0"/>
          <w:numId w:val="48"/>
        </w:numPr>
        <w:rPr>
          <w:bCs/>
          <w:sz w:val="24"/>
        </w:rPr>
      </w:pPr>
      <w:r w:rsidRPr="00080E38">
        <w:rPr>
          <w:bCs/>
          <w:sz w:val="24"/>
        </w:rPr>
        <w:t>Empresa apresenta sua visão para a circularidade em embalagens e transformação de resíduos plásticos em reciclados de alta qualidade</w:t>
      </w:r>
    </w:p>
    <w:p w14:paraId="4C78BDEA" w14:textId="152591EF" w:rsidR="00080E38" w:rsidRDefault="00080E38" w:rsidP="00080E38">
      <w:pPr>
        <w:rPr>
          <w:bCs/>
          <w:szCs w:val="22"/>
        </w:rPr>
      </w:pPr>
      <w:r>
        <w:rPr>
          <w:bCs/>
          <w:szCs w:val="22"/>
        </w:rPr>
        <w:br/>
      </w:r>
    </w:p>
    <w:p w14:paraId="4E4257A4" w14:textId="0D48082D" w:rsidR="00080E38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t xml:space="preserve">A Evonik apresenta suas mais recentes soluções sustentáveis em química de polímeros e iniciativas para a circularidade dos plásticos na </w:t>
      </w:r>
      <w:proofErr w:type="spellStart"/>
      <w:r w:rsidRPr="00080E38">
        <w:rPr>
          <w:bCs/>
          <w:szCs w:val="22"/>
        </w:rPr>
        <w:t>K-Fair</w:t>
      </w:r>
      <w:proofErr w:type="spellEnd"/>
      <w:r w:rsidRPr="00080E38">
        <w:rPr>
          <w:bCs/>
          <w:szCs w:val="22"/>
        </w:rPr>
        <w:t xml:space="preserve"> 2025 </w:t>
      </w:r>
      <w:r>
        <w:rPr>
          <w:bCs/>
          <w:szCs w:val="22"/>
        </w:rPr>
        <w:t>-</w:t>
      </w:r>
      <w:r w:rsidRPr="00080E38">
        <w:rPr>
          <w:bCs/>
          <w:szCs w:val="22"/>
        </w:rPr>
        <w:t xml:space="preserve"> principal feira mundial do setor, que </w:t>
      </w:r>
      <w:r w:rsidR="00677D7B">
        <w:rPr>
          <w:bCs/>
          <w:szCs w:val="22"/>
        </w:rPr>
        <w:t>acontece</w:t>
      </w:r>
      <w:r w:rsidRPr="00080E38">
        <w:rPr>
          <w:bCs/>
          <w:szCs w:val="22"/>
        </w:rPr>
        <w:t xml:space="preserve"> de 8 a 15 de outubro, em Düsseldorf, Alemanha.</w:t>
      </w:r>
    </w:p>
    <w:p w14:paraId="306CA0B5" w14:textId="77777777" w:rsidR="00080E38" w:rsidRPr="00080E38" w:rsidRDefault="00080E38" w:rsidP="00080E38">
      <w:pPr>
        <w:rPr>
          <w:bCs/>
          <w:szCs w:val="22"/>
        </w:rPr>
      </w:pPr>
    </w:p>
    <w:p w14:paraId="3BE63944" w14:textId="078AB279" w:rsidR="00080E38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t xml:space="preserve">“A </w:t>
      </w:r>
      <w:proofErr w:type="spellStart"/>
      <w:r w:rsidRPr="00080E38">
        <w:rPr>
          <w:bCs/>
          <w:szCs w:val="22"/>
        </w:rPr>
        <w:t>K-Fair</w:t>
      </w:r>
      <w:proofErr w:type="spellEnd"/>
      <w:r w:rsidRPr="00080E38">
        <w:rPr>
          <w:bCs/>
          <w:szCs w:val="22"/>
        </w:rPr>
        <w:t xml:space="preserve"> sempre oferece excelentes oportunidades para interações diretas com usuários industriais de nossos materiais e para discutir como nossas inovações podem ajudá-los a enfrentar desafios atuais e futuros”, afirma Dominic </w:t>
      </w:r>
      <w:proofErr w:type="spellStart"/>
      <w:r w:rsidRPr="00080E38">
        <w:rPr>
          <w:bCs/>
          <w:szCs w:val="22"/>
        </w:rPr>
        <w:t>Stoerkle</w:t>
      </w:r>
      <w:proofErr w:type="spellEnd"/>
      <w:r w:rsidRPr="00080E38">
        <w:rPr>
          <w:bCs/>
          <w:szCs w:val="22"/>
        </w:rPr>
        <w:t xml:space="preserve">, </w:t>
      </w:r>
      <w:r>
        <w:rPr>
          <w:bCs/>
          <w:szCs w:val="22"/>
        </w:rPr>
        <w:t>responsável pel</w:t>
      </w:r>
      <w:r w:rsidRPr="00080E38">
        <w:rPr>
          <w:bCs/>
          <w:szCs w:val="22"/>
        </w:rPr>
        <w:t xml:space="preserve">a linha </w:t>
      </w:r>
      <w:proofErr w:type="spellStart"/>
      <w:r w:rsidR="00C347B8" w:rsidRPr="006F5B69">
        <w:rPr>
          <w:rFonts w:cs="Lucida Sans Unicode"/>
        </w:rPr>
        <w:t>Long</w:t>
      </w:r>
      <w:proofErr w:type="spellEnd"/>
      <w:r w:rsidR="00C347B8" w:rsidRPr="006F5B69">
        <w:rPr>
          <w:rFonts w:cs="Lucida Sans Unicode"/>
        </w:rPr>
        <w:t xml:space="preserve"> Chain </w:t>
      </w:r>
      <w:proofErr w:type="spellStart"/>
      <w:r w:rsidR="00C347B8" w:rsidRPr="006F5B69">
        <w:rPr>
          <w:rFonts w:cs="Lucida Sans Unicode"/>
        </w:rPr>
        <w:t>Polyamides</w:t>
      </w:r>
      <w:proofErr w:type="spellEnd"/>
      <w:r w:rsidR="00C347B8" w:rsidRPr="006F5B69">
        <w:rPr>
          <w:rFonts w:cs="Lucida Sans Unicode"/>
        </w:rPr>
        <w:t xml:space="preserve"> </w:t>
      </w:r>
      <w:r w:rsidRPr="006F5B69">
        <w:rPr>
          <w:bCs/>
          <w:szCs w:val="22"/>
        </w:rPr>
        <w:t xml:space="preserve">da divisão de </w:t>
      </w:r>
      <w:r w:rsidR="00C347B8" w:rsidRPr="006F5B69">
        <w:rPr>
          <w:rFonts w:cs="Lucida Sans Unicode"/>
        </w:rPr>
        <w:t xml:space="preserve">High Performance </w:t>
      </w:r>
      <w:proofErr w:type="spellStart"/>
      <w:r w:rsidR="00C347B8" w:rsidRPr="006F5B69">
        <w:rPr>
          <w:rFonts w:cs="Lucida Sans Unicode"/>
        </w:rPr>
        <w:t>Polymers</w:t>
      </w:r>
      <w:proofErr w:type="spellEnd"/>
      <w:r w:rsidR="00C347B8" w:rsidRPr="006F5B69">
        <w:rPr>
          <w:rFonts w:cs="Lucida Sans Unicode"/>
        </w:rPr>
        <w:t xml:space="preserve"> </w:t>
      </w:r>
      <w:r w:rsidRPr="006F5B69">
        <w:rPr>
          <w:bCs/>
          <w:szCs w:val="22"/>
        </w:rPr>
        <w:t>da Evonik.</w:t>
      </w:r>
    </w:p>
    <w:p w14:paraId="6228FB9A" w14:textId="6608D5E0" w:rsidR="00080E38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br/>
        <w:t xml:space="preserve">“Nosso versátil polímero VESTAMID®, por exemplo, tornou-se um dos produtos mais utilizados globalmente na categoria poliamida 12 para </w:t>
      </w:r>
      <w:r w:rsidR="00C347B8">
        <w:rPr>
          <w:bCs/>
          <w:szCs w:val="22"/>
        </w:rPr>
        <w:t xml:space="preserve">aplicação </w:t>
      </w:r>
      <w:r w:rsidR="00C347B8" w:rsidRPr="006F5B69">
        <w:rPr>
          <w:bCs/>
          <w:szCs w:val="22"/>
        </w:rPr>
        <w:t>em</w:t>
      </w:r>
      <w:r w:rsidRPr="006F5B69">
        <w:rPr>
          <w:bCs/>
          <w:szCs w:val="22"/>
        </w:rPr>
        <w:t xml:space="preserve"> </w:t>
      </w:r>
      <w:proofErr w:type="spellStart"/>
      <w:r w:rsidR="00C347B8" w:rsidRPr="006F5B69">
        <w:rPr>
          <w:rFonts w:cs="Lucida Sans Unicode"/>
          <w:i/>
          <w:iCs/>
        </w:rPr>
        <w:t>line</w:t>
      </w:r>
      <w:proofErr w:type="spellEnd"/>
      <w:r w:rsidR="00C347B8" w:rsidRPr="006F5B69">
        <w:rPr>
          <w:rFonts w:cs="Lucida Sans Unicode"/>
          <w:i/>
          <w:iCs/>
        </w:rPr>
        <w:t>-systems</w:t>
      </w:r>
      <w:r w:rsidR="00C347B8" w:rsidRPr="006F5B69">
        <w:rPr>
          <w:rFonts w:cs="Lucida Sans Unicode"/>
        </w:rPr>
        <w:t xml:space="preserve"> automotivo</w:t>
      </w:r>
      <w:r w:rsidRPr="00080E38">
        <w:rPr>
          <w:bCs/>
          <w:szCs w:val="22"/>
        </w:rPr>
        <w:t>. Com desenvolvimento contínuo e focado no cliente, o VESTAMID® também se consolidou como material de alta qualidade para barramentos elétricos e outros sistemas de baterias e carregamento para veículos elétricos”</w:t>
      </w:r>
      <w:r w:rsidR="006F5B69">
        <w:rPr>
          <w:bCs/>
          <w:szCs w:val="22"/>
        </w:rPr>
        <w:t>.</w:t>
      </w:r>
    </w:p>
    <w:p w14:paraId="016873F6" w14:textId="77777777" w:rsidR="00080E38" w:rsidRPr="00080E38" w:rsidRDefault="00080E38" w:rsidP="00080E38">
      <w:pPr>
        <w:rPr>
          <w:bCs/>
          <w:szCs w:val="22"/>
        </w:rPr>
      </w:pPr>
    </w:p>
    <w:p w14:paraId="594938A8" w14:textId="781431B2" w:rsidR="00080E38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t xml:space="preserve">Entre as principais soluções de futuro </w:t>
      </w:r>
      <w:r w:rsidR="00677D7B">
        <w:rPr>
          <w:bCs/>
          <w:szCs w:val="22"/>
        </w:rPr>
        <w:t>apresentadas na</w:t>
      </w:r>
      <w:r w:rsidRPr="00080E38">
        <w:rPr>
          <w:bCs/>
          <w:szCs w:val="22"/>
        </w:rPr>
        <w:t xml:space="preserve"> </w:t>
      </w:r>
      <w:proofErr w:type="spellStart"/>
      <w:r w:rsidRPr="00080E38">
        <w:rPr>
          <w:bCs/>
          <w:szCs w:val="22"/>
        </w:rPr>
        <w:t>K-Fair</w:t>
      </w:r>
      <w:proofErr w:type="spellEnd"/>
      <w:r w:rsidRPr="00080E38">
        <w:rPr>
          <w:bCs/>
          <w:szCs w:val="22"/>
        </w:rPr>
        <w:t xml:space="preserve"> estão: iniciativas para economia circular e embalagens circulares, materiais inovadores para processos de fabricação de alta tecnologia e produção de materiais </w:t>
      </w:r>
      <w:r w:rsidR="00677D7B">
        <w:rPr>
          <w:bCs/>
          <w:szCs w:val="22"/>
        </w:rPr>
        <w:t xml:space="preserve">certificados com baixo </w:t>
      </w:r>
      <w:r w:rsidRPr="00080E38">
        <w:rPr>
          <w:bCs/>
          <w:szCs w:val="22"/>
        </w:rPr>
        <w:t>carbono.</w:t>
      </w:r>
    </w:p>
    <w:p w14:paraId="706F8F2F" w14:textId="77777777" w:rsidR="006B1721" w:rsidRPr="00080E38" w:rsidRDefault="006B1721" w:rsidP="00080E38">
      <w:pPr>
        <w:rPr>
          <w:bCs/>
          <w:szCs w:val="22"/>
        </w:rPr>
      </w:pPr>
    </w:p>
    <w:p w14:paraId="690F6C94" w14:textId="77777777" w:rsidR="00080E38" w:rsidRPr="00080E38" w:rsidRDefault="00080E38" w:rsidP="00080E38">
      <w:pPr>
        <w:rPr>
          <w:b/>
          <w:bCs/>
          <w:szCs w:val="22"/>
        </w:rPr>
      </w:pPr>
      <w:r w:rsidRPr="00080E38">
        <w:rPr>
          <w:b/>
          <w:bCs/>
          <w:szCs w:val="22"/>
        </w:rPr>
        <w:t>Principais destaques:</w:t>
      </w:r>
    </w:p>
    <w:p w14:paraId="0FC56B05" w14:textId="77777777" w:rsidR="00080E38" w:rsidRPr="00080E38" w:rsidRDefault="00080E38" w:rsidP="00080E38">
      <w:pPr>
        <w:rPr>
          <w:b/>
          <w:bCs/>
          <w:szCs w:val="22"/>
        </w:rPr>
      </w:pPr>
      <w:r w:rsidRPr="00080E38">
        <w:rPr>
          <w:b/>
          <w:bCs/>
          <w:szCs w:val="22"/>
        </w:rPr>
        <w:t>Avanços recentes em polímeros mais sustentáveis</w:t>
      </w:r>
    </w:p>
    <w:p w14:paraId="23A75EF5" w14:textId="7042BAC4" w:rsidR="00080E38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t>Com foco na sustentabilidade de seus produtos, a Evonik exib</w:t>
      </w:r>
      <w:r w:rsidR="006F5B69">
        <w:rPr>
          <w:bCs/>
          <w:szCs w:val="22"/>
        </w:rPr>
        <w:t>e</w:t>
      </w:r>
      <w:r w:rsidRPr="00080E38">
        <w:rPr>
          <w:bCs/>
          <w:szCs w:val="22"/>
        </w:rPr>
        <w:t xml:space="preserve"> os mais novos materiais VESTAMID® e INFINAM®, à base de poliamida 12, produzidos por meio de um processo certificado de balanço de massa, que reduz as emissões de CO₂ em até 70%.</w:t>
      </w:r>
      <w:r w:rsidRPr="00080E38">
        <w:rPr>
          <w:bCs/>
          <w:szCs w:val="22"/>
        </w:rPr>
        <w:br/>
        <w:t>Um painel sobre sustentabilidade também será realizado, abordando como as análises de ciclo de vida (LCA) impulsionam o desenvolvimento de negócios e decisões estratégicas. Diversas LCA dos produtos VESTAMID® e TROGAMID® estão disponíveis publicamente no banco de dados de plásticos da Evonik (</w:t>
      </w:r>
      <w:hyperlink r:id="rId11" w:tgtFrame="_new" w:history="1">
        <w:r w:rsidRPr="00080E38">
          <w:rPr>
            <w:rStyle w:val="Hyperlink"/>
            <w:bCs/>
            <w:szCs w:val="22"/>
          </w:rPr>
          <w:t>https://www.plastics-database.com</w:t>
        </w:r>
      </w:hyperlink>
      <w:r w:rsidRPr="00080E38">
        <w:rPr>
          <w:bCs/>
          <w:szCs w:val="22"/>
        </w:rPr>
        <w:t>).</w:t>
      </w:r>
    </w:p>
    <w:p w14:paraId="2D6D4C2D" w14:textId="77777777" w:rsidR="006B1721" w:rsidRPr="00080E38" w:rsidRDefault="006B1721" w:rsidP="00080E38">
      <w:pPr>
        <w:rPr>
          <w:bCs/>
          <w:szCs w:val="22"/>
        </w:rPr>
      </w:pPr>
    </w:p>
    <w:p w14:paraId="6518D849" w14:textId="77777777" w:rsidR="00080E38" w:rsidRPr="00080E38" w:rsidRDefault="00080E38" w:rsidP="00080E38">
      <w:pPr>
        <w:rPr>
          <w:b/>
          <w:bCs/>
          <w:szCs w:val="22"/>
        </w:rPr>
      </w:pPr>
      <w:r w:rsidRPr="00080E38">
        <w:rPr>
          <w:b/>
          <w:bCs/>
          <w:szCs w:val="22"/>
        </w:rPr>
        <w:t>Polímeros robustos para o presente e o futuro</w:t>
      </w:r>
    </w:p>
    <w:p w14:paraId="052E63A1" w14:textId="4F593FC3" w:rsidR="00080E38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t>A Evonik apresenta ainda seus mais recentes materiais VESTAMID®, amplamente aplicados em sistemas automotivos avançados, como barramentos elétricos e linhas de refrigeração de baterias.</w:t>
      </w:r>
      <w:r w:rsidR="00677D7B">
        <w:rPr>
          <w:bCs/>
          <w:szCs w:val="22"/>
        </w:rPr>
        <w:t xml:space="preserve"> </w:t>
      </w:r>
      <w:r w:rsidRPr="00080E38">
        <w:rPr>
          <w:bCs/>
          <w:szCs w:val="22"/>
        </w:rPr>
        <w:t>Os materiais VESTAKEEP® PEEK também estão em evidência, com aplicações em dispositivos médicos de última geração e componentes automotivos.</w:t>
      </w:r>
    </w:p>
    <w:p w14:paraId="0B197382" w14:textId="77777777" w:rsidR="006B1721" w:rsidRPr="00080E38" w:rsidRDefault="006B1721" w:rsidP="00080E38">
      <w:pPr>
        <w:rPr>
          <w:bCs/>
          <w:szCs w:val="22"/>
        </w:rPr>
      </w:pPr>
    </w:p>
    <w:p w14:paraId="5FB0DBAC" w14:textId="77777777" w:rsidR="00080E38" w:rsidRPr="00080E38" w:rsidRDefault="00080E38" w:rsidP="00080E38">
      <w:pPr>
        <w:rPr>
          <w:b/>
          <w:bCs/>
          <w:szCs w:val="22"/>
        </w:rPr>
      </w:pPr>
      <w:r w:rsidRPr="00080E38">
        <w:rPr>
          <w:b/>
          <w:bCs/>
          <w:szCs w:val="22"/>
        </w:rPr>
        <w:t>Materiais inovadores para calçados esportivos e bens de consumo</w:t>
      </w:r>
    </w:p>
    <w:p w14:paraId="0C12DA9B" w14:textId="488CC017" w:rsidR="006B1721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t>Os materiais mais recentes para calçados esportivos também são destaque, especialmente os elastômeros VESTAMID® E, que oferecem baixa densidade, excelente resistência a impactos e ampla flexibilidade — ideais como entressolas para tênis de alta performance.</w:t>
      </w:r>
    </w:p>
    <w:p w14:paraId="1EE83A91" w14:textId="7BC4293F" w:rsidR="00080E38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br/>
        <w:t xml:space="preserve">Além disso, amostras de materiais não tecidos </w:t>
      </w:r>
      <w:proofErr w:type="spellStart"/>
      <w:r w:rsidRPr="00080E38">
        <w:rPr>
          <w:bCs/>
          <w:i/>
          <w:iCs/>
          <w:szCs w:val="22"/>
        </w:rPr>
        <w:t>meltblown</w:t>
      </w:r>
      <w:proofErr w:type="spellEnd"/>
      <w:r w:rsidRPr="00080E38">
        <w:rPr>
          <w:bCs/>
          <w:szCs w:val="22"/>
        </w:rPr>
        <w:t>, produzidos com VESTAMID®, estão disponíveis no estande. Esses materiais semelhantes a mantas são leves e apresentam propriedades excepcionais para aplicações têxteis, de filtração, entre outras.</w:t>
      </w:r>
    </w:p>
    <w:p w14:paraId="5AF0F37D" w14:textId="77777777" w:rsidR="006B1721" w:rsidRPr="00080E38" w:rsidRDefault="006B1721" w:rsidP="00080E38">
      <w:pPr>
        <w:rPr>
          <w:bCs/>
          <w:szCs w:val="22"/>
        </w:rPr>
      </w:pPr>
    </w:p>
    <w:p w14:paraId="4E1B816D" w14:textId="77777777" w:rsidR="00080E38" w:rsidRPr="00080E38" w:rsidRDefault="00080E38" w:rsidP="00080E38">
      <w:pPr>
        <w:rPr>
          <w:b/>
          <w:bCs/>
          <w:szCs w:val="22"/>
        </w:rPr>
      </w:pPr>
      <w:r w:rsidRPr="00080E38">
        <w:rPr>
          <w:b/>
          <w:bCs/>
          <w:szCs w:val="22"/>
        </w:rPr>
        <w:t>Polímeros avançados para manufatura aditiva (impressão 3D)</w:t>
      </w:r>
    </w:p>
    <w:p w14:paraId="104107A5" w14:textId="5C5ACCB5" w:rsidR="00080E38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t>Pioneira em materiais para impressão 3D à base de polímeros, a Evonik apresenta os mais novos produtos INFINAM® PA12, que destacam o imenso potencial dessa tecnologia para o futuro da fabricação de peças em polímero.</w:t>
      </w:r>
    </w:p>
    <w:p w14:paraId="3EA4E504" w14:textId="77777777" w:rsidR="006B1721" w:rsidRPr="00080E38" w:rsidRDefault="006B1721" w:rsidP="00080E38">
      <w:pPr>
        <w:rPr>
          <w:bCs/>
          <w:szCs w:val="22"/>
        </w:rPr>
      </w:pPr>
    </w:p>
    <w:p w14:paraId="29CEFEA3" w14:textId="27659B51" w:rsidR="00080E38" w:rsidRDefault="00080E38" w:rsidP="00080E38">
      <w:pPr>
        <w:rPr>
          <w:bCs/>
          <w:szCs w:val="22"/>
        </w:rPr>
      </w:pPr>
      <w:r w:rsidRPr="00080E38">
        <w:rPr>
          <w:bCs/>
          <w:szCs w:val="22"/>
        </w:rPr>
        <w:t xml:space="preserve">Essas e outras inovações estão disponíveis no estande da Evonik, localizado no </w:t>
      </w:r>
      <w:r w:rsidRPr="00080E38">
        <w:rPr>
          <w:b/>
          <w:bCs/>
          <w:szCs w:val="22"/>
        </w:rPr>
        <w:t>Pavilhão 6 / D79</w:t>
      </w:r>
      <w:r w:rsidRPr="00080E38">
        <w:rPr>
          <w:bCs/>
          <w:szCs w:val="22"/>
        </w:rPr>
        <w:t xml:space="preserve">, de </w:t>
      </w:r>
      <w:r w:rsidRPr="00080E38">
        <w:rPr>
          <w:b/>
          <w:bCs/>
          <w:szCs w:val="22"/>
        </w:rPr>
        <w:t>8 a 15 de outubro</w:t>
      </w:r>
      <w:r w:rsidRPr="00080E38">
        <w:rPr>
          <w:bCs/>
          <w:szCs w:val="22"/>
        </w:rPr>
        <w:t>, no Centro de Exposições de Düsseldorf (</w:t>
      </w:r>
      <w:r w:rsidRPr="00080E38">
        <w:rPr>
          <w:bCs/>
          <w:i/>
          <w:iCs/>
          <w:szCs w:val="22"/>
        </w:rPr>
        <w:t>Messe Düsseldorf</w:t>
      </w:r>
      <w:r w:rsidRPr="00080E38">
        <w:rPr>
          <w:bCs/>
          <w:szCs w:val="22"/>
        </w:rPr>
        <w:t>).</w:t>
      </w:r>
    </w:p>
    <w:p w14:paraId="1AAAC999" w14:textId="77777777" w:rsidR="001E57F8" w:rsidRPr="00080E38" w:rsidRDefault="001E57F8" w:rsidP="00080E38">
      <w:pPr>
        <w:rPr>
          <w:bCs/>
          <w:szCs w:val="22"/>
        </w:rPr>
      </w:pPr>
    </w:p>
    <w:p w14:paraId="5E5E9357" w14:textId="77777777" w:rsidR="001E57F8" w:rsidRPr="00080E38" w:rsidRDefault="001E57F8" w:rsidP="001E57F8">
      <w:pPr>
        <w:ind w:left="720"/>
        <w:rPr>
          <w:bCs/>
          <w:szCs w:val="22"/>
        </w:rPr>
      </w:pPr>
    </w:p>
    <w:p w14:paraId="26318797" w14:textId="77777777" w:rsidR="00080E38" w:rsidRPr="00080E38" w:rsidRDefault="00080E38" w:rsidP="00080E38">
      <w:pPr>
        <w:rPr>
          <w:bCs/>
          <w:szCs w:val="22"/>
        </w:rPr>
      </w:pPr>
      <w:r w:rsidRPr="00080E38">
        <w:rPr>
          <w:b/>
          <w:bCs/>
          <w:szCs w:val="22"/>
        </w:rPr>
        <w:t>Para mais informações, acesse:</w:t>
      </w:r>
      <w:r w:rsidRPr="00080E38">
        <w:rPr>
          <w:bCs/>
          <w:szCs w:val="22"/>
        </w:rPr>
        <w:t xml:space="preserve"> </w:t>
      </w:r>
      <w:hyperlink r:id="rId12" w:tgtFrame="_new" w:history="1">
        <w:r w:rsidRPr="00080E38">
          <w:rPr>
            <w:rStyle w:val="Hyperlink"/>
            <w:bCs/>
            <w:szCs w:val="22"/>
          </w:rPr>
          <w:t>https://www.evonik.com/en/events/2025/k-fair.html</w:t>
        </w:r>
      </w:hyperlink>
    </w:p>
    <w:p w14:paraId="74D3871A" w14:textId="594D35E4" w:rsidR="00886031" w:rsidRDefault="00886031" w:rsidP="00886031">
      <w:pPr>
        <w:rPr>
          <w:bCs/>
          <w:szCs w:val="22"/>
        </w:rPr>
      </w:pPr>
    </w:p>
    <w:p w14:paraId="07B495CF" w14:textId="77777777" w:rsidR="001E57F8" w:rsidRPr="00886031" w:rsidRDefault="001E57F8" w:rsidP="00886031">
      <w:pPr>
        <w:rPr>
          <w:bCs/>
          <w:szCs w:val="22"/>
        </w:rPr>
      </w:pPr>
    </w:p>
    <w:p w14:paraId="7BA1BF7E" w14:textId="77777777" w:rsidR="00350BE3" w:rsidRDefault="00350BE3" w:rsidP="008B288E">
      <w:pPr>
        <w:rPr>
          <w:bCs/>
          <w:sz w:val="18"/>
          <w:szCs w:val="18"/>
        </w:rPr>
      </w:pPr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B753185" w14:textId="77777777" w:rsidR="006B1721" w:rsidRPr="009E507F" w:rsidRDefault="006B1721" w:rsidP="006B1721">
      <w:pPr>
        <w:spacing w:line="220" w:lineRule="exact"/>
        <w:outlineLvl w:val="0"/>
        <w:rPr>
          <w:rFonts w:cs="Lucida Sans Unicode"/>
          <w:b/>
          <w:noProof/>
          <w:sz w:val="18"/>
          <w:szCs w:val="18"/>
        </w:rPr>
      </w:pPr>
      <w:bookmarkStart w:id="0" w:name="_Hlk197975213"/>
      <w:r w:rsidRPr="009E507F">
        <w:rPr>
          <w:rFonts w:cs="Lucida Sans Unicode"/>
          <w:b/>
          <w:noProof/>
          <w:sz w:val="18"/>
          <w:szCs w:val="18"/>
        </w:rPr>
        <w:t>Sobre Advanced Technologies</w:t>
      </w:r>
    </w:p>
    <w:bookmarkEnd w:id="0"/>
    <w:p w14:paraId="29F97C35" w14:textId="77777777" w:rsidR="006B1721" w:rsidRPr="009E507F" w:rsidRDefault="006B1721" w:rsidP="006B1721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9E507F">
        <w:rPr>
          <w:rFonts w:cs="Lucida Sans Unicode"/>
          <w:bCs/>
          <w:noProof/>
          <w:sz w:val="18"/>
          <w:szCs w:val="18"/>
        </w:rPr>
        <w:t>O segmento Advanced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2024, o segmento gerou vendas de €6,1 bilhões com aproximadamente 8.000 colaboradores.</w:t>
      </w: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Sheila Diez: (11) 3473.0255 - sheila@viapublicacomunicacao.com.br</w:t>
      </w:r>
    </w:p>
    <w:p w14:paraId="0ED92255" w14:textId="6ED40618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3D18" w14:textId="77777777" w:rsidR="00E04C4C" w:rsidRDefault="00E04C4C">
      <w:pPr>
        <w:spacing w:line="240" w:lineRule="auto"/>
      </w:pPr>
      <w:r>
        <w:separator/>
      </w:r>
    </w:p>
  </w:endnote>
  <w:endnote w:type="continuationSeparator" w:id="0">
    <w:p w14:paraId="31CC2E4A" w14:textId="77777777" w:rsidR="00E04C4C" w:rsidRDefault="00E04C4C">
      <w:pPr>
        <w:spacing w:line="240" w:lineRule="auto"/>
      </w:pPr>
      <w:r>
        <w:continuationSeparator/>
      </w:r>
    </w:p>
  </w:endnote>
  <w:endnote w:type="continuationNotice" w:id="1">
    <w:p w14:paraId="2A845016" w14:textId="77777777" w:rsidR="00E04C4C" w:rsidRDefault="00E04C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ACA1" w14:textId="77777777" w:rsidR="00E04C4C" w:rsidRDefault="00E04C4C">
      <w:pPr>
        <w:spacing w:line="240" w:lineRule="auto"/>
      </w:pPr>
      <w:r>
        <w:separator/>
      </w:r>
    </w:p>
  </w:footnote>
  <w:footnote w:type="continuationSeparator" w:id="0">
    <w:p w14:paraId="6426E7CF" w14:textId="77777777" w:rsidR="00E04C4C" w:rsidRDefault="00E04C4C">
      <w:pPr>
        <w:spacing w:line="240" w:lineRule="auto"/>
      </w:pPr>
      <w:r>
        <w:continuationSeparator/>
      </w:r>
    </w:p>
  </w:footnote>
  <w:footnote w:type="continuationNotice" w:id="1">
    <w:p w14:paraId="3675B686" w14:textId="77777777" w:rsidR="00E04C4C" w:rsidRDefault="00E04C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142638"/>
    <w:multiLevelType w:val="multilevel"/>
    <w:tmpl w:val="E322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8C519C8"/>
    <w:multiLevelType w:val="hybridMultilevel"/>
    <w:tmpl w:val="87683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86414"/>
    <w:multiLevelType w:val="multilevel"/>
    <w:tmpl w:val="43F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8" w15:restartNumberingAfterBreak="0">
    <w:nsid w:val="55ED3F03"/>
    <w:multiLevelType w:val="multilevel"/>
    <w:tmpl w:val="1BE2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4"/>
  </w:num>
  <w:num w:numId="13" w16cid:durableId="1569613404">
    <w:abstractNumId w:val="20"/>
  </w:num>
  <w:num w:numId="14" w16cid:durableId="968827104">
    <w:abstractNumId w:val="10"/>
  </w:num>
  <w:num w:numId="15" w16cid:durableId="1204444937">
    <w:abstractNumId w:val="31"/>
  </w:num>
  <w:num w:numId="16" w16cid:durableId="260334195">
    <w:abstractNumId w:val="29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4"/>
  </w:num>
  <w:num w:numId="20" w16cid:durableId="621964297">
    <w:abstractNumId w:val="20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7"/>
  </w:num>
  <w:num w:numId="33" w16cid:durableId="685182286">
    <w:abstractNumId w:val="21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7"/>
  </w:num>
  <w:num w:numId="37" w16cid:durableId="560945743">
    <w:abstractNumId w:val="19"/>
  </w:num>
  <w:num w:numId="38" w16cid:durableId="1713069673">
    <w:abstractNumId w:val="27"/>
  </w:num>
  <w:num w:numId="39" w16cid:durableId="2006543978">
    <w:abstractNumId w:val="12"/>
  </w:num>
  <w:num w:numId="40" w16cid:durableId="1072578420">
    <w:abstractNumId w:val="25"/>
  </w:num>
  <w:num w:numId="41" w16cid:durableId="1300915259">
    <w:abstractNumId w:val="26"/>
  </w:num>
  <w:num w:numId="42" w16cid:durableId="1859663546">
    <w:abstractNumId w:val="30"/>
  </w:num>
  <w:num w:numId="43" w16cid:durableId="719478430">
    <w:abstractNumId w:val="14"/>
  </w:num>
  <w:num w:numId="44" w16cid:durableId="2086805956">
    <w:abstractNumId w:val="15"/>
  </w:num>
  <w:num w:numId="45" w16cid:durableId="1152065042">
    <w:abstractNumId w:val="17"/>
  </w:num>
  <w:num w:numId="46" w16cid:durableId="1131561085">
    <w:abstractNumId w:val="22"/>
  </w:num>
  <w:num w:numId="47" w16cid:durableId="379399368">
    <w:abstractNumId w:val="23"/>
  </w:num>
  <w:num w:numId="48" w16cid:durableId="204023677">
    <w:abstractNumId w:val="28"/>
  </w:num>
  <w:num w:numId="49" w16cid:durableId="17124207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37A48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0E38"/>
    <w:rsid w:val="00081DA3"/>
    <w:rsid w:val="00084036"/>
    <w:rsid w:val="00084555"/>
    <w:rsid w:val="00085735"/>
    <w:rsid w:val="00085DB0"/>
    <w:rsid w:val="00086556"/>
    <w:rsid w:val="00086DB5"/>
    <w:rsid w:val="00092F83"/>
    <w:rsid w:val="000A00C4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4D01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7F8"/>
    <w:rsid w:val="001E5A4B"/>
    <w:rsid w:val="001F00AF"/>
    <w:rsid w:val="001F0EC1"/>
    <w:rsid w:val="001F242C"/>
    <w:rsid w:val="001F347F"/>
    <w:rsid w:val="001F4B46"/>
    <w:rsid w:val="001F7C26"/>
    <w:rsid w:val="00200324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0CE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C6C7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11BF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3D1E"/>
    <w:rsid w:val="00675466"/>
    <w:rsid w:val="00677D7B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721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B69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13AE3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47B8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D7704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4C4C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5EDB"/>
    <w:rsid w:val="00E97290"/>
    <w:rsid w:val="00E97C94"/>
    <w:rsid w:val="00EA13CB"/>
    <w:rsid w:val="00EA4B8E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3684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14C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onik.com/en/events/2025/k-fair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stics-databas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5179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6126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K 2025</dc:subject>
  <dc:creator>Taís Augusto</dc:creator>
  <cp:keywords/>
  <dc:description>Outubro 2025</dc:description>
  <cp:lastModifiedBy>Guilherme Cabrera</cp:lastModifiedBy>
  <cp:revision>3</cp:revision>
  <cp:lastPrinted>2025-10-10T19:01:00Z</cp:lastPrinted>
  <dcterms:created xsi:type="dcterms:W3CDTF">2025-10-10T01:16:00Z</dcterms:created>
  <dcterms:modified xsi:type="dcterms:W3CDTF">2025-10-10T19:01:00Z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