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F9C5" w14:textId="06D224B4" w:rsidR="00D834DD" w:rsidRPr="00992236" w:rsidRDefault="00D834DD" w:rsidP="00992236">
      <w:pPr>
        <w:rPr>
          <w:b/>
          <w:bCs/>
          <w:sz w:val="24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834DD" w:rsidRPr="00A17B98" w14:paraId="33409F87" w14:textId="77777777" w:rsidTr="00201322">
        <w:trPr>
          <w:trHeight w:val="851"/>
        </w:trPr>
        <w:tc>
          <w:tcPr>
            <w:tcW w:w="2552" w:type="dxa"/>
          </w:tcPr>
          <w:p w14:paraId="7AB6B635" w14:textId="4C07ED2E" w:rsidR="00D834DD" w:rsidRPr="00A17B98" w:rsidRDefault="006902BA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13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abril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</w:t>
            </w:r>
            <w:r w:rsidR="00F415A2">
              <w:rPr>
                <w:rFonts w:cs="Lucida Sans Unicode"/>
                <w:b w:val="0"/>
                <w:sz w:val="18"/>
                <w:szCs w:val="18"/>
                <w:lang w:val="pt-BR"/>
              </w:rPr>
              <w:t>6</w:t>
            </w:r>
          </w:p>
          <w:p w14:paraId="4E78FF92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12F168AC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52493FC9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F20EFCA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D9BF632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D834DD" w:rsidRPr="00A17B98" w14:paraId="6F3D1975" w14:textId="77777777" w:rsidTr="00201322">
        <w:trPr>
          <w:trHeight w:val="851"/>
        </w:trPr>
        <w:tc>
          <w:tcPr>
            <w:tcW w:w="2552" w:type="dxa"/>
          </w:tcPr>
          <w:p w14:paraId="5134BCD5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6EC20E56" w14:textId="07C97B97" w:rsidR="00124FDD" w:rsidRPr="00124FDD" w:rsidRDefault="00124FDD" w:rsidP="00124FDD">
      <w:pPr>
        <w:spacing w:line="240" w:lineRule="auto"/>
        <w:rPr>
          <w:rFonts w:cs="Lucida Sans Unicode"/>
          <w:b/>
          <w:bCs/>
          <w:sz w:val="24"/>
        </w:rPr>
      </w:pPr>
      <w:r w:rsidRPr="00124FDD">
        <w:rPr>
          <w:rFonts w:cs="Lucida Sans Unicode"/>
          <w:b/>
          <w:bCs/>
          <w:sz w:val="24"/>
        </w:rPr>
        <w:t xml:space="preserve">Evonik </w:t>
      </w:r>
      <w:r>
        <w:rPr>
          <w:rFonts w:cs="Lucida Sans Unicode"/>
          <w:b/>
          <w:bCs/>
          <w:sz w:val="24"/>
        </w:rPr>
        <w:t>estará presente no</w:t>
      </w:r>
      <w:r w:rsidRPr="00124FDD">
        <w:rPr>
          <w:rFonts w:cs="Lucida Sans Unicode"/>
          <w:b/>
          <w:bCs/>
          <w:sz w:val="24"/>
        </w:rPr>
        <w:t xml:space="preserve"> Simpósio Internacional de Imunobiológicos</w:t>
      </w:r>
    </w:p>
    <w:p w14:paraId="25ACFCBE" w14:textId="4C3DDD09" w:rsidR="00124FDD" w:rsidRDefault="00124FDD" w:rsidP="00124FDD">
      <w:pPr>
        <w:spacing w:line="240" w:lineRule="auto"/>
        <w:rPr>
          <w:rFonts w:cs="Lucida Sans Unicode"/>
          <w:szCs w:val="22"/>
        </w:rPr>
      </w:pPr>
      <w:r>
        <w:rPr>
          <w:rFonts w:cs="Lucida Sans Unicode"/>
          <w:szCs w:val="22"/>
        </w:rPr>
        <w:br/>
      </w:r>
      <w:r>
        <w:rPr>
          <w:rFonts w:cs="Lucida Sans Unicode"/>
          <w:szCs w:val="22"/>
        </w:rPr>
        <w:br/>
      </w:r>
      <w:r w:rsidRPr="00124FDD">
        <w:rPr>
          <w:rFonts w:cs="Lucida Sans Unicode"/>
          <w:szCs w:val="22"/>
        </w:rPr>
        <w:t>A Evonik participa</w:t>
      </w:r>
      <w:r>
        <w:rPr>
          <w:rFonts w:cs="Lucida Sans Unicode"/>
          <w:szCs w:val="22"/>
        </w:rPr>
        <w:t>rá</w:t>
      </w:r>
      <w:r w:rsidRPr="00124FDD">
        <w:rPr>
          <w:rFonts w:cs="Lucida Sans Unicode"/>
          <w:szCs w:val="22"/>
        </w:rPr>
        <w:t xml:space="preserve"> pela primeira vez do 10th </w:t>
      </w:r>
      <w:proofErr w:type="spellStart"/>
      <w:r w:rsidRPr="00124FDD">
        <w:rPr>
          <w:rFonts w:cs="Lucida Sans Unicode"/>
          <w:szCs w:val="22"/>
        </w:rPr>
        <w:t>International</w:t>
      </w:r>
      <w:proofErr w:type="spellEnd"/>
      <w:r w:rsidRPr="00124FDD">
        <w:rPr>
          <w:rFonts w:cs="Lucida Sans Unicode"/>
          <w:szCs w:val="22"/>
        </w:rPr>
        <w:t xml:space="preserve"> </w:t>
      </w:r>
      <w:proofErr w:type="spellStart"/>
      <w:r w:rsidRPr="00124FDD">
        <w:rPr>
          <w:rFonts w:cs="Lucida Sans Unicode"/>
          <w:szCs w:val="22"/>
        </w:rPr>
        <w:t>Symposium</w:t>
      </w:r>
      <w:proofErr w:type="spellEnd"/>
      <w:r w:rsidRPr="00124FDD">
        <w:rPr>
          <w:rFonts w:cs="Lucida Sans Unicode"/>
          <w:szCs w:val="22"/>
        </w:rPr>
        <w:t xml:space="preserve"> </w:t>
      </w:r>
      <w:proofErr w:type="spellStart"/>
      <w:r w:rsidRPr="00124FDD">
        <w:rPr>
          <w:rFonts w:cs="Lucida Sans Unicode"/>
          <w:szCs w:val="22"/>
        </w:rPr>
        <w:t>on</w:t>
      </w:r>
      <w:proofErr w:type="spellEnd"/>
      <w:r w:rsidRPr="00124FDD">
        <w:rPr>
          <w:rFonts w:cs="Lucida Sans Unicode"/>
          <w:szCs w:val="22"/>
        </w:rPr>
        <w:t xml:space="preserve"> </w:t>
      </w:r>
      <w:proofErr w:type="spellStart"/>
      <w:r w:rsidRPr="00124FDD">
        <w:rPr>
          <w:rFonts w:cs="Lucida Sans Unicode"/>
          <w:szCs w:val="22"/>
        </w:rPr>
        <w:t>Immunobiologicals</w:t>
      </w:r>
      <w:proofErr w:type="spellEnd"/>
      <w:r w:rsidRPr="00124FDD">
        <w:rPr>
          <w:rFonts w:cs="Lucida Sans Unicode"/>
          <w:szCs w:val="22"/>
        </w:rPr>
        <w:t xml:space="preserve"> (ISI), realizado entre os dias 6 e 8 de maio, no Rio de Janeiro. O evento, organizado por </w:t>
      </w:r>
      <w:proofErr w:type="spellStart"/>
      <w:r w:rsidRPr="00124FDD">
        <w:rPr>
          <w:rFonts w:cs="Lucida Sans Unicode"/>
          <w:szCs w:val="22"/>
        </w:rPr>
        <w:t>Bio-Manguinhos</w:t>
      </w:r>
      <w:proofErr w:type="spellEnd"/>
      <w:r w:rsidRPr="00124FDD">
        <w:rPr>
          <w:rFonts w:cs="Lucida Sans Unicode"/>
          <w:szCs w:val="22"/>
        </w:rPr>
        <w:t xml:space="preserve">/Fiocruz, reúne especialistas, pesquisadores e profissionais da área para discutir avanços em vacinas, biofármacos e </w:t>
      </w:r>
      <w:r w:rsidR="00986931">
        <w:rPr>
          <w:rFonts w:cs="Lucida Sans Unicode"/>
          <w:szCs w:val="22"/>
        </w:rPr>
        <w:t xml:space="preserve">reagentes para </w:t>
      </w:r>
      <w:r w:rsidRPr="00124FDD">
        <w:rPr>
          <w:rFonts w:cs="Lucida Sans Unicode"/>
          <w:szCs w:val="22"/>
        </w:rPr>
        <w:t>diagnósticos, e deve atrair participantes de diferentes países.</w:t>
      </w:r>
    </w:p>
    <w:p w14:paraId="4037149F" w14:textId="77777777" w:rsidR="004E344A" w:rsidRPr="004E344A" w:rsidRDefault="004E344A" w:rsidP="004E344A">
      <w:pPr>
        <w:spacing w:line="240" w:lineRule="auto"/>
        <w:rPr>
          <w:rFonts w:cs="Lucida Sans Unicode"/>
          <w:szCs w:val="22"/>
        </w:rPr>
      </w:pPr>
    </w:p>
    <w:p w14:paraId="06DF314F" w14:textId="7ECE73B4" w:rsidR="004E344A" w:rsidRPr="004E344A" w:rsidRDefault="004E344A" w:rsidP="004E344A">
      <w:pPr>
        <w:spacing w:line="240" w:lineRule="auto"/>
        <w:rPr>
          <w:bCs/>
          <w:szCs w:val="22"/>
        </w:rPr>
      </w:pPr>
      <w:r w:rsidRPr="004E344A">
        <w:rPr>
          <w:bCs/>
          <w:szCs w:val="22"/>
        </w:rPr>
        <w:t>A empresa busca fortalecer seu posicionamento como fornecedor</w:t>
      </w:r>
      <w:r w:rsidR="0039193E">
        <w:rPr>
          <w:bCs/>
          <w:szCs w:val="22"/>
        </w:rPr>
        <w:t>a</w:t>
      </w:r>
      <w:r w:rsidRPr="004E344A">
        <w:rPr>
          <w:bCs/>
          <w:szCs w:val="22"/>
        </w:rPr>
        <w:t xml:space="preserve"> estratégic</w:t>
      </w:r>
      <w:r w:rsidR="0039193E">
        <w:rPr>
          <w:bCs/>
          <w:szCs w:val="22"/>
        </w:rPr>
        <w:t>a</w:t>
      </w:r>
      <w:r w:rsidRPr="004E344A">
        <w:rPr>
          <w:bCs/>
          <w:szCs w:val="22"/>
        </w:rPr>
        <w:t xml:space="preserve"> para esse mercado, trazendo seu amplo know-how global em ingredientes estratégicos, tecnologias de liberação farmacêutica e exper</w:t>
      </w:r>
      <w:r w:rsidR="0039193E">
        <w:rPr>
          <w:bCs/>
          <w:szCs w:val="22"/>
        </w:rPr>
        <w:t>iência</w:t>
      </w:r>
      <w:r w:rsidRPr="004E344A">
        <w:rPr>
          <w:bCs/>
          <w:szCs w:val="22"/>
        </w:rPr>
        <w:t xml:space="preserve"> de décadas da divisão Health Care no desenvolvimento de soluções em polímeros, sistemas parenterais e plataformas para entrega de ácidos nucleicos.</w:t>
      </w:r>
    </w:p>
    <w:p w14:paraId="11851B76" w14:textId="77777777" w:rsidR="001C2177" w:rsidRPr="004E344A" w:rsidRDefault="001C2177" w:rsidP="00124FDD">
      <w:pPr>
        <w:spacing w:line="240" w:lineRule="auto"/>
        <w:rPr>
          <w:rFonts w:cs="Lucida Sans Unicode"/>
          <w:szCs w:val="22"/>
        </w:rPr>
      </w:pPr>
    </w:p>
    <w:p w14:paraId="54A9AC4B" w14:textId="0C512FBB" w:rsidR="001C2177" w:rsidRPr="004E344A" w:rsidRDefault="001C2177" w:rsidP="00124FDD">
      <w:pPr>
        <w:spacing w:line="240" w:lineRule="auto"/>
        <w:rPr>
          <w:rFonts w:cs="Lucida Sans Unicode"/>
          <w:szCs w:val="22"/>
        </w:rPr>
      </w:pPr>
      <w:r w:rsidRPr="004E344A">
        <w:rPr>
          <w:rFonts w:cs="Lucida Sans Unicode"/>
          <w:szCs w:val="22"/>
        </w:rPr>
        <w:t xml:space="preserve">A empresa </w:t>
      </w:r>
      <w:r w:rsidR="0039193E">
        <w:rPr>
          <w:rFonts w:cs="Lucida Sans Unicode"/>
          <w:szCs w:val="22"/>
        </w:rPr>
        <w:t>atua como</w:t>
      </w:r>
      <w:r w:rsidRPr="004E344A">
        <w:rPr>
          <w:rFonts w:cs="Lucida Sans Unicode"/>
          <w:szCs w:val="22"/>
        </w:rPr>
        <w:t xml:space="preserve"> parceira da indústria biofarmacêutica e contribui para </w:t>
      </w:r>
      <w:r w:rsidR="0039193E">
        <w:rPr>
          <w:rFonts w:cs="Lucida Sans Unicode"/>
          <w:szCs w:val="22"/>
        </w:rPr>
        <w:t>o desenvolvimento</w:t>
      </w:r>
      <w:r w:rsidRPr="004E344A">
        <w:rPr>
          <w:rFonts w:cs="Lucida Sans Unicode"/>
          <w:szCs w:val="22"/>
        </w:rPr>
        <w:t xml:space="preserve"> d</w:t>
      </w:r>
      <w:r w:rsidR="0039193E">
        <w:rPr>
          <w:rFonts w:cs="Lucida Sans Unicode"/>
          <w:szCs w:val="22"/>
        </w:rPr>
        <w:t>e</w:t>
      </w:r>
      <w:r w:rsidRPr="004E344A">
        <w:rPr>
          <w:rFonts w:cs="Lucida Sans Unicode"/>
          <w:szCs w:val="22"/>
        </w:rPr>
        <w:t xml:space="preserve"> imunobiológicos modernos — desde vacinas e vetores virais até terapias baseadas em mRNA e proteínas recombinantes. “Atendemos 90% das maiores empresas farmacêuticas do mundo, fornecendo ingredientes de alta pureza, tecnologias de liberação e serviços CDMO que apoiam toda a cadeia de desenvolvimento de bioprodutos”, </w:t>
      </w:r>
      <w:r w:rsidR="00CE22C3" w:rsidRPr="004E344A">
        <w:rPr>
          <w:rFonts w:cs="Lucida Sans Unicode"/>
          <w:szCs w:val="22"/>
        </w:rPr>
        <w:t>explica</w:t>
      </w:r>
      <w:r w:rsidRPr="004E344A">
        <w:rPr>
          <w:rFonts w:cs="Lucida Sans Unicode"/>
          <w:szCs w:val="22"/>
        </w:rPr>
        <w:t xml:space="preserve"> </w:t>
      </w:r>
      <w:r w:rsidRPr="004E344A">
        <w:rPr>
          <w:rFonts w:cs="Lucida Sans Unicode"/>
          <w:szCs w:val="22"/>
          <w:lang w:eastAsia="pt-BR"/>
        </w:rPr>
        <w:t>Andrea Munhoz,</w:t>
      </w:r>
      <w:r w:rsidRPr="004E344A">
        <w:rPr>
          <w:rFonts w:cs="Lucida Sans Unicode"/>
          <w:szCs w:val="22"/>
        </w:rPr>
        <w:t xml:space="preserve"> responsável pela área de Marketing e Supply Chain da linha Health Care da Evonik. </w:t>
      </w:r>
    </w:p>
    <w:p w14:paraId="50510994" w14:textId="77777777" w:rsidR="001C2177" w:rsidRDefault="001C2177" w:rsidP="00124FDD">
      <w:pPr>
        <w:spacing w:line="240" w:lineRule="auto"/>
        <w:rPr>
          <w:rFonts w:cs="Lucida Sans Unicode"/>
          <w:szCs w:val="22"/>
        </w:rPr>
      </w:pPr>
    </w:p>
    <w:p w14:paraId="028DE5EC" w14:textId="21A0CF55" w:rsidR="00124FDD" w:rsidRDefault="006D79C8" w:rsidP="00124FDD">
      <w:pPr>
        <w:spacing w:line="240" w:lineRule="auto"/>
        <w:rPr>
          <w:rFonts w:cs="Lucida Sans Unicode"/>
          <w:szCs w:val="22"/>
        </w:rPr>
      </w:pPr>
      <w:r w:rsidRPr="006D79C8">
        <w:rPr>
          <w:rFonts w:cs="Lucida Sans Unicode"/>
          <w:b/>
          <w:bCs/>
          <w:szCs w:val="22"/>
        </w:rPr>
        <w:t>Soluções voltadas ao bioprocessamento e à cultura celular</w:t>
      </w:r>
      <w:r w:rsidR="00124FDD" w:rsidRPr="006D79C8">
        <w:rPr>
          <w:rFonts w:cs="Lucida Sans Unicode"/>
          <w:b/>
          <w:bCs/>
          <w:szCs w:val="22"/>
        </w:rPr>
        <w:br/>
      </w:r>
      <w:r w:rsidR="00124FDD" w:rsidRPr="00124FDD">
        <w:rPr>
          <w:rFonts w:cs="Lucida Sans Unicode"/>
          <w:szCs w:val="22"/>
        </w:rPr>
        <w:t xml:space="preserve">Durante o ISI, a </w:t>
      </w:r>
      <w:r>
        <w:rPr>
          <w:rFonts w:cs="Lucida Sans Unicode"/>
          <w:szCs w:val="22"/>
        </w:rPr>
        <w:t>Evonik</w:t>
      </w:r>
      <w:r w:rsidR="00124FDD" w:rsidRPr="00124FDD">
        <w:rPr>
          <w:rFonts w:cs="Lucida Sans Unicode"/>
          <w:szCs w:val="22"/>
        </w:rPr>
        <w:t xml:space="preserve"> contará com um espaço dedicado a networking e reuniões de negócios</w:t>
      </w:r>
      <w:r>
        <w:rPr>
          <w:rFonts w:cs="Lucida Sans Unicode"/>
          <w:szCs w:val="22"/>
        </w:rPr>
        <w:t xml:space="preserve"> onde apresentará </w:t>
      </w:r>
      <w:r w:rsidR="00124FDD" w:rsidRPr="00124FDD">
        <w:rPr>
          <w:rFonts w:cs="Lucida Sans Unicode"/>
          <w:szCs w:val="22"/>
        </w:rPr>
        <w:t xml:space="preserve">soluções voltadas </w:t>
      </w:r>
      <w:r w:rsidR="00124FDD" w:rsidRPr="006D79C8">
        <w:rPr>
          <w:rFonts w:cs="Lucida Sans Unicode"/>
          <w:szCs w:val="22"/>
        </w:rPr>
        <w:t xml:space="preserve">ao </w:t>
      </w:r>
      <w:r w:rsidR="00124FDD" w:rsidRPr="00F40298">
        <w:rPr>
          <w:rFonts w:cs="Lucida Sans Unicode"/>
          <w:b/>
          <w:bCs/>
          <w:szCs w:val="22"/>
        </w:rPr>
        <w:t>bioprocessamento</w:t>
      </w:r>
      <w:r w:rsidR="00124FDD" w:rsidRPr="00F40298">
        <w:rPr>
          <w:rFonts w:cs="Lucida Sans Unicode"/>
          <w:szCs w:val="22"/>
        </w:rPr>
        <w:t xml:space="preserve"> e à </w:t>
      </w:r>
      <w:r w:rsidR="00124FDD" w:rsidRPr="00F40298">
        <w:rPr>
          <w:rFonts w:cs="Lucida Sans Unicode"/>
          <w:b/>
          <w:bCs/>
          <w:szCs w:val="22"/>
        </w:rPr>
        <w:t>cultura celular</w:t>
      </w:r>
      <w:r w:rsidR="00124FDD" w:rsidRPr="00F40298">
        <w:rPr>
          <w:rFonts w:cs="Lucida Sans Unicode"/>
          <w:szCs w:val="22"/>
        </w:rPr>
        <w:t>,</w:t>
      </w:r>
      <w:r w:rsidR="00124FDD" w:rsidRPr="00124FDD">
        <w:rPr>
          <w:rFonts w:cs="Lucida Sans Unicode"/>
          <w:szCs w:val="22"/>
        </w:rPr>
        <w:t xml:space="preserve"> incluindo aminoácidos de alta pureza e peptídeos desenvolvidos para melhorar a estabilidade e a eficiência de meios de cultura. </w:t>
      </w:r>
    </w:p>
    <w:p w14:paraId="3A09E022" w14:textId="77777777" w:rsidR="00124FDD" w:rsidRDefault="00124FDD" w:rsidP="00124FDD">
      <w:pPr>
        <w:spacing w:line="240" w:lineRule="auto"/>
        <w:rPr>
          <w:rFonts w:cs="Lucida Sans Unicode"/>
          <w:szCs w:val="22"/>
        </w:rPr>
      </w:pPr>
    </w:p>
    <w:p w14:paraId="25C95DCA" w14:textId="44CD3609" w:rsidR="00124FDD" w:rsidRPr="00124FDD" w:rsidRDefault="00124FDD" w:rsidP="00124FDD">
      <w:pPr>
        <w:spacing w:line="240" w:lineRule="auto"/>
        <w:rPr>
          <w:rFonts w:cs="Lucida Sans Unicode"/>
          <w:szCs w:val="22"/>
        </w:rPr>
      </w:pPr>
      <w:r w:rsidRPr="00124FDD">
        <w:rPr>
          <w:rFonts w:cs="Lucida Sans Unicode"/>
          <w:szCs w:val="22"/>
        </w:rPr>
        <w:t xml:space="preserve">Esses insumos são utilizados em processos que envolvem </w:t>
      </w:r>
      <w:r w:rsidR="004E344A">
        <w:rPr>
          <w:rFonts w:cs="Lucida Sans Unicode"/>
          <w:szCs w:val="22"/>
        </w:rPr>
        <w:t xml:space="preserve">cultivo de </w:t>
      </w:r>
      <w:r w:rsidRPr="00124FDD">
        <w:rPr>
          <w:rFonts w:cs="Lucida Sans Unicode"/>
          <w:szCs w:val="22"/>
        </w:rPr>
        <w:t>células de mamíferos e outras linhagens relevantes para a produção de imunobiológicos.</w:t>
      </w:r>
      <w:r>
        <w:rPr>
          <w:rFonts w:cs="Lucida Sans Unicode"/>
          <w:szCs w:val="22"/>
        </w:rPr>
        <w:t xml:space="preserve"> </w:t>
      </w:r>
      <w:r w:rsidRPr="00124FDD">
        <w:rPr>
          <w:rFonts w:cs="Lucida Sans Unicode"/>
          <w:szCs w:val="22"/>
        </w:rPr>
        <w:t xml:space="preserve">Outro destaque será o portfólio voltado à entrega de </w:t>
      </w:r>
      <w:r w:rsidRPr="006D79C8">
        <w:rPr>
          <w:rFonts w:cs="Lucida Sans Unicode"/>
          <w:b/>
          <w:bCs/>
          <w:szCs w:val="22"/>
        </w:rPr>
        <w:t>ácidos nucleicos</w:t>
      </w:r>
      <w:r w:rsidRPr="00124FDD">
        <w:rPr>
          <w:rFonts w:cs="Lucida Sans Unicode"/>
          <w:szCs w:val="22"/>
        </w:rPr>
        <w:t>, como as tecnologias baseadas em nanopartículas lipídicas e lipossomas</w:t>
      </w:r>
      <w:r w:rsidR="0039193E">
        <w:rPr>
          <w:rFonts w:cs="Lucida Sans Unicode"/>
          <w:szCs w:val="22"/>
        </w:rPr>
        <w:t>,</w:t>
      </w:r>
      <w:r w:rsidRPr="00124FDD">
        <w:rPr>
          <w:rFonts w:cs="Lucida Sans Unicode"/>
          <w:szCs w:val="22"/>
        </w:rPr>
        <w:t xml:space="preserve"> empregadas, por exemplo, em vacinas de mRNA</w:t>
      </w:r>
      <w:r w:rsidR="0039193E">
        <w:rPr>
          <w:rFonts w:cs="Lucida Sans Unicode"/>
          <w:szCs w:val="22"/>
        </w:rPr>
        <w:t>.</w:t>
      </w:r>
      <w:r w:rsidR="0039193E" w:rsidRPr="0039193E">
        <w:rPr>
          <w:rFonts w:cs="Lucida Sans Unicode"/>
          <w:szCs w:val="22"/>
        </w:rPr>
        <w:t xml:space="preserve"> Essas soluções contribuem para a estabilidade das formulações e a eficiência na entrega dos ativos. A Evonik também dispõe de capacidades em formulação, escalonamento e produção desses sistemas</w:t>
      </w:r>
      <w:r w:rsidR="0039193E">
        <w:rPr>
          <w:rFonts w:cs="Lucida Sans Unicode"/>
          <w:szCs w:val="22"/>
        </w:rPr>
        <w:t xml:space="preserve">, </w:t>
      </w:r>
      <w:r w:rsidRPr="00124FDD">
        <w:rPr>
          <w:rFonts w:cs="Lucida Sans Unicode"/>
          <w:szCs w:val="22"/>
        </w:rPr>
        <w:t>com operações em diferentes regiões.</w:t>
      </w:r>
    </w:p>
    <w:p w14:paraId="248ECF1D" w14:textId="77777777" w:rsidR="00124FDD" w:rsidRDefault="00124FDD" w:rsidP="00124FDD">
      <w:pPr>
        <w:spacing w:line="240" w:lineRule="auto"/>
        <w:rPr>
          <w:rFonts w:cs="Lucida Sans Unicode"/>
          <w:szCs w:val="22"/>
        </w:rPr>
      </w:pPr>
    </w:p>
    <w:p w14:paraId="391FE6F3" w14:textId="11DDD34D" w:rsidR="00124FDD" w:rsidRDefault="00124FDD" w:rsidP="00124FDD">
      <w:pPr>
        <w:spacing w:line="240" w:lineRule="auto"/>
        <w:rPr>
          <w:rFonts w:cs="Lucida Sans Unicode"/>
          <w:szCs w:val="22"/>
        </w:rPr>
      </w:pPr>
      <w:r w:rsidRPr="00124FDD">
        <w:rPr>
          <w:rFonts w:cs="Lucida Sans Unicode"/>
          <w:szCs w:val="22"/>
        </w:rPr>
        <w:t xml:space="preserve">A atuação da empresa inclui ainda serviços integrados no modelo </w:t>
      </w:r>
      <w:r w:rsidRPr="001C2177">
        <w:rPr>
          <w:rFonts w:cs="Lucida Sans Unicode"/>
          <w:b/>
          <w:bCs/>
          <w:szCs w:val="22"/>
        </w:rPr>
        <w:t>CDMO</w:t>
      </w:r>
      <w:r w:rsidRPr="00124FDD">
        <w:rPr>
          <w:rFonts w:cs="Lucida Sans Unicode"/>
          <w:szCs w:val="22"/>
        </w:rPr>
        <w:t xml:space="preserve">, que </w:t>
      </w:r>
      <w:r w:rsidR="0039193E">
        <w:rPr>
          <w:rFonts w:cs="Lucida Sans Unicode"/>
          <w:szCs w:val="22"/>
        </w:rPr>
        <w:t>abrangem</w:t>
      </w:r>
      <w:r w:rsidRPr="00124FDD">
        <w:rPr>
          <w:rFonts w:cs="Lucida Sans Unicode"/>
          <w:szCs w:val="22"/>
        </w:rPr>
        <w:t xml:space="preserve"> desde o desenvolvimento de formulações até a fabricação em condições </w:t>
      </w:r>
      <w:proofErr w:type="spellStart"/>
      <w:r w:rsidRPr="00124FDD">
        <w:rPr>
          <w:rFonts w:cs="Lucida Sans Unicode"/>
          <w:szCs w:val="22"/>
        </w:rPr>
        <w:t>cGMP</w:t>
      </w:r>
      <w:proofErr w:type="spellEnd"/>
      <w:r w:rsidRPr="00124FDD">
        <w:rPr>
          <w:rFonts w:cs="Lucida Sans Unicode"/>
          <w:szCs w:val="22"/>
        </w:rPr>
        <w:t xml:space="preserve"> e o envase asséptico. </w:t>
      </w:r>
    </w:p>
    <w:p w14:paraId="2687FA6C" w14:textId="77777777" w:rsidR="00124FDD" w:rsidRDefault="00124FDD" w:rsidP="00124FDD">
      <w:pPr>
        <w:spacing w:line="240" w:lineRule="auto"/>
        <w:rPr>
          <w:rFonts w:cs="Lucida Sans Unicode"/>
          <w:szCs w:val="22"/>
        </w:rPr>
      </w:pPr>
    </w:p>
    <w:p w14:paraId="6A4DA75A" w14:textId="05FFF589" w:rsidR="00124FDD" w:rsidRDefault="00124FDD" w:rsidP="00124FDD">
      <w:pPr>
        <w:spacing w:line="240" w:lineRule="auto"/>
        <w:rPr>
          <w:rFonts w:cs="Lucida Sans Unicode"/>
          <w:szCs w:val="22"/>
        </w:rPr>
      </w:pPr>
      <w:r w:rsidRPr="00F40298">
        <w:rPr>
          <w:rFonts w:cs="Lucida Sans Unicode"/>
          <w:szCs w:val="22"/>
        </w:rPr>
        <w:t xml:space="preserve">No campo das tecnologias parenterais, a Evonik disponibiliza </w:t>
      </w:r>
      <w:r w:rsidRPr="00F40298">
        <w:rPr>
          <w:rFonts w:cs="Lucida Sans Unicode"/>
          <w:b/>
          <w:bCs/>
          <w:szCs w:val="22"/>
        </w:rPr>
        <w:t xml:space="preserve">polímeros biodegradáveis </w:t>
      </w:r>
      <w:r w:rsidR="004E344A" w:rsidRPr="00F40298">
        <w:rPr>
          <w:rFonts w:cs="Lucida Sans Unicode"/>
          <w:b/>
          <w:bCs/>
          <w:szCs w:val="22"/>
        </w:rPr>
        <w:t>como PLA e PLG</w:t>
      </w:r>
      <w:r w:rsidR="004E344A" w:rsidRPr="00F40298">
        <w:rPr>
          <w:rFonts w:cs="Lucida Sans Unicode"/>
          <w:szCs w:val="22"/>
        </w:rPr>
        <w:t>, amplamente empregados na produção de micropartículas, nanopartículas e implantes destinados à liberação controlada e prolongada de agentes terapêuticos.</w:t>
      </w:r>
      <w:r w:rsidR="00F40298" w:rsidRPr="00F40298">
        <w:rPr>
          <w:rFonts w:cs="Lucida Sans Unicode"/>
          <w:szCs w:val="22"/>
        </w:rPr>
        <w:t xml:space="preserve"> </w:t>
      </w:r>
    </w:p>
    <w:p w14:paraId="5EEB213D" w14:textId="77777777" w:rsidR="0039193E" w:rsidRDefault="0039193E" w:rsidP="00124FDD">
      <w:pPr>
        <w:spacing w:line="240" w:lineRule="auto"/>
        <w:rPr>
          <w:rFonts w:cs="Lucida Sans Unicode"/>
          <w:szCs w:val="22"/>
        </w:rPr>
      </w:pPr>
    </w:p>
    <w:p w14:paraId="4B2DEE7C" w14:textId="22D79C5B" w:rsidR="00124FDD" w:rsidRPr="00124FDD" w:rsidRDefault="00124FDD" w:rsidP="00F40298">
      <w:pPr>
        <w:spacing w:line="240" w:lineRule="auto"/>
        <w:rPr>
          <w:rFonts w:cs="Lucida Sans Unicode"/>
          <w:szCs w:val="22"/>
        </w:rPr>
      </w:pPr>
      <w:r w:rsidRPr="00124FDD">
        <w:rPr>
          <w:rFonts w:cs="Lucida Sans Unicode"/>
          <w:szCs w:val="22"/>
        </w:rPr>
        <w:t xml:space="preserve">De acordo com </w:t>
      </w:r>
      <w:r w:rsidRPr="00A641A2">
        <w:rPr>
          <w:rFonts w:cs="Lucida Sans Unicode"/>
          <w:szCs w:val="22"/>
          <w:lang w:eastAsia="pt-BR"/>
        </w:rPr>
        <w:t>Andrea Munhoz</w:t>
      </w:r>
      <w:r w:rsidRPr="00124FDD">
        <w:rPr>
          <w:rFonts w:cs="Lucida Sans Unicode"/>
          <w:szCs w:val="22"/>
        </w:rPr>
        <w:t>, a participação no ISI reforça a estratégia de aproximação com o ecossistema brasileiro de inovação em saúde. “A proposta é contribuir com soluções que apoiem desde a concepção até a produção em escala de imunobiológicos, em linha com as demandas do setor”, afirma.</w:t>
      </w:r>
    </w:p>
    <w:p w14:paraId="46907331" w14:textId="77777777" w:rsidR="00124FDD" w:rsidRDefault="00124FDD" w:rsidP="00124FDD">
      <w:pPr>
        <w:spacing w:line="240" w:lineRule="auto"/>
        <w:rPr>
          <w:rFonts w:cs="Lucida Sans Unicode"/>
          <w:szCs w:val="22"/>
        </w:rPr>
      </w:pPr>
    </w:p>
    <w:p w14:paraId="0DFFC638" w14:textId="77777777" w:rsidR="00F40298" w:rsidRPr="00F40298" w:rsidRDefault="00F40298" w:rsidP="00F40298">
      <w:pPr>
        <w:spacing w:line="240" w:lineRule="auto"/>
        <w:rPr>
          <w:rFonts w:cs="Lucida Sans Unicode"/>
          <w:b/>
          <w:bCs/>
          <w:szCs w:val="22"/>
        </w:rPr>
      </w:pPr>
      <w:r w:rsidRPr="00F40298">
        <w:rPr>
          <w:rFonts w:cs="Lucida Sans Unicode"/>
          <w:b/>
          <w:bCs/>
          <w:szCs w:val="22"/>
        </w:rPr>
        <w:t>Produtos em destaque</w:t>
      </w:r>
    </w:p>
    <w:p w14:paraId="65440BD6" w14:textId="77777777" w:rsidR="0039193E" w:rsidRDefault="0039193E" w:rsidP="0039193E">
      <w:pPr>
        <w:spacing w:line="240" w:lineRule="auto"/>
        <w:rPr>
          <w:rFonts w:cs="Lucida Sans Unicode"/>
          <w:szCs w:val="22"/>
        </w:rPr>
      </w:pPr>
      <w:r w:rsidRPr="0039193E">
        <w:rPr>
          <w:rFonts w:cs="Lucida Sans Unicode"/>
          <w:szCs w:val="22"/>
        </w:rPr>
        <w:t xml:space="preserve">Entre as soluções apresentadas estão aminoácidos de alta pureza e livres de origem animal, utilizados em meios de cultura para garantir consistência em processos celulares; os peptídeos </w:t>
      </w:r>
      <w:proofErr w:type="spellStart"/>
      <w:r w:rsidRPr="0039193E">
        <w:rPr>
          <w:rFonts w:cs="Lucida Sans Unicode"/>
          <w:szCs w:val="22"/>
        </w:rPr>
        <w:t>cQrex</w:t>
      </w:r>
      <w:proofErr w:type="spellEnd"/>
      <w:r w:rsidRPr="0039193E">
        <w:rPr>
          <w:rFonts w:cs="Lucida Sans Unicode"/>
          <w:szCs w:val="22"/>
        </w:rPr>
        <w:t xml:space="preserve">®, que contribuem para aumentar a estabilidade e a produtividade celular ao superar limitações de solubilidade de aminoácidos críticos; carboidratos especiais e surfactantes aplicados na otimização metabólica e na estabilidade de </w:t>
      </w:r>
      <w:r w:rsidRPr="0039193E">
        <w:rPr>
          <w:rFonts w:cs="Lucida Sans Unicode"/>
          <w:szCs w:val="22"/>
        </w:rPr>
        <w:lastRenderedPageBreak/>
        <w:t xml:space="preserve">proteínas; e o </w:t>
      </w:r>
      <w:proofErr w:type="spellStart"/>
      <w:r w:rsidRPr="0039193E">
        <w:rPr>
          <w:rFonts w:cs="Lucida Sans Unicode"/>
          <w:szCs w:val="22"/>
        </w:rPr>
        <w:t>PhytoChol</w:t>
      </w:r>
      <w:proofErr w:type="spellEnd"/>
      <w:r w:rsidRPr="0039193E">
        <w:rPr>
          <w:rFonts w:cs="Lucida Sans Unicode"/>
          <w:szCs w:val="22"/>
        </w:rPr>
        <w:t xml:space="preserve">® </w:t>
      </w:r>
      <w:proofErr w:type="spellStart"/>
      <w:r w:rsidRPr="0039193E">
        <w:rPr>
          <w:rFonts w:cs="Lucida Sans Unicode"/>
          <w:szCs w:val="22"/>
        </w:rPr>
        <w:t>BioPharma</w:t>
      </w:r>
      <w:proofErr w:type="spellEnd"/>
      <w:r w:rsidRPr="0039193E">
        <w:rPr>
          <w:rFonts w:cs="Lucida Sans Unicode"/>
          <w:szCs w:val="22"/>
        </w:rPr>
        <w:t>, colesterol não animal utilizado para reforçar a integridade de membranas lipídicas e melhorar a entrega de ativos baseados em ácidos nucleicos.</w:t>
      </w:r>
    </w:p>
    <w:p w14:paraId="3A1FFAF0" w14:textId="77777777" w:rsidR="0039193E" w:rsidRPr="0039193E" w:rsidRDefault="0039193E" w:rsidP="0039193E">
      <w:pPr>
        <w:spacing w:line="240" w:lineRule="auto"/>
        <w:rPr>
          <w:rFonts w:cs="Lucida Sans Unicode"/>
          <w:szCs w:val="22"/>
        </w:rPr>
      </w:pPr>
    </w:p>
    <w:p w14:paraId="7E870E78" w14:textId="77777777" w:rsidR="0039193E" w:rsidRPr="0039193E" w:rsidRDefault="0039193E" w:rsidP="0039193E">
      <w:pPr>
        <w:spacing w:line="240" w:lineRule="auto"/>
        <w:rPr>
          <w:rFonts w:cs="Lucida Sans Unicode"/>
          <w:szCs w:val="22"/>
        </w:rPr>
      </w:pPr>
      <w:r w:rsidRPr="0039193E">
        <w:rPr>
          <w:rFonts w:cs="Lucida Sans Unicode"/>
          <w:szCs w:val="22"/>
        </w:rPr>
        <w:t xml:space="preserve">Também fazem parte do portfólio os lipídios do sistema Northern </w:t>
      </w:r>
      <w:proofErr w:type="spellStart"/>
      <w:r w:rsidRPr="0039193E">
        <w:rPr>
          <w:rFonts w:cs="Lucida Sans Unicode"/>
          <w:szCs w:val="22"/>
        </w:rPr>
        <w:t>Lipids</w:t>
      </w:r>
      <w:proofErr w:type="spellEnd"/>
      <w:r w:rsidRPr="0039193E">
        <w:rPr>
          <w:rFonts w:cs="Lucida Sans Unicode"/>
          <w:szCs w:val="22"/>
        </w:rPr>
        <w:t xml:space="preserve">®, empregados na formulação de nanopartículas lipídicas para encapsulamento e entrega de RNA, além de tecnologias e capacidades para desenvolvimento, escalonamento e produção desses sistemas, incluindo processos como </w:t>
      </w:r>
      <w:proofErr w:type="spellStart"/>
      <w:r w:rsidRPr="0039193E">
        <w:rPr>
          <w:rFonts w:cs="Lucida Sans Unicode"/>
          <w:szCs w:val="22"/>
        </w:rPr>
        <w:t>microfluídica</w:t>
      </w:r>
      <w:proofErr w:type="spellEnd"/>
      <w:r w:rsidRPr="0039193E">
        <w:rPr>
          <w:rFonts w:cs="Lucida Sans Unicode"/>
          <w:szCs w:val="22"/>
        </w:rPr>
        <w:t xml:space="preserve"> e extrusão. Essas soluções são aplicadas em vacinas, terapias avançadas e outros produtos biofarmacêuticos.</w:t>
      </w:r>
    </w:p>
    <w:p w14:paraId="28640718" w14:textId="77777777" w:rsidR="00F40298" w:rsidRDefault="00F40298" w:rsidP="00F40298">
      <w:pPr>
        <w:spacing w:line="240" w:lineRule="auto"/>
        <w:rPr>
          <w:rFonts w:cs="Lucida Sans Unicode"/>
          <w:szCs w:val="22"/>
        </w:rPr>
      </w:pPr>
    </w:p>
    <w:p w14:paraId="0372797A" w14:textId="77777777" w:rsidR="00470150" w:rsidRDefault="00470150" w:rsidP="006B5227">
      <w:pPr>
        <w:spacing w:line="240" w:lineRule="auto"/>
        <w:rPr>
          <w:rFonts w:cs="Lucida Sans Unicode"/>
          <w:szCs w:val="22"/>
          <w:lang w:val="de-DE"/>
        </w:rPr>
      </w:pPr>
    </w:p>
    <w:p w14:paraId="01570EB2" w14:textId="77777777" w:rsidR="006D79C8" w:rsidRDefault="00470150" w:rsidP="00124FDD">
      <w:pPr>
        <w:rPr>
          <w:bCs/>
          <w:szCs w:val="22"/>
        </w:rPr>
      </w:pPr>
      <w:r w:rsidRPr="00470150">
        <w:rPr>
          <w:rFonts w:cs="Lucida Sans Unicode"/>
          <w:b/>
          <w:bCs/>
          <w:szCs w:val="22"/>
          <w:lang w:val="de-DE"/>
        </w:rPr>
        <w:t>Serviço</w:t>
      </w:r>
      <w:r w:rsidR="00124FDD">
        <w:rPr>
          <w:rFonts w:cs="Lucida Sans Unicode"/>
          <w:b/>
          <w:bCs/>
          <w:szCs w:val="22"/>
          <w:lang w:val="de-DE"/>
        </w:rPr>
        <w:br/>
      </w:r>
      <w:r w:rsidR="00485E3F" w:rsidRPr="00124FDD">
        <w:rPr>
          <w:b/>
          <w:szCs w:val="22"/>
        </w:rPr>
        <w:t xml:space="preserve">10th </w:t>
      </w:r>
      <w:proofErr w:type="spellStart"/>
      <w:r w:rsidR="00485E3F" w:rsidRPr="00124FDD">
        <w:rPr>
          <w:b/>
          <w:szCs w:val="22"/>
        </w:rPr>
        <w:t>International</w:t>
      </w:r>
      <w:proofErr w:type="spellEnd"/>
      <w:r w:rsidR="00485E3F" w:rsidRPr="00124FDD">
        <w:rPr>
          <w:b/>
          <w:szCs w:val="22"/>
        </w:rPr>
        <w:t xml:space="preserve"> </w:t>
      </w:r>
      <w:proofErr w:type="spellStart"/>
      <w:r w:rsidR="00485E3F" w:rsidRPr="00124FDD">
        <w:rPr>
          <w:b/>
          <w:szCs w:val="22"/>
        </w:rPr>
        <w:t>Symposium</w:t>
      </w:r>
      <w:proofErr w:type="spellEnd"/>
      <w:r w:rsidR="00485E3F" w:rsidRPr="00124FDD">
        <w:rPr>
          <w:b/>
          <w:szCs w:val="22"/>
        </w:rPr>
        <w:t xml:space="preserve"> </w:t>
      </w:r>
      <w:proofErr w:type="spellStart"/>
      <w:r w:rsidR="00485E3F" w:rsidRPr="00124FDD">
        <w:rPr>
          <w:b/>
          <w:szCs w:val="22"/>
        </w:rPr>
        <w:t>on</w:t>
      </w:r>
      <w:proofErr w:type="spellEnd"/>
      <w:r w:rsidR="00485E3F" w:rsidRPr="00124FDD">
        <w:rPr>
          <w:b/>
          <w:szCs w:val="22"/>
        </w:rPr>
        <w:t xml:space="preserve"> </w:t>
      </w:r>
      <w:proofErr w:type="spellStart"/>
      <w:r w:rsidR="00485E3F" w:rsidRPr="00124FDD">
        <w:rPr>
          <w:b/>
          <w:szCs w:val="22"/>
        </w:rPr>
        <w:t>Immunobiologicals</w:t>
      </w:r>
      <w:proofErr w:type="spellEnd"/>
      <w:r w:rsidR="00485E3F" w:rsidRPr="00124FDD">
        <w:rPr>
          <w:b/>
          <w:szCs w:val="22"/>
        </w:rPr>
        <w:t xml:space="preserve"> – ISI</w:t>
      </w:r>
      <w:r w:rsidRPr="00124FDD">
        <w:rPr>
          <w:b/>
          <w:szCs w:val="22"/>
        </w:rPr>
        <w:br/>
        <w:t>Data:</w:t>
      </w:r>
      <w:r w:rsidRPr="00124FDD">
        <w:rPr>
          <w:bCs/>
          <w:szCs w:val="22"/>
        </w:rPr>
        <w:t xml:space="preserve"> </w:t>
      </w:r>
      <w:r w:rsidR="00485E3F" w:rsidRPr="00124FDD">
        <w:rPr>
          <w:bCs/>
          <w:szCs w:val="22"/>
        </w:rPr>
        <w:t>06 a 08 de maio</w:t>
      </w:r>
      <w:r w:rsidRPr="00124FDD">
        <w:rPr>
          <w:bCs/>
          <w:szCs w:val="22"/>
        </w:rPr>
        <w:br/>
      </w:r>
      <w:r w:rsidR="00124FDD" w:rsidRPr="00124FDD">
        <w:rPr>
          <w:b/>
          <w:szCs w:val="22"/>
        </w:rPr>
        <w:t>Horário:</w:t>
      </w:r>
      <w:r w:rsidR="00124FDD" w:rsidRPr="00124FDD">
        <w:rPr>
          <w:bCs/>
          <w:szCs w:val="22"/>
        </w:rPr>
        <w:t xml:space="preserve"> das 8h às 18h</w:t>
      </w:r>
      <w:r w:rsidR="00124FDD" w:rsidRPr="00124FDD">
        <w:rPr>
          <w:b/>
          <w:szCs w:val="22"/>
        </w:rPr>
        <w:br/>
      </w:r>
      <w:r w:rsidRPr="00124FDD">
        <w:rPr>
          <w:b/>
          <w:szCs w:val="22"/>
        </w:rPr>
        <w:t>Local:</w:t>
      </w:r>
      <w:r w:rsidR="00124FDD" w:rsidRPr="00124FDD">
        <w:rPr>
          <w:b/>
          <w:szCs w:val="22"/>
        </w:rPr>
        <w:t xml:space="preserve"> </w:t>
      </w:r>
      <w:r w:rsidR="00124FDD" w:rsidRPr="006D79C8">
        <w:rPr>
          <w:bCs/>
          <w:szCs w:val="22"/>
        </w:rPr>
        <w:t>Rio de Janeiro</w:t>
      </w:r>
      <w:r w:rsidRPr="006D79C8">
        <w:rPr>
          <w:bCs/>
          <w:szCs w:val="22"/>
        </w:rPr>
        <w:br/>
      </w:r>
      <w:r w:rsidR="00124FDD">
        <w:rPr>
          <w:b/>
          <w:szCs w:val="22"/>
        </w:rPr>
        <w:t>I</w:t>
      </w:r>
      <w:r w:rsidRPr="00124FDD">
        <w:rPr>
          <w:b/>
          <w:szCs w:val="22"/>
        </w:rPr>
        <w:t>nformações:</w:t>
      </w:r>
      <w:r w:rsidR="00124FDD">
        <w:rPr>
          <w:bCs/>
          <w:szCs w:val="22"/>
        </w:rPr>
        <w:t xml:space="preserve"> </w:t>
      </w:r>
      <w:r w:rsidR="006D79C8" w:rsidRPr="006D79C8">
        <w:rPr>
          <w:bCs/>
          <w:szCs w:val="22"/>
        </w:rPr>
        <w:t xml:space="preserve">https://isi.bio.fiocruz.br/en/ </w:t>
      </w:r>
    </w:p>
    <w:p w14:paraId="2560B5DB" w14:textId="77777777" w:rsidR="00124FDD" w:rsidRPr="00124FDD" w:rsidRDefault="00124FDD" w:rsidP="001F3718">
      <w:pPr>
        <w:rPr>
          <w:bCs/>
          <w:szCs w:val="22"/>
        </w:rPr>
      </w:pPr>
    </w:p>
    <w:p w14:paraId="4BFA77B1" w14:textId="77777777" w:rsidR="00485E3F" w:rsidRDefault="00485E3F" w:rsidP="008B288E">
      <w:pPr>
        <w:rPr>
          <w:bCs/>
          <w:sz w:val="18"/>
          <w:szCs w:val="18"/>
        </w:rPr>
      </w:pPr>
    </w:p>
    <w:p w14:paraId="2D27EE79" w14:textId="77777777" w:rsidR="00485E3F" w:rsidRDefault="00485E3F" w:rsidP="008B288E">
      <w:pPr>
        <w:rPr>
          <w:bCs/>
          <w:sz w:val="18"/>
          <w:szCs w:val="18"/>
        </w:rPr>
      </w:pPr>
    </w:p>
    <w:p w14:paraId="5E2F79B7" w14:textId="77777777" w:rsidR="00882CE1" w:rsidRPr="001F3718" w:rsidRDefault="00882CE1" w:rsidP="008B288E">
      <w:pPr>
        <w:rPr>
          <w:bCs/>
          <w:sz w:val="18"/>
          <w:szCs w:val="18"/>
        </w:rPr>
      </w:pPr>
    </w:p>
    <w:p w14:paraId="1465F709" w14:textId="77777777" w:rsidR="005E0066" w:rsidRPr="008B288E" w:rsidRDefault="005E0066" w:rsidP="005E0066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 xml:space="preserve">Evonik: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26C2DFA6" w14:textId="77777777" w:rsidR="005E0066" w:rsidRPr="000F1FE9" w:rsidRDefault="005E0066" w:rsidP="005E0066">
      <w:pPr>
        <w:spacing w:line="220" w:lineRule="exact"/>
        <w:rPr>
          <w:bCs/>
          <w:sz w:val="18"/>
          <w:szCs w:val="18"/>
        </w:rPr>
      </w:pPr>
      <w:r w:rsidRPr="000F1FE9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14,1 bilhões de euros e lucro operacional (EBITDA ajustado) de 1,9 bilhão de euros em 2025. A motivação em comum de aproximadamente 31.000 colaboradores: oferecer aos clientes uma vantagem competitiva decisiva com produtos e soluções sob medida como uma superforça para a indústria, melhorando assim a vida das pessoas. Em todos os mercados. Todos os dias.</w:t>
      </w:r>
    </w:p>
    <w:p w14:paraId="1D0AB2CE" w14:textId="77777777" w:rsidR="005E0066" w:rsidRDefault="005E0066" w:rsidP="005E0066">
      <w:pPr>
        <w:spacing w:line="220" w:lineRule="exact"/>
        <w:rPr>
          <w:bCs/>
          <w:sz w:val="18"/>
          <w:szCs w:val="18"/>
        </w:rPr>
      </w:pPr>
    </w:p>
    <w:p w14:paraId="1F1E3368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11CFC6A5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7C2117" w14:textId="77777777" w:rsidR="00107839" w:rsidRPr="00EA2DD9" w:rsidRDefault="00107839" w:rsidP="00107839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 w:rsidRPr="00EA2DD9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 xml:space="preserve">Sobre </w:t>
      </w:r>
      <w:r w:rsidRPr="00C96ADC"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>Custom Solutions</w:t>
      </w:r>
      <w:r w:rsidRPr="00EA2DD9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 xml:space="preserve"> </w:t>
      </w:r>
    </w:p>
    <w:p w14:paraId="521DE037" w14:textId="2C6C7C55" w:rsidR="00107839" w:rsidRDefault="005E0066" w:rsidP="00107839">
      <w:pPr>
        <w:spacing w:line="220" w:lineRule="exact"/>
        <w:rPr>
          <w:rFonts w:cs="Lucida Sans Unicode"/>
          <w:bCs/>
          <w:sz w:val="18"/>
          <w:szCs w:val="18"/>
        </w:rPr>
      </w:pPr>
      <w:r w:rsidRPr="005E0066">
        <w:rPr>
          <w:rFonts w:cs="Lucida Sans Unicode"/>
          <w:bCs/>
          <w:sz w:val="18"/>
          <w:szCs w:val="18"/>
        </w:rPr>
        <w:t>O segmento Custom Solutions se concentra em soluções personalizadas e impulsionadas por inovação para clientes em mercados específicos de crescimento. Essas soluções incluem aditivos para revestimentos, adesivos e selantes, espumas de poliuretano e lubrificantes, catalisadores e ingredientes para as indústrias de cosméticos, limpeza e farmacêutica. Em 2025, o segmento gerou vendas de 5,4 bilhões de euros, contando com cerca de 9.500 colaboradores.</w:t>
      </w:r>
    </w:p>
    <w:p w14:paraId="69A35188" w14:textId="77777777" w:rsidR="00107839" w:rsidRDefault="00107839" w:rsidP="008B288E">
      <w:pPr>
        <w:spacing w:line="220" w:lineRule="exact"/>
        <w:rPr>
          <w:bCs/>
          <w:sz w:val="18"/>
          <w:szCs w:val="18"/>
        </w:rPr>
      </w:pPr>
    </w:p>
    <w:p w14:paraId="5CB233DA" w14:textId="77777777" w:rsidR="00107839" w:rsidRPr="008B288E" w:rsidRDefault="00107839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18F224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linkedin.com/company/Evonik</w:t>
      </w:r>
    </w:p>
    <w:p w14:paraId="3517454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547BB340" w14:textId="7A24F905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2" w:history="1">
        <w:r w:rsidR="006D79C8" w:rsidRPr="00A75103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0ED9225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sectPr w:rsidR="008B288E" w:rsidRPr="008B288E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B1D1C" w14:textId="77777777" w:rsidR="005E2FAF" w:rsidRDefault="005E2FAF">
      <w:pPr>
        <w:spacing w:line="240" w:lineRule="auto"/>
      </w:pPr>
      <w:r>
        <w:separator/>
      </w:r>
    </w:p>
  </w:endnote>
  <w:endnote w:type="continuationSeparator" w:id="0">
    <w:p w14:paraId="65D4C215" w14:textId="77777777" w:rsidR="005E2FAF" w:rsidRDefault="005E2FAF">
      <w:pPr>
        <w:spacing w:line="240" w:lineRule="auto"/>
      </w:pPr>
      <w:r>
        <w:continuationSeparator/>
      </w:r>
    </w:p>
  </w:endnote>
  <w:endnote w:type="continuationNotice" w:id="1">
    <w:p w14:paraId="16F48C6A" w14:textId="77777777" w:rsidR="005E2FAF" w:rsidRDefault="005E2FA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Footer"/>
    </w:pPr>
  </w:p>
  <w:p w14:paraId="7F57DA39" w14:textId="77777777" w:rsidR="00DB61FB" w:rsidRDefault="00DB61FB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Footer"/>
    </w:pPr>
  </w:p>
  <w:p w14:paraId="3BC59B0E" w14:textId="77777777" w:rsidR="00DB61FB" w:rsidRPr="005225EC" w:rsidRDefault="00DB61FB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472E" w14:textId="77777777" w:rsidR="005E2FAF" w:rsidRDefault="005E2FAF">
      <w:pPr>
        <w:spacing w:line="240" w:lineRule="auto"/>
      </w:pPr>
      <w:r>
        <w:separator/>
      </w:r>
    </w:p>
  </w:footnote>
  <w:footnote w:type="continuationSeparator" w:id="0">
    <w:p w14:paraId="2085F4F0" w14:textId="77777777" w:rsidR="005E2FAF" w:rsidRDefault="005E2FAF">
      <w:pPr>
        <w:spacing w:line="240" w:lineRule="auto"/>
      </w:pPr>
      <w:r>
        <w:continuationSeparator/>
      </w:r>
    </w:p>
  </w:footnote>
  <w:footnote w:type="continuationNotice" w:id="1">
    <w:p w14:paraId="335FF364" w14:textId="77777777" w:rsidR="005E2FAF" w:rsidRDefault="005E2FA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50DE8"/>
    <w:multiLevelType w:val="hybridMultilevel"/>
    <w:tmpl w:val="45E48C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70D25"/>
    <w:multiLevelType w:val="hybridMultilevel"/>
    <w:tmpl w:val="FEFA589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1C25483"/>
    <w:multiLevelType w:val="multilevel"/>
    <w:tmpl w:val="CEE2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BF43AE"/>
    <w:multiLevelType w:val="hybridMultilevel"/>
    <w:tmpl w:val="B79C8E98"/>
    <w:lvl w:ilvl="0" w:tplc="CFFEE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061577">
    <w:abstractNumId w:val="11"/>
  </w:num>
  <w:num w:numId="2" w16cid:durableId="1906260584">
    <w:abstractNumId w:val="16"/>
  </w:num>
  <w:num w:numId="3" w16cid:durableId="1569613404">
    <w:abstractNumId w:val="14"/>
  </w:num>
  <w:num w:numId="4" w16cid:durableId="968827104">
    <w:abstractNumId w:val="10"/>
  </w:num>
  <w:num w:numId="5" w16cid:durableId="1253465914">
    <w:abstractNumId w:val="9"/>
  </w:num>
  <w:num w:numId="6" w16cid:durableId="1490249950">
    <w:abstractNumId w:val="7"/>
  </w:num>
  <w:num w:numId="7" w16cid:durableId="92093577">
    <w:abstractNumId w:val="6"/>
  </w:num>
  <w:num w:numId="8" w16cid:durableId="1419257320">
    <w:abstractNumId w:val="5"/>
  </w:num>
  <w:num w:numId="9" w16cid:durableId="166135715">
    <w:abstractNumId w:val="4"/>
  </w:num>
  <w:num w:numId="10" w16cid:durableId="1885284712">
    <w:abstractNumId w:val="8"/>
  </w:num>
  <w:num w:numId="11" w16cid:durableId="1954556055">
    <w:abstractNumId w:val="3"/>
  </w:num>
  <w:num w:numId="12" w16cid:durableId="2008242997">
    <w:abstractNumId w:val="2"/>
  </w:num>
  <w:num w:numId="13" w16cid:durableId="1356998441">
    <w:abstractNumId w:val="1"/>
  </w:num>
  <w:num w:numId="14" w16cid:durableId="1028019252">
    <w:abstractNumId w:val="0"/>
  </w:num>
  <w:num w:numId="15" w16cid:durableId="1879392970">
    <w:abstractNumId w:val="12"/>
  </w:num>
  <w:num w:numId="16" w16cid:durableId="919756539">
    <w:abstractNumId w:val="13"/>
  </w:num>
  <w:num w:numId="17" w16cid:durableId="1770394143">
    <w:abstractNumId w:val="17"/>
  </w:num>
  <w:num w:numId="18" w16cid:durableId="590940663">
    <w:abstractNumId w:val="18"/>
  </w:num>
  <w:num w:numId="19" w16cid:durableId="369229838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16865"/>
    <w:rsid w:val="00020EC3"/>
    <w:rsid w:val="00023788"/>
    <w:rsid w:val="000242D7"/>
    <w:rsid w:val="00026899"/>
    <w:rsid w:val="00027B3E"/>
    <w:rsid w:val="0003105E"/>
    <w:rsid w:val="00035360"/>
    <w:rsid w:val="000400C5"/>
    <w:rsid w:val="00046C72"/>
    <w:rsid w:val="00046DD0"/>
    <w:rsid w:val="00047E57"/>
    <w:rsid w:val="000507A7"/>
    <w:rsid w:val="00054CCF"/>
    <w:rsid w:val="00062BD0"/>
    <w:rsid w:val="00062C72"/>
    <w:rsid w:val="00071AE1"/>
    <w:rsid w:val="0007356C"/>
    <w:rsid w:val="000754C4"/>
    <w:rsid w:val="000775BF"/>
    <w:rsid w:val="000818B9"/>
    <w:rsid w:val="00081DA3"/>
    <w:rsid w:val="00083633"/>
    <w:rsid w:val="00084036"/>
    <w:rsid w:val="00084555"/>
    <w:rsid w:val="00085735"/>
    <w:rsid w:val="00085DB0"/>
    <w:rsid w:val="00086556"/>
    <w:rsid w:val="00086DB5"/>
    <w:rsid w:val="00092F83"/>
    <w:rsid w:val="000A0DDB"/>
    <w:rsid w:val="000A3BE4"/>
    <w:rsid w:val="000B274F"/>
    <w:rsid w:val="000B4D73"/>
    <w:rsid w:val="000C16DE"/>
    <w:rsid w:val="000C26FE"/>
    <w:rsid w:val="000C28A9"/>
    <w:rsid w:val="000C3402"/>
    <w:rsid w:val="000D081A"/>
    <w:rsid w:val="000D1DD8"/>
    <w:rsid w:val="000D746A"/>
    <w:rsid w:val="000D7DF9"/>
    <w:rsid w:val="000D7FC9"/>
    <w:rsid w:val="000E009A"/>
    <w:rsid w:val="000E06AB"/>
    <w:rsid w:val="000E2184"/>
    <w:rsid w:val="000E3320"/>
    <w:rsid w:val="000E7F79"/>
    <w:rsid w:val="000F00CF"/>
    <w:rsid w:val="000F1A9C"/>
    <w:rsid w:val="000F463F"/>
    <w:rsid w:val="000F6889"/>
    <w:rsid w:val="000F70A3"/>
    <w:rsid w:val="000F7816"/>
    <w:rsid w:val="00100043"/>
    <w:rsid w:val="00102546"/>
    <w:rsid w:val="00103715"/>
    <w:rsid w:val="00103837"/>
    <w:rsid w:val="00105BD2"/>
    <w:rsid w:val="00106ACF"/>
    <w:rsid w:val="00107839"/>
    <w:rsid w:val="00107B1A"/>
    <w:rsid w:val="00107EA2"/>
    <w:rsid w:val="00114492"/>
    <w:rsid w:val="001216D8"/>
    <w:rsid w:val="00122666"/>
    <w:rsid w:val="00124443"/>
    <w:rsid w:val="00124FDD"/>
    <w:rsid w:val="0012541C"/>
    <w:rsid w:val="00125AC9"/>
    <w:rsid w:val="00126D91"/>
    <w:rsid w:val="0013091F"/>
    <w:rsid w:val="0013253E"/>
    <w:rsid w:val="001362ED"/>
    <w:rsid w:val="0014346F"/>
    <w:rsid w:val="00146ADE"/>
    <w:rsid w:val="00156B20"/>
    <w:rsid w:val="00160EED"/>
    <w:rsid w:val="00162B4B"/>
    <w:rsid w:val="001631E8"/>
    <w:rsid w:val="00165932"/>
    <w:rsid w:val="00166485"/>
    <w:rsid w:val="0016740A"/>
    <w:rsid w:val="0017414F"/>
    <w:rsid w:val="00174DFE"/>
    <w:rsid w:val="00175FA3"/>
    <w:rsid w:val="00176B46"/>
    <w:rsid w:val="00180482"/>
    <w:rsid w:val="00180DC0"/>
    <w:rsid w:val="0018295C"/>
    <w:rsid w:val="00182B08"/>
    <w:rsid w:val="00182B4B"/>
    <w:rsid w:val="001837C2"/>
    <w:rsid w:val="00183F73"/>
    <w:rsid w:val="00185C06"/>
    <w:rsid w:val="00191AC3"/>
    <w:rsid w:val="00191B6A"/>
    <w:rsid w:val="001936C1"/>
    <w:rsid w:val="00195693"/>
    <w:rsid w:val="00196518"/>
    <w:rsid w:val="001976BD"/>
    <w:rsid w:val="001A02BA"/>
    <w:rsid w:val="001A268E"/>
    <w:rsid w:val="001A3B62"/>
    <w:rsid w:val="001A51FB"/>
    <w:rsid w:val="001A551A"/>
    <w:rsid w:val="001A638A"/>
    <w:rsid w:val="001A6BEA"/>
    <w:rsid w:val="001B2314"/>
    <w:rsid w:val="001B6367"/>
    <w:rsid w:val="001C079E"/>
    <w:rsid w:val="001C2177"/>
    <w:rsid w:val="001C4A87"/>
    <w:rsid w:val="001C6216"/>
    <w:rsid w:val="001C7A27"/>
    <w:rsid w:val="001C7A3F"/>
    <w:rsid w:val="001D03CB"/>
    <w:rsid w:val="001D1109"/>
    <w:rsid w:val="001D3ACC"/>
    <w:rsid w:val="001D61FD"/>
    <w:rsid w:val="001E1E5B"/>
    <w:rsid w:val="001E4C44"/>
    <w:rsid w:val="001E55C8"/>
    <w:rsid w:val="001E5A4B"/>
    <w:rsid w:val="001F00AF"/>
    <w:rsid w:val="001F0EC1"/>
    <w:rsid w:val="001F242C"/>
    <w:rsid w:val="001F347F"/>
    <w:rsid w:val="001F3718"/>
    <w:rsid w:val="001F4B46"/>
    <w:rsid w:val="001F6A9B"/>
    <w:rsid w:val="001F7C26"/>
    <w:rsid w:val="002003F8"/>
    <w:rsid w:val="00201A42"/>
    <w:rsid w:val="002031E8"/>
    <w:rsid w:val="002075BC"/>
    <w:rsid w:val="00212CE9"/>
    <w:rsid w:val="00213FEE"/>
    <w:rsid w:val="0022166B"/>
    <w:rsid w:val="00221C32"/>
    <w:rsid w:val="00224CA5"/>
    <w:rsid w:val="00225FD3"/>
    <w:rsid w:val="00230AC4"/>
    <w:rsid w:val="00232269"/>
    <w:rsid w:val="00232E3E"/>
    <w:rsid w:val="0023462A"/>
    <w:rsid w:val="002376F7"/>
    <w:rsid w:val="00241B78"/>
    <w:rsid w:val="002427AA"/>
    <w:rsid w:val="0024351A"/>
    <w:rsid w:val="0024351E"/>
    <w:rsid w:val="00243912"/>
    <w:rsid w:val="00244872"/>
    <w:rsid w:val="0025049E"/>
    <w:rsid w:val="00251522"/>
    <w:rsid w:val="00256095"/>
    <w:rsid w:val="00256B74"/>
    <w:rsid w:val="00257FE1"/>
    <w:rsid w:val="0026422D"/>
    <w:rsid w:val="00267DF6"/>
    <w:rsid w:val="00271517"/>
    <w:rsid w:val="00275B91"/>
    <w:rsid w:val="0027659F"/>
    <w:rsid w:val="00277EA2"/>
    <w:rsid w:val="002823BA"/>
    <w:rsid w:val="00282B0E"/>
    <w:rsid w:val="0028697C"/>
    <w:rsid w:val="00287090"/>
    <w:rsid w:val="002871A5"/>
    <w:rsid w:val="00290F07"/>
    <w:rsid w:val="00295D0C"/>
    <w:rsid w:val="00297FCD"/>
    <w:rsid w:val="002A147D"/>
    <w:rsid w:val="002A3233"/>
    <w:rsid w:val="002A726A"/>
    <w:rsid w:val="002A76D7"/>
    <w:rsid w:val="002B1589"/>
    <w:rsid w:val="002B274F"/>
    <w:rsid w:val="002B2901"/>
    <w:rsid w:val="002B49D6"/>
    <w:rsid w:val="002B6293"/>
    <w:rsid w:val="002B645E"/>
    <w:rsid w:val="002C10C6"/>
    <w:rsid w:val="002C12A0"/>
    <w:rsid w:val="002C1428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6274"/>
    <w:rsid w:val="00327FAD"/>
    <w:rsid w:val="00330000"/>
    <w:rsid w:val="00341B27"/>
    <w:rsid w:val="0034319F"/>
    <w:rsid w:val="00343EC4"/>
    <w:rsid w:val="00345399"/>
    <w:rsid w:val="00345B60"/>
    <w:rsid w:val="003508E4"/>
    <w:rsid w:val="00350BE3"/>
    <w:rsid w:val="00352006"/>
    <w:rsid w:val="00352A18"/>
    <w:rsid w:val="00352EE3"/>
    <w:rsid w:val="0035408B"/>
    <w:rsid w:val="00354105"/>
    <w:rsid w:val="00354B1A"/>
    <w:rsid w:val="00360D2A"/>
    <w:rsid w:val="00362743"/>
    <w:rsid w:val="00364D25"/>
    <w:rsid w:val="00364D2E"/>
    <w:rsid w:val="00367974"/>
    <w:rsid w:val="00367E38"/>
    <w:rsid w:val="00372BE2"/>
    <w:rsid w:val="00375942"/>
    <w:rsid w:val="00380845"/>
    <w:rsid w:val="00384C52"/>
    <w:rsid w:val="003867FB"/>
    <w:rsid w:val="0039193E"/>
    <w:rsid w:val="00392791"/>
    <w:rsid w:val="00392BAF"/>
    <w:rsid w:val="00392DAC"/>
    <w:rsid w:val="0039303C"/>
    <w:rsid w:val="00397CB3"/>
    <w:rsid w:val="003A023D"/>
    <w:rsid w:val="003A1D85"/>
    <w:rsid w:val="003A28D6"/>
    <w:rsid w:val="003C0198"/>
    <w:rsid w:val="003D1E3C"/>
    <w:rsid w:val="003D2D5F"/>
    <w:rsid w:val="003D4DB1"/>
    <w:rsid w:val="003D50B7"/>
    <w:rsid w:val="003D68B2"/>
    <w:rsid w:val="003D6E84"/>
    <w:rsid w:val="003E4D56"/>
    <w:rsid w:val="003F0ECA"/>
    <w:rsid w:val="003F1815"/>
    <w:rsid w:val="003F18F1"/>
    <w:rsid w:val="003F1B7A"/>
    <w:rsid w:val="003F1BB0"/>
    <w:rsid w:val="003F4CD0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63DF"/>
    <w:rsid w:val="00427D76"/>
    <w:rsid w:val="004317C7"/>
    <w:rsid w:val="00432C85"/>
    <w:rsid w:val="00433C44"/>
    <w:rsid w:val="00436C0E"/>
    <w:rsid w:val="004405E0"/>
    <w:rsid w:val="004425CF"/>
    <w:rsid w:val="00444465"/>
    <w:rsid w:val="004540AC"/>
    <w:rsid w:val="0045799D"/>
    <w:rsid w:val="00457C1E"/>
    <w:rsid w:val="00463C5C"/>
    <w:rsid w:val="00464856"/>
    <w:rsid w:val="0046747D"/>
    <w:rsid w:val="00470150"/>
    <w:rsid w:val="00470171"/>
    <w:rsid w:val="00471030"/>
    <w:rsid w:val="004739C1"/>
    <w:rsid w:val="00474C19"/>
    <w:rsid w:val="00475D15"/>
    <w:rsid w:val="00476F6F"/>
    <w:rsid w:val="0048125C"/>
    <w:rsid w:val="004820F9"/>
    <w:rsid w:val="004827FE"/>
    <w:rsid w:val="00485B8F"/>
    <w:rsid w:val="00485BFB"/>
    <w:rsid w:val="00485E3F"/>
    <w:rsid w:val="00486462"/>
    <w:rsid w:val="0048766B"/>
    <w:rsid w:val="0049367A"/>
    <w:rsid w:val="00495413"/>
    <w:rsid w:val="004A17C4"/>
    <w:rsid w:val="004A1A20"/>
    <w:rsid w:val="004A347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D7E44"/>
    <w:rsid w:val="004E04B2"/>
    <w:rsid w:val="004E1DCE"/>
    <w:rsid w:val="004E2CCA"/>
    <w:rsid w:val="004E344A"/>
    <w:rsid w:val="004E3505"/>
    <w:rsid w:val="004E38A2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7498"/>
    <w:rsid w:val="00500CFF"/>
    <w:rsid w:val="00501C6C"/>
    <w:rsid w:val="00504E59"/>
    <w:rsid w:val="005053EE"/>
    <w:rsid w:val="00510A5D"/>
    <w:rsid w:val="00516C49"/>
    <w:rsid w:val="0051779C"/>
    <w:rsid w:val="00517F19"/>
    <w:rsid w:val="005225EC"/>
    <w:rsid w:val="00523B55"/>
    <w:rsid w:val="00526CA0"/>
    <w:rsid w:val="005334BE"/>
    <w:rsid w:val="00533724"/>
    <w:rsid w:val="00535DEA"/>
    <w:rsid w:val="00536E02"/>
    <w:rsid w:val="00537A93"/>
    <w:rsid w:val="00537F8F"/>
    <w:rsid w:val="0054074C"/>
    <w:rsid w:val="00552ADA"/>
    <w:rsid w:val="00555B38"/>
    <w:rsid w:val="005612AA"/>
    <w:rsid w:val="00562AFC"/>
    <w:rsid w:val="005732B0"/>
    <w:rsid w:val="0057548A"/>
    <w:rsid w:val="00580EF9"/>
    <w:rsid w:val="0058106F"/>
    <w:rsid w:val="00582643"/>
    <w:rsid w:val="00582C0E"/>
    <w:rsid w:val="00583E3E"/>
    <w:rsid w:val="005860E5"/>
    <w:rsid w:val="00587C52"/>
    <w:rsid w:val="00597A4D"/>
    <w:rsid w:val="005A00B6"/>
    <w:rsid w:val="005A1033"/>
    <w:rsid w:val="005A119C"/>
    <w:rsid w:val="005A19DC"/>
    <w:rsid w:val="005A20AE"/>
    <w:rsid w:val="005A55C5"/>
    <w:rsid w:val="005A73EC"/>
    <w:rsid w:val="005A7D03"/>
    <w:rsid w:val="005B043C"/>
    <w:rsid w:val="005B3CEF"/>
    <w:rsid w:val="005C2958"/>
    <w:rsid w:val="005C4471"/>
    <w:rsid w:val="005C5615"/>
    <w:rsid w:val="005D1874"/>
    <w:rsid w:val="005D44CA"/>
    <w:rsid w:val="005D5D35"/>
    <w:rsid w:val="005E0066"/>
    <w:rsid w:val="005E1012"/>
    <w:rsid w:val="005E29E3"/>
    <w:rsid w:val="005E2FAF"/>
    <w:rsid w:val="005E3211"/>
    <w:rsid w:val="005E5DB6"/>
    <w:rsid w:val="005E6AE3"/>
    <w:rsid w:val="005E799F"/>
    <w:rsid w:val="005E79D9"/>
    <w:rsid w:val="005F003C"/>
    <w:rsid w:val="005F234C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743"/>
    <w:rsid w:val="00641B66"/>
    <w:rsid w:val="00642138"/>
    <w:rsid w:val="00643277"/>
    <w:rsid w:val="0064566D"/>
    <w:rsid w:val="00645F2F"/>
    <w:rsid w:val="006467B5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48CB"/>
    <w:rsid w:val="0067508B"/>
    <w:rsid w:val="00675466"/>
    <w:rsid w:val="00680269"/>
    <w:rsid w:val="006807A3"/>
    <w:rsid w:val="00684B7F"/>
    <w:rsid w:val="006902BA"/>
    <w:rsid w:val="00692EAF"/>
    <w:rsid w:val="00696616"/>
    <w:rsid w:val="006A0250"/>
    <w:rsid w:val="006A44B7"/>
    <w:rsid w:val="006A4DE9"/>
    <w:rsid w:val="006A581A"/>
    <w:rsid w:val="006A5A6B"/>
    <w:rsid w:val="006B1C0C"/>
    <w:rsid w:val="006B1D44"/>
    <w:rsid w:val="006B5227"/>
    <w:rsid w:val="006C1206"/>
    <w:rsid w:val="006C1FA6"/>
    <w:rsid w:val="006C2962"/>
    <w:rsid w:val="006C431F"/>
    <w:rsid w:val="006C5C89"/>
    <w:rsid w:val="006C6967"/>
    <w:rsid w:val="006C6EA8"/>
    <w:rsid w:val="006D3293"/>
    <w:rsid w:val="006D601A"/>
    <w:rsid w:val="006D79C8"/>
    <w:rsid w:val="006E0537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607E"/>
    <w:rsid w:val="007000FF"/>
    <w:rsid w:val="00704570"/>
    <w:rsid w:val="007060D8"/>
    <w:rsid w:val="007100FE"/>
    <w:rsid w:val="007125B0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779"/>
    <w:rsid w:val="00783B17"/>
    <w:rsid w:val="00784360"/>
    <w:rsid w:val="00786FDB"/>
    <w:rsid w:val="0079084F"/>
    <w:rsid w:val="00794922"/>
    <w:rsid w:val="0079605B"/>
    <w:rsid w:val="007A048E"/>
    <w:rsid w:val="007A16A5"/>
    <w:rsid w:val="007A2C47"/>
    <w:rsid w:val="007A4A54"/>
    <w:rsid w:val="007A4BBC"/>
    <w:rsid w:val="007A4EFF"/>
    <w:rsid w:val="007A73F7"/>
    <w:rsid w:val="007B3FF5"/>
    <w:rsid w:val="007C013F"/>
    <w:rsid w:val="007C172D"/>
    <w:rsid w:val="007C1E2C"/>
    <w:rsid w:val="007C3094"/>
    <w:rsid w:val="007C4857"/>
    <w:rsid w:val="007C5564"/>
    <w:rsid w:val="007D0DB8"/>
    <w:rsid w:val="007D243B"/>
    <w:rsid w:val="007D2678"/>
    <w:rsid w:val="007D279D"/>
    <w:rsid w:val="007D6556"/>
    <w:rsid w:val="007D6B22"/>
    <w:rsid w:val="007D6F07"/>
    <w:rsid w:val="007E025C"/>
    <w:rsid w:val="007E0350"/>
    <w:rsid w:val="007E49FE"/>
    <w:rsid w:val="007E7C76"/>
    <w:rsid w:val="007F03D6"/>
    <w:rsid w:val="007F1506"/>
    <w:rsid w:val="007F200A"/>
    <w:rsid w:val="007F3646"/>
    <w:rsid w:val="007F4233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D03"/>
    <w:rsid w:val="008537D5"/>
    <w:rsid w:val="00856BBC"/>
    <w:rsid w:val="00860A6B"/>
    <w:rsid w:val="00863F73"/>
    <w:rsid w:val="008651F4"/>
    <w:rsid w:val="00865E99"/>
    <w:rsid w:val="00867F6C"/>
    <w:rsid w:val="008734A8"/>
    <w:rsid w:val="0087689D"/>
    <w:rsid w:val="00876BD6"/>
    <w:rsid w:val="0087705E"/>
    <w:rsid w:val="00880872"/>
    <w:rsid w:val="00882CE1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2EB"/>
    <w:rsid w:val="00896B8A"/>
    <w:rsid w:val="00897078"/>
    <w:rsid w:val="00897139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799E"/>
    <w:rsid w:val="008B7AFE"/>
    <w:rsid w:val="008B7B41"/>
    <w:rsid w:val="008C00D3"/>
    <w:rsid w:val="008C0650"/>
    <w:rsid w:val="008C52EF"/>
    <w:rsid w:val="008D29AF"/>
    <w:rsid w:val="008D4AEF"/>
    <w:rsid w:val="008D59A8"/>
    <w:rsid w:val="008D72C7"/>
    <w:rsid w:val="008E07DF"/>
    <w:rsid w:val="008E6AE8"/>
    <w:rsid w:val="008E7921"/>
    <w:rsid w:val="008F0DE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21D3D"/>
    <w:rsid w:val="00927AFA"/>
    <w:rsid w:val="009308B9"/>
    <w:rsid w:val="00932C38"/>
    <w:rsid w:val="00934016"/>
    <w:rsid w:val="00935881"/>
    <w:rsid w:val="00937091"/>
    <w:rsid w:val="00937D3A"/>
    <w:rsid w:val="00940E59"/>
    <w:rsid w:val="0094397A"/>
    <w:rsid w:val="00943B3E"/>
    <w:rsid w:val="009454A0"/>
    <w:rsid w:val="00946565"/>
    <w:rsid w:val="009474E5"/>
    <w:rsid w:val="00947517"/>
    <w:rsid w:val="00952664"/>
    <w:rsid w:val="00952FF9"/>
    <w:rsid w:val="009536F1"/>
    <w:rsid w:val="00953F24"/>
    <w:rsid w:val="00954060"/>
    <w:rsid w:val="009560C1"/>
    <w:rsid w:val="0096150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6931"/>
    <w:rsid w:val="0098727A"/>
    <w:rsid w:val="00990A4E"/>
    <w:rsid w:val="00991DED"/>
    <w:rsid w:val="00992236"/>
    <w:rsid w:val="009A0F52"/>
    <w:rsid w:val="009A16A5"/>
    <w:rsid w:val="009A4DA3"/>
    <w:rsid w:val="009A5027"/>
    <w:rsid w:val="009A61C4"/>
    <w:rsid w:val="009A69CD"/>
    <w:rsid w:val="009A721D"/>
    <w:rsid w:val="009A7CDC"/>
    <w:rsid w:val="009B33A8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725"/>
    <w:rsid w:val="009D7E05"/>
    <w:rsid w:val="009E07C3"/>
    <w:rsid w:val="009E23E9"/>
    <w:rsid w:val="009E4892"/>
    <w:rsid w:val="009E7736"/>
    <w:rsid w:val="009F29FD"/>
    <w:rsid w:val="009F43A1"/>
    <w:rsid w:val="009F6AA2"/>
    <w:rsid w:val="00A03363"/>
    <w:rsid w:val="00A047EA"/>
    <w:rsid w:val="00A068CF"/>
    <w:rsid w:val="00A07342"/>
    <w:rsid w:val="00A119FE"/>
    <w:rsid w:val="00A16154"/>
    <w:rsid w:val="00A21F56"/>
    <w:rsid w:val="00A2292C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0BDD"/>
    <w:rsid w:val="00A51EE2"/>
    <w:rsid w:val="00A525CB"/>
    <w:rsid w:val="00A538EC"/>
    <w:rsid w:val="00A54F2A"/>
    <w:rsid w:val="00A60710"/>
    <w:rsid w:val="00A60CE5"/>
    <w:rsid w:val="00A61488"/>
    <w:rsid w:val="00A63B30"/>
    <w:rsid w:val="00A63DF5"/>
    <w:rsid w:val="00A70C5E"/>
    <w:rsid w:val="00A710DA"/>
    <w:rsid w:val="00A712B8"/>
    <w:rsid w:val="00A719B9"/>
    <w:rsid w:val="00A73561"/>
    <w:rsid w:val="00A77748"/>
    <w:rsid w:val="00A804CC"/>
    <w:rsid w:val="00A813DF"/>
    <w:rsid w:val="00A81639"/>
    <w:rsid w:val="00A81F2D"/>
    <w:rsid w:val="00A90162"/>
    <w:rsid w:val="00A90CDB"/>
    <w:rsid w:val="00A916F9"/>
    <w:rsid w:val="00A92226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1160"/>
    <w:rsid w:val="00AB5174"/>
    <w:rsid w:val="00AB54BE"/>
    <w:rsid w:val="00AC3B6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03719"/>
    <w:rsid w:val="00B175C1"/>
    <w:rsid w:val="00B2025B"/>
    <w:rsid w:val="00B2032C"/>
    <w:rsid w:val="00B22516"/>
    <w:rsid w:val="00B22D10"/>
    <w:rsid w:val="00B23270"/>
    <w:rsid w:val="00B235B2"/>
    <w:rsid w:val="00B24EAB"/>
    <w:rsid w:val="00B27012"/>
    <w:rsid w:val="00B31C89"/>
    <w:rsid w:val="00B31D5A"/>
    <w:rsid w:val="00B371CD"/>
    <w:rsid w:val="00B423FC"/>
    <w:rsid w:val="00B47547"/>
    <w:rsid w:val="00B5137F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317E"/>
    <w:rsid w:val="00B95217"/>
    <w:rsid w:val="00BA3AA1"/>
    <w:rsid w:val="00BA4160"/>
    <w:rsid w:val="00BA41A7"/>
    <w:rsid w:val="00BA4C6A"/>
    <w:rsid w:val="00BA53AF"/>
    <w:rsid w:val="00BA584D"/>
    <w:rsid w:val="00BB0171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C52CA"/>
    <w:rsid w:val="00BD07B0"/>
    <w:rsid w:val="00BD29C1"/>
    <w:rsid w:val="00BD66A3"/>
    <w:rsid w:val="00BD7E4F"/>
    <w:rsid w:val="00BE0C48"/>
    <w:rsid w:val="00BE1628"/>
    <w:rsid w:val="00BE2B55"/>
    <w:rsid w:val="00BE30E7"/>
    <w:rsid w:val="00BE457C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599"/>
    <w:rsid w:val="00C00C7B"/>
    <w:rsid w:val="00C100C6"/>
    <w:rsid w:val="00C15EE9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3407"/>
    <w:rsid w:val="00C35244"/>
    <w:rsid w:val="00C35687"/>
    <w:rsid w:val="00C41494"/>
    <w:rsid w:val="00C4228E"/>
    <w:rsid w:val="00C4300F"/>
    <w:rsid w:val="00C44564"/>
    <w:rsid w:val="00C447AB"/>
    <w:rsid w:val="00C4524D"/>
    <w:rsid w:val="00C47036"/>
    <w:rsid w:val="00C4712E"/>
    <w:rsid w:val="00C47BC2"/>
    <w:rsid w:val="00C519DA"/>
    <w:rsid w:val="00C60F15"/>
    <w:rsid w:val="00C72FC2"/>
    <w:rsid w:val="00C7337E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143D"/>
    <w:rsid w:val="00CB3A53"/>
    <w:rsid w:val="00CB6CC2"/>
    <w:rsid w:val="00CB7A42"/>
    <w:rsid w:val="00CC06B5"/>
    <w:rsid w:val="00CC2F0F"/>
    <w:rsid w:val="00CC66E7"/>
    <w:rsid w:val="00CC6EEB"/>
    <w:rsid w:val="00CD043D"/>
    <w:rsid w:val="00CD1EE7"/>
    <w:rsid w:val="00CD20DD"/>
    <w:rsid w:val="00CD4802"/>
    <w:rsid w:val="00CD67A9"/>
    <w:rsid w:val="00CD72B4"/>
    <w:rsid w:val="00CE0728"/>
    <w:rsid w:val="00CE22C3"/>
    <w:rsid w:val="00CE2E92"/>
    <w:rsid w:val="00CE52A1"/>
    <w:rsid w:val="00CF2E07"/>
    <w:rsid w:val="00CF3942"/>
    <w:rsid w:val="00CF5BDF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6A0B"/>
    <w:rsid w:val="00D33CB3"/>
    <w:rsid w:val="00D37F3A"/>
    <w:rsid w:val="00D46695"/>
    <w:rsid w:val="00D46DAB"/>
    <w:rsid w:val="00D50B3E"/>
    <w:rsid w:val="00D5275A"/>
    <w:rsid w:val="00D553EF"/>
    <w:rsid w:val="00D574C4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77F27"/>
    <w:rsid w:val="00D81410"/>
    <w:rsid w:val="00D830F4"/>
    <w:rsid w:val="00D832D2"/>
    <w:rsid w:val="00D834DD"/>
    <w:rsid w:val="00D84220"/>
    <w:rsid w:val="00D84239"/>
    <w:rsid w:val="00D90582"/>
    <w:rsid w:val="00D90774"/>
    <w:rsid w:val="00D91C1A"/>
    <w:rsid w:val="00D95388"/>
    <w:rsid w:val="00D95B06"/>
    <w:rsid w:val="00D96E04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3B3C"/>
    <w:rsid w:val="00DC44EE"/>
    <w:rsid w:val="00DC4DDF"/>
    <w:rsid w:val="00DC6789"/>
    <w:rsid w:val="00DD2A69"/>
    <w:rsid w:val="00DD2E35"/>
    <w:rsid w:val="00DD4175"/>
    <w:rsid w:val="00DD65BD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4D83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80A16"/>
    <w:rsid w:val="00E863A7"/>
    <w:rsid w:val="00E86454"/>
    <w:rsid w:val="00E8737C"/>
    <w:rsid w:val="00E97290"/>
    <w:rsid w:val="00E97C94"/>
    <w:rsid w:val="00EA13CB"/>
    <w:rsid w:val="00EA6715"/>
    <w:rsid w:val="00EA6E63"/>
    <w:rsid w:val="00EA7E4E"/>
    <w:rsid w:val="00EB0C3E"/>
    <w:rsid w:val="00EB11BD"/>
    <w:rsid w:val="00EB2AA5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2F3A"/>
    <w:rsid w:val="00ED3808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5040"/>
    <w:rsid w:val="00F21571"/>
    <w:rsid w:val="00F235A5"/>
    <w:rsid w:val="00F25E71"/>
    <w:rsid w:val="00F31F7C"/>
    <w:rsid w:val="00F40298"/>
    <w:rsid w:val="00F40E56"/>
    <w:rsid w:val="00F415A2"/>
    <w:rsid w:val="00F502EC"/>
    <w:rsid w:val="00F53E69"/>
    <w:rsid w:val="00F54B61"/>
    <w:rsid w:val="00F5602B"/>
    <w:rsid w:val="00F57C72"/>
    <w:rsid w:val="00F61EE8"/>
    <w:rsid w:val="00F62E50"/>
    <w:rsid w:val="00F6598A"/>
    <w:rsid w:val="00F6693A"/>
    <w:rsid w:val="00F66FEE"/>
    <w:rsid w:val="00F677D5"/>
    <w:rsid w:val="00F70209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2487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24FDD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link w:val="Heading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"/>
      </w:numPr>
    </w:pPr>
  </w:style>
  <w:style w:type="numbering" w:styleId="1ai">
    <w:name w:val="Outline List 1"/>
    <w:basedOn w:val="NoList"/>
    <w:semiHidden/>
    <w:rsid w:val="0017414F"/>
    <w:pPr>
      <w:numPr>
        <w:numId w:val="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3"/>
      </w:numPr>
    </w:pPr>
  </w:style>
  <w:style w:type="paragraph" w:styleId="ListBullet">
    <w:name w:val="List Bullet"/>
    <w:basedOn w:val="Normal"/>
    <w:rsid w:val="0017414F"/>
    <w:pPr>
      <w:numPr>
        <w:numId w:val="5"/>
      </w:numPr>
    </w:pPr>
  </w:style>
  <w:style w:type="paragraph" w:styleId="ListBullet2">
    <w:name w:val="List Bullet 2"/>
    <w:basedOn w:val="Normal"/>
    <w:semiHidden/>
    <w:rsid w:val="0017414F"/>
    <w:pPr>
      <w:numPr>
        <w:numId w:val="6"/>
      </w:numPr>
    </w:pPr>
  </w:style>
  <w:style w:type="paragraph" w:styleId="ListBullet3">
    <w:name w:val="List Bullet 3"/>
    <w:basedOn w:val="Normal"/>
    <w:semiHidden/>
    <w:rsid w:val="0017414F"/>
    <w:pPr>
      <w:numPr>
        <w:numId w:val="7"/>
      </w:numPr>
      <w:tabs>
        <w:tab w:val="clear" w:pos="926"/>
        <w:tab w:val="num" w:pos="360"/>
      </w:tabs>
      <w:ind w:left="0" w:firstLine="0"/>
    </w:pPr>
  </w:style>
  <w:style w:type="paragraph" w:styleId="ListBullet4">
    <w:name w:val="List Bullet 4"/>
    <w:basedOn w:val="Normal"/>
    <w:semiHidden/>
    <w:rsid w:val="0017414F"/>
    <w:pPr>
      <w:numPr>
        <w:numId w:val="8"/>
      </w:numPr>
    </w:pPr>
  </w:style>
  <w:style w:type="paragraph" w:styleId="ListBullet5">
    <w:name w:val="List Bullet 5"/>
    <w:basedOn w:val="Normal"/>
    <w:semiHidden/>
    <w:rsid w:val="0017414F"/>
    <w:pPr>
      <w:numPr>
        <w:numId w:val="9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10"/>
      </w:numPr>
    </w:pPr>
  </w:style>
  <w:style w:type="paragraph" w:styleId="ListNumber2">
    <w:name w:val="List Number 2"/>
    <w:basedOn w:val="Normal"/>
    <w:semiHidden/>
    <w:rsid w:val="0017414F"/>
    <w:pPr>
      <w:numPr>
        <w:numId w:val="11"/>
      </w:numPr>
    </w:pPr>
  </w:style>
  <w:style w:type="paragraph" w:styleId="ListNumber3">
    <w:name w:val="List Number 3"/>
    <w:basedOn w:val="Normal"/>
    <w:semiHidden/>
    <w:rsid w:val="0017414F"/>
    <w:pPr>
      <w:numPr>
        <w:numId w:val="12"/>
      </w:numPr>
    </w:pPr>
  </w:style>
  <w:style w:type="paragraph" w:styleId="ListNumber4">
    <w:name w:val="List Number 4"/>
    <w:basedOn w:val="Normal"/>
    <w:semiHidden/>
    <w:rsid w:val="0017414F"/>
    <w:pPr>
      <w:numPr>
        <w:numId w:val="13"/>
      </w:numPr>
    </w:pPr>
  </w:style>
  <w:style w:type="paragraph" w:styleId="ListNumber5">
    <w:name w:val="List Number 5"/>
    <w:basedOn w:val="Normal"/>
    <w:semiHidden/>
    <w:rsid w:val="0017414F"/>
    <w:pPr>
      <w:numPr>
        <w:numId w:val="14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Heading3Char">
    <w:name w:val="Heading 3 Char"/>
    <w:basedOn w:val="DefaultParagraphFont"/>
    <w:link w:val="Heading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ion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DefaultParagraphFont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DefaultParagraphFont"/>
    <w:rsid w:val="00CD043D"/>
  </w:style>
  <w:style w:type="character" w:customStyle="1" w:styleId="m8502657229503491986spellingerror">
    <w:name w:val="m_8502657229503491986spellingerror"/>
    <w:basedOn w:val="DefaultParagraphFont"/>
    <w:rsid w:val="00CD043D"/>
  </w:style>
  <w:style w:type="character" w:customStyle="1" w:styleId="m8502657229503491986eop">
    <w:name w:val="m_8502657229503491986eop"/>
    <w:basedOn w:val="DefaultParagraphFont"/>
    <w:rsid w:val="00CD043D"/>
  </w:style>
  <w:style w:type="character" w:customStyle="1" w:styleId="gmaildefault">
    <w:name w:val="gmail_default"/>
    <w:basedOn w:val="DefaultParagraphFont"/>
    <w:rsid w:val="009B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4ef90a-88a8-44bd-982f-5c4de6e27a89">
      <Terms xmlns="http://schemas.microsoft.com/office/infopath/2007/PartnerControls"/>
    </lcf76f155ced4ddcb4097134ff3c332f>
    <TaxCatchAll xmlns="987ad0c1-a8bb-49cb-b45f-64a79f6b104f" xsi:nil="true"/>
    <_dlc_DocId xmlns="987ad0c1-a8bb-49cb-b45f-64a79f6b104f">0-207531362-43700</_dlc_DocId>
    <_dlc_DocIdUrl xmlns="987ad0c1-a8bb-49cb-b45f-64a79f6b104f">
      <Url>https://evonik.sharepoint.com/sites/10802/_layouts/15/DocIdRedir.aspx?ID=0-207531362-43700</Url>
      <Description>0-207531362-43700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4FE6F3B5BB84988019F630659965C" ma:contentTypeVersion="20" ma:contentTypeDescription="Create a new document." ma:contentTypeScope="" ma:versionID="97d4c6ece7672546b6189f5e60bab05c">
  <xsd:schema xmlns:xsd="http://www.w3.org/2001/XMLSchema" xmlns:xs="http://www.w3.org/2001/XMLSchema" xmlns:p="http://schemas.microsoft.com/office/2006/metadata/properties" xmlns:ns2="987ad0c1-a8bb-49cb-b45f-64a79f6b104f" xmlns:ns3="eb4ef90a-88a8-44bd-982f-5c4de6e27a89" targetNamespace="http://schemas.microsoft.com/office/2006/metadata/properties" ma:root="true" ma:fieldsID="cfbee8069511a49670ca1a23863bf8f5" ns2:_="" ns3:_="">
    <xsd:import namespace="987ad0c1-a8bb-49cb-b45f-64a79f6b104f"/>
    <xsd:import namespace="eb4ef90a-88a8-44bd-982f-5c4de6e27a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ad0c1-a8bb-49cb-b45f-64a79f6b10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738cab7-c90c-42fc-818a-bbf77a3e23ba}" ma:internalName="TaxCatchAll" ma:showField="CatchAllData" ma:web="987ad0c1-a8bb-49cb-b45f-64a79f6b1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ef90a-88a8-44bd-982f-5c4de6e27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b4ef90a-88a8-44bd-982f-5c4de6e27a89"/>
    <ds:schemaRef ds:uri="987ad0c1-a8bb-49cb-b45f-64a79f6b104f"/>
  </ds:schemaRefs>
</ds:datastoreItem>
</file>

<file path=customXml/itemProps2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ADAC7C-5FC9-4D44-B760-D6B13DFEDC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1BBA020-B5EE-49D4-AA67-03DF8FCCD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ad0c1-a8bb-49cb-b45f-64a79f6b104f"/>
    <ds:schemaRef ds:uri="eb4ef90a-88a8-44bd-982f-5c4de6e27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5420</Characters>
  <Application>Microsoft Office Word</Application>
  <DocSecurity>0</DocSecurity>
  <Lines>45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6411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Simposio Internacional Imunobiologicos</dc:subject>
  <dc:creator>Taís Augusto</dc:creator>
  <cp:keywords/>
  <dc:description>Março 2026</dc:description>
  <cp:lastModifiedBy>Guilherme Cabrera</cp:lastModifiedBy>
  <cp:revision>3</cp:revision>
  <cp:lastPrinted>2026-04-17T13:34:00Z</cp:lastPrinted>
  <dcterms:created xsi:type="dcterms:W3CDTF">2026-04-13T15:11:00Z</dcterms:created>
  <dcterms:modified xsi:type="dcterms:W3CDTF">2026-04-17T13:34:00Z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0x0101006884FE6F3B5BB84988019F630659965C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  <property fmtid="{D5CDD505-2E9C-101B-9397-08002B2CF9AE}" pid="11" name="_dlc_DocIdItemGuid">
    <vt:lpwstr>b7c81649-f454-436f-92ae-317f63fbd9f6</vt:lpwstr>
  </property>
</Properties>
</file>