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069AF80" w:rsidR="00D834DD" w:rsidRPr="00A17B98" w:rsidRDefault="00D577CE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22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6902BA"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13FB5766" w14:textId="4F79E169" w:rsidR="005521B4" w:rsidRDefault="005521B4" w:rsidP="005521B4">
      <w:pPr>
        <w:spacing w:line="240" w:lineRule="auto"/>
        <w:rPr>
          <w:rFonts w:cs="Lucida Sans Unicode"/>
          <w:b/>
          <w:bCs/>
          <w:sz w:val="24"/>
        </w:rPr>
      </w:pPr>
      <w:r w:rsidRPr="005521B4">
        <w:rPr>
          <w:rFonts w:cs="Lucida Sans Unicode"/>
          <w:b/>
          <w:bCs/>
          <w:sz w:val="24"/>
        </w:rPr>
        <w:t>Evonik fortalece capacidade em biotecnologia para fabricação de insumos farmacêuticos com novo investimento na Eslováquia</w:t>
      </w:r>
    </w:p>
    <w:p w14:paraId="79E9831A" w14:textId="77777777" w:rsidR="005521B4" w:rsidRPr="005521B4" w:rsidRDefault="005521B4" w:rsidP="005521B4">
      <w:pPr>
        <w:spacing w:line="240" w:lineRule="auto"/>
        <w:rPr>
          <w:rFonts w:cs="Lucida Sans Unicode"/>
          <w:b/>
          <w:bCs/>
          <w:sz w:val="24"/>
        </w:rPr>
      </w:pPr>
    </w:p>
    <w:p w14:paraId="43879178" w14:textId="77777777" w:rsidR="005521B4" w:rsidRDefault="005521B4" w:rsidP="005521B4">
      <w:pPr>
        <w:pStyle w:val="Prrafodelista"/>
        <w:numPr>
          <w:ilvl w:val="0"/>
          <w:numId w:val="20"/>
        </w:numPr>
        <w:spacing w:line="240" w:lineRule="auto"/>
        <w:rPr>
          <w:rFonts w:cs="Lucida Sans Unicode"/>
          <w:sz w:val="24"/>
        </w:rPr>
      </w:pPr>
      <w:r w:rsidRPr="005521B4">
        <w:rPr>
          <w:rFonts w:cs="Lucida Sans Unicode"/>
          <w:sz w:val="24"/>
        </w:rPr>
        <w:t xml:space="preserve">Expande a capacidade de fermentação </w:t>
      </w:r>
      <w:proofErr w:type="spellStart"/>
      <w:r w:rsidRPr="008B5CB5">
        <w:rPr>
          <w:rFonts w:cs="Lucida Sans Unicode"/>
          <w:i/>
          <w:iCs/>
          <w:sz w:val="24"/>
        </w:rPr>
        <w:t>downstream</w:t>
      </w:r>
      <w:proofErr w:type="spellEnd"/>
      <w:r w:rsidRPr="005521B4">
        <w:rPr>
          <w:rFonts w:cs="Lucida Sans Unicode"/>
          <w:sz w:val="24"/>
        </w:rPr>
        <w:t xml:space="preserve"> para atender à crescente demanda global por ingredientes farmacêuticos</w:t>
      </w:r>
    </w:p>
    <w:p w14:paraId="1FAFD2CC" w14:textId="77777777" w:rsidR="005521B4" w:rsidRDefault="005521B4" w:rsidP="005521B4">
      <w:pPr>
        <w:pStyle w:val="Prrafodelista"/>
        <w:numPr>
          <w:ilvl w:val="0"/>
          <w:numId w:val="20"/>
        </w:numPr>
        <w:spacing w:line="240" w:lineRule="auto"/>
        <w:rPr>
          <w:rFonts w:cs="Lucida Sans Unicode"/>
          <w:sz w:val="24"/>
        </w:rPr>
      </w:pPr>
      <w:r w:rsidRPr="005521B4">
        <w:rPr>
          <w:rFonts w:cs="Lucida Sans Unicode"/>
          <w:sz w:val="24"/>
        </w:rPr>
        <w:t xml:space="preserve">Marca o segundo grande investimento no site de </w:t>
      </w:r>
      <w:proofErr w:type="spellStart"/>
      <w:r w:rsidRPr="005521B4">
        <w:rPr>
          <w:rFonts w:cs="Lucida Sans Unicode"/>
          <w:sz w:val="24"/>
        </w:rPr>
        <w:t>Slovenská</w:t>
      </w:r>
      <w:proofErr w:type="spellEnd"/>
      <w:r w:rsidRPr="005521B4">
        <w:rPr>
          <w:rFonts w:cs="Lucida Sans Unicode"/>
          <w:sz w:val="24"/>
        </w:rPr>
        <w:t xml:space="preserve"> </w:t>
      </w:r>
      <w:proofErr w:type="spellStart"/>
      <w:r w:rsidRPr="005521B4">
        <w:rPr>
          <w:rFonts w:cs="Lucida Sans Unicode"/>
          <w:sz w:val="24"/>
        </w:rPr>
        <w:t>Ľupča</w:t>
      </w:r>
      <w:proofErr w:type="spellEnd"/>
      <w:r w:rsidRPr="005521B4">
        <w:rPr>
          <w:rFonts w:cs="Lucida Sans Unicode"/>
          <w:sz w:val="24"/>
        </w:rPr>
        <w:t xml:space="preserve"> nos últimos ano</w:t>
      </w:r>
      <w:r>
        <w:rPr>
          <w:rFonts w:cs="Lucida Sans Unicode"/>
          <w:sz w:val="24"/>
        </w:rPr>
        <w:t>s</w:t>
      </w:r>
    </w:p>
    <w:p w14:paraId="2C548FF7" w14:textId="1D0D3B7C" w:rsidR="005521B4" w:rsidRPr="005521B4" w:rsidRDefault="005521B4" w:rsidP="005521B4">
      <w:pPr>
        <w:pStyle w:val="Prrafodelista"/>
        <w:numPr>
          <w:ilvl w:val="0"/>
          <w:numId w:val="20"/>
        </w:numPr>
        <w:spacing w:line="240" w:lineRule="auto"/>
        <w:rPr>
          <w:rFonts w:cs="Lucida Sans Unicode"/>
          <w:sz w:val="24"/>
        </w:rPr>
      </w:pPr>
      <w:r w:rsidRPr="005521B4">
        <w:rPr>
          <w:rFonts w:cs="Lucida Sans Unicode"/>
          <w:sz w:val="24"/>
        </w:rPr>
        <w:t>Segue a estratégia do grupo de fortalecer sua posição de liderança em biotecnologia para impulsionar o crescimento futuro</w:t>
      </w:r>
    </w:p>
    <w:p w14:paraId="4E137584" w14:textId="77777777" w:rsid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4409721E" w14:textId="77777777" w:rsid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4323BB24" w14:textId="7F202546" w:rsidR="005521B4" w:rsidRDefault="005521B4" w:rsidP="005521B4">
      <w:pPr>
        <w:spacing w:line="240" w:lineRule="auto"/>
        <w:rPr>
          <w:rFonts w:cs="Lucida Sans Unicode"/>
          <w:szCs w:val="22"/>
        </w:rPr>
      </w:pPr>
      <w:r w:rsidRPr="005521B4">
        <w:rPr>
          <w:rFonts w:cs="Lucida Sans Unicode"/>
          <w:szCs w:val="22"/>
        </w:rPr>
        <w:t xml:space="preserve">A Evonik está investindo cerca de 80 milhões de euros para expandir sua capacidade em biotecnologia </w:t>
      </w:r>
      <w:r w:rsidR="001968B0">
        <w:rPr>
          <w:rFonts w:cs="Lucida Sans Unicode"/>
          <w:szCs w:val="22"/>
        </w:rPr>
        <w:t>na</w:t>
      </w:r>
      <w:r w:rsidRPr="005521B4">
        <w:rPr>
          <w:rFonts w:cs="Lucida Sans Unicode"/>
          <w:szCs w:val="22"/>
        </w:rPr>
        <w:t xml:space="preserve"> unidade</w:t>
      </w:r>
      <w:r w:rsidR="001968B0">
        <w:rPr>
          <w:rFonts w:cs="Lucida Sans Unicode"/>
          <w:szCs w:val="22"/>
        </w:rPr>
        <w:t xml:space="preserve"> de</w:t>
      </w:r>
      <w:r w:rsidRPr="005521B4">
        <w:rPr>
          <w:rFonts w:cs="Lucida Sans Unicode"/>
          <w:szCs w:val="22"/>
        </w:rPr>
        <w:t xml:space="preserve"> </w:t>
      </w:r>
      <w:proofErr w:type="spellStart"/>
      <w:r w:rsidRPr="005521B4">
        <w:rPr>
          <w:rFonts w:cs="Lucida Sans Unicode"/>
          <w:szCs w:val="22"/>
        </w:rPr>
        <w:t>Fermas</w:t>
      </w:r>
      <w:proofErr w:type="spellEnd"/>
      <w:r w:rsidRPr="005521B4">
        <w:rPr>
          <w:rFonts w:cs="Lucida Sans Unicode"/>
          <w:szCs w:val="22"/>
        </w:rPr>
        <w:t xml:space="preserve">, em </w:t>
      </w:r>
      <w:proofErr w:type="spellStart"/>
      <w:r w:rsidRPr="005521B4">
        <w:rPr>
          <w:rFonts w:cs="Lucida Sans Unicode"/>
          <w:szCs w:val="22"/>
        </w:rPr>
        <w:t>Slovenská</w:t>
      </w:r>
      <w:proofErr w:type="spellEnd"/>
      <w:r w:rsidRPr="005521B4">
        <w:rPr>
          <w:rFonts w:cs="Lucida Sans Unicode"/>
          <w:szCs w:val="22"/>
        </w:rPr>
        <w:t xml:space="preserve"> </w:t>
      </w:r>
      <w:proofErr w:type="spellStart"/>
      <w:r w:rsidRPr="005521B4">
        <w:rPr>
          <w:rFonts w:cs="Lucida Sans Unicode"/>
          <w:szCs w:val="22"/>
        </w:rPr>
        <w:t>Ľupča</w:t>
      </w:r>
      <w:proofErr w:type="spellEnd"/>
      <w:r w:rsidRPr="005521B4">
        <w:rPr>
          <w:rFonts w:cs="Lucida Sans Unicode"/>
          <w:szCs w:val="22"/>
        </w:rPr>
        <w:t xml:space="preserve">, na Eslováquia. O investimento adicionará tecnologia de ponta em processamento </w:t>
      </w:r>
      <w:proofErr w:type="spellStart"/>
      <w:r w:rsidRPr="005521B4">
        <w:rPr>
          <w:rFonts w:cs="Lucida Sans Unicode"/>
          <w:i/>
          <w:iCs/>
          <w:szCs w:val="22"/>
        </w:rPr>
        <w:t>downstream</w:t>
      </w:r>
      <w:proofErr w:type="spellEnd"/>
      <w:r w:rsidRPr="005521B4">
        <w:rPr>
          <w:rFonts w:cs="Lucida Sans Unicode"/>
          <w:szCs w:val="22"/>
        </w:rPr>
        <w:t xml:space="preserve"> de fermentação para apoiar os serviços de fabricação sob contrato do negócio de insumos farmacêuticos do grupo. A expansão criará aproximadamente 50 novos empregos no local.</w:t>
      </w:r>
    </w:p>
    <w:p w14:paraId="48622349" w14:textId="77777777" w:rsidR="005521B4" w:rsidRP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4CCF27B3" w14:textId="6C05AF1D" w:rsidR="005521B4" w:rsidRDefault="005521B4" w:rsidP="005521B4">
      <w:pPr>
        <w:spacing w:line="240" w:lineRule="auto"/>
        <w:rPr>
          <w:rFonts w:cs="Lucida Sans Unicode"/>
          <w:szCs w:val="22"/>
        </w:rPr>
      </w:pPr>
      <w:r w:rsidRPr="005521B4">
        <w:rPr>
          <w:rFonts w:cs="Lucida Sans Unicode"/>
          <w:szCs w:val="22"/>
        </w:rPr>
        <w:t>“Com a demanda por ingredientes farmacêuticos complexos continuando a crescer, nossa capacidade ampliada em biotecnologia nos permitir</w:t>
      </w:r>
      <w:r w:rsidR="001968B0">
        <w:rPr>
          <w:rFonts w:cs="Lucida Sans Unicode"/>
          <w:szCs w:val="22"/>
        </w:rPr>
        <w:t>á</w:t>
      </w:r>
      <w:r w:rsidRPr="005521B4">
        <w:rPr>
          <w:rFonts w:cs="Lucida Sans Unicode"/>
          <w:szCs w:val="22"/>
        </w:rPr>
        <w:t xml:space="preserve"> apoiar os clientes com uma produção confiável, escalável e sustentável”, disse Guido </w:t>
      </w:r>
      <w:proofErr w:type="spellStart"/>
      <w:r w:rsidRPr="005521B4">
        <w:rPr>
          <w:rFonts w:cs="Lucida Sans Unicode"/>
          <w:szCs w:val="22"/>
        </w:rPr>
        <w:t>Skudlarek</w:t>
      </w:r>
      <w:proofErr w:type="spellEnd"/>
      <w:r w:rsidRPr="005521B4">
        <w:rPr>
          <w:rFonts w:cs="Lucida Sans Unicode"/>
          <w:szCs w:val="22"/>
        </w:rPr>
        <w:t xml:space="preserve">, responsável pela área de negócios Health </w:t>
      </w:r>
      <w:proofErr w:type="spellStart"/>
      <w:r w:rsidRPr="005521B4">
        <w:rPr>
          <w:rFonts w:cs="Lucida Sans Unicode"/>
          <w:szCs w:val="22"/>
        </w:rPr>
        <w:t>Care</w:t>
      </w:r>
      <w:proofErr w:type="spellEnd"/>
      <w:r w:rsidRPr="005521B4">
        <w:rPr>
          <w:rFonts w:cs="Lucida Sans Unicode"/>
          <w:szCs w:val="22"/>
        </w:rPr>
        <w:t>.</w:t>
      </w:r>
    </w:p>
    <w:p w14:paraId="62124769" w14:textId="77777777" w:rsidR="005521B4" w:rsidRP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4232CCC7" w14:textId="77777777" w:rsidR="005521B4" w:rsidRDefault="005521B4" w:rsidP="005521B4">
      <w:pPr>
        <w:spacing w:line="240" w:lineRule="auto"/>
        <w:rPr>
          <w:rFonts w:cs="Lucida Sans Unicode"/>
          <w:szCs w:val="22"/>
        </w:rPr>
      </w:pPr>
      <w:r w:rsidRPr="005521B4">
        <w:rPr>
          <w:rFonts w:cs="Lucida Sans Unicode"/>
          <w:szCs w:val="22"/>
        </w:rPr>
        <w:t xml:space="preserve">Este investimento é o segundo grande aporte financeiro na </w:t>
      </w:r>
      <w:proofErr w:type="spellStart"/>
      <w:r w:rsidRPr="005521B4">
        <w:rPr>
          <w:rFonts w:cs="Lucida Sans Unicode"/>
          <w:szCs w:val="22"/>
        </w:rPr>
        <w:t>Fermas</w:t>
      </w:r>
      <w:proofErr w:type="spellEnd"/>
      <w:r w:rsidRPr="005521B4">
        <w:rPr>
          <w:rFonts w:cs="Lucida Sans Unicode"/>
          <w:szCs w:val="22"/>
        </w:rPr>
        <w:t xml:space="preserve"> nos últimos anos, após a construção da planta pioneira de </w:t>
      </w:r>
      <w:proofErr w:type="spellStart"/>
      <w:r w:rsidRPr="005521B4">
        <w:rPr>
          <w:rFonts w:cs="Lucida Sans Unicode"/>
          <w:szCs w:val="22"/>
        </w:rPr>
        <w:t>ramnolipídios</w:t>
      </w:r>
      <w:proofErr w:type="spellEnd"/>
      <w:r w:rsidRPr="005521B4">
        <w:rPr>
          <w:rFonts w:cs="Lucida Sans Unicode"/>
          <w:szCs w:val="22"/>
        </w:rPr>
        <w:t xml:space="preserve"> da Evonik, iniciada em 2022. A biotecnologia industrial em </w:t>
      </w:r>
      <w:proofErr w:type="spellStart"/>
      <w:r w:rsidRPr="005521B4">
        <w:rPr>
          <w:rFonts w:cs="Lucida Sans Unicode"/>
          <w:szCs w:val="22"/>
        </w:rPr>
        <w:t>Slovenská</w:t>
      </w:r>
      <w:proofErr w:type="spellEnd"/>
      <w:r w:rsidRPr="005521B4">
        <w:rPr>
          <w:rFonts w:cs="Lucida Sans Unicode"/>
          <w:szCs w:val="22"/>
        </w:rPr>
        <w:t xml:space="preserve"> </w:t>
      </w:r>
      <w:proofErr w:type="spellStart"/>
      <w:r w:rsidRPr="005521B4">
        <w:rPr>
          <w:rFonts w:cs="Lucida Sans Unicode"/>
          <w:szCs w:val="22"/>
        </w:rPr>
        <w:t>Ľupča</w:t>
      </w:r>
      <w:proofErr w:type="spellEnd"/>
      <w:r w:rsidRPr="005521B4">
        <w:rPr>
          <w:rFonts w:cs="Lucida Sans Unicode"/>
          <w:szCs w:val="22"/>
        </w:rPr>
        <w:t xml:space="preserve"> tornou-se uma das principais competências da Evonik, oferecendo excelentes oportunidades de carreira para biotecnologistas, técnicos de laboratório, </w:t>
      </w:r>
      <w:r w:rsidRPr="005521B4">
        <w:rPr>
          <w:rFonts w:cs="Lucida Sans Unicode"/>
          <w:szCs w:val="22"/>
        </w:rPr>
        <w:lastRenderedPageBreak/>
        <w:t xml:space="preserve">engenheiros e outros especialistas. A unidade continua expandindo sua capacidade de ampliação de escala de </w:t>
      </w:r>
      <w:proofErr w:type="spellStart"/>
      <w:r w:rsidRPr="005521B4">
        <w:rPr>
          <w:rFonts w:cs="Lucida Sans Unicode"/>
          <w:szCs w:val="22"/>
        </w:rPr>
        <w:t>biofermentação</w:t>
      </w:r>
      <w:proofErr w:type="spellEnd"/>
      <w:r w:rsidRPr="005521B4">
        <w:rPr>
          <w:rFonts w:cs="Lucida Sans Unicode"/>
          <w:szCs w:val="22"/>
        </w:rPr>
        <w:t xml:space="preserve"> e processamento </w:t>
      </w:r>
      <w:proofErr w:type="spellStart"/>
      <w:r w:rsidRPr="005521B4">
        <w:rPr>
          <w:rFonts w:cs="Lucida Sans Unicode"/>
          <w:i/>
          <w:iCs/>
          <w:szCs w:val="22"/>
        </w:rPr>
        <w:t>downstream</w:t>
      </w:r>
      <w:proofErr w:type="spellEnd"/>
      <w:r w:rsidRPr="005521B4">
        <w:rPr>
          <w:rFonts w:cs="Lucida Sans Unicode"/>
          <w:szCs w:val="22"/>
        </w:rPr>
        <w:t>, reforçando sua posição como um polo de produção biotecnológica avançada.</w:t>
      </w:r>
    </w:p>
    <w:p w14:paraId="72B8104E" w14:textId="77777777" w:rsidR="005521B4" w:rsidRP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31E6C476" w14:textId="4775CDE4" w:rsidR="005521B4" w:rsidRDefault="005521B4" w:rsidP="005521B4">
      <w:pPr>
        <w:spacing w:line="240" w:lineRule="auto"/>
        <w:rPr>
          <w:rFonts w:cs="Lucida Sans Unicode"/>
          <w:szCs w:val="22"/>
        </w:rPr>
      </w:pPr>
      <w:r w:rsidRPr="005521B4">
        <w:rPr>
          <w:rFonts w:cs="Lucida Sans Unicode"/>
          <w:szCs w:val="22"/>
        </w:rPr>
        <w:t xml:space="preserve">Processos biotecnológicos, como a fermentação, permitem o desenvolvimento de </w:t>
      </w:r>
      <w:r>
        <w:rPr>
          <w:rFonts w:cs="Lucida Sans Unicode"/>
          <w:szCs w:val="22"/>
        </w:rPr>
        <w:t>“</w:t>
      </w:r>
      <w:r w:rsidRPr="005521B4">
        <w:rPr>
          <w:rFonts w:cs="Lucida Sans Unicode"/>
          <w:i/>
          <w:iCs/>
          <w:szCs w:val="22"/>
        </w:rPr>
        <w:t xml:space="preserve">Next Generation </w:t>
      </w:r>
      <w:proofErr w:type="spellStart"/>
      <w:r w:rsidRPr="005521B4">
        <w:rPr>
          <w:rFonts w:cs="Lucida Sans Unicode"/>
          <w:i/>
          <w:iCs/>
          <w:szCs w:val="22"/>
        </w:rPr>
        <w:t>Solutions</w:t>
      </w:r>
      <w:proofErr w:type="spellEnd"/>
      <w:r>
        <w:rPr>
          <w:rFonts w:cs="Lucida Sans Unicode"/>
          <w:szCs w:val="22"/>
        </w:rPr>
        <w:t xml:space="preserve">” </w:t>
      </w:r>
      <w:r w:rsidRPr="005521B4">
        <w:rPr>
          <w:rFonts w:cs="Lucida Sans Unicode"/>
          <w:szCs w:val="22"/>
        </w:rPr>
        <w:t>— produtos e soluções que oferecem benefícios superiores de sustentabilidade em comparação com alternativas convencionais, apoiando ainda mais as ambições de sustentabilidade da Evonik.</w:t>
      </w:r>
    </w:p>
    <w:p w14:paraId="2B3AEC6D" w14:textId="77777777" w:rsidR="005521B4" w:rsidRP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7D0BB85B" w14:textId="51925307" w:rsidR="005521B4" w:rsidRPr="005521B4" w:rsidRDefault="005521B4" w:rsidP="005521B4">
      <w:pPr>
        <w:spacing w:line="240" w:lineRule="auto"/>
        <w:rPr>
          <w:rFonts w:cs="Lucida Sans Unicode"/>
          <w:szCs w:val="22"/>
        </w:rPr>
      </w:pPr>
      <w:r w:rsidRPr="005521B4">
        <w:rPr>
          <w:rFonts w:cs="Lucida Sans Unicode"/>
          <w:szCs w:val="22"/>
        </w:rPr>
        <w:t xml:space="preserve">“Tenho orgulho de que nossa unidade em </w:t>
      </w:r>
      <w:proofErr w:type="spellStart"/>
      <w:r w:rsidRPr="005521B4">
        <w:rPr>
          <w:rFonts w:cs="Lucida Sans Unicode"/>
          <w:szCs w:val="22"/>
        </w:rPr>
        <w:t>Slovenská</w:t>
      </w:r>
      <w:proofErr w:type="spellEnd"/>
      <w:r w:rsidRPr="005521B4">
        <w:rPr>
          <w:rFonts w:cs="Lucida Sans Unicode"/>
          <w:szCs w:val="22"/>
        </w:rPr>
        <w:t xml:space="preserve"> </w:t>
      </w:r>
      <w:proofErr w:type="spellStart"/>
      <w:r w:rsidRPr="005521B4">
        <w:rPr>
          <w:rFonts w:cs="Lucida Sans Unicode"/>
          <w:szCs w:val="22"/>
        </w:rPr>
        <w:t>Ľupča</w:t>
      </w:r>
      <w:proofErr w:type="spellEnd"/>
      <w:r w:rsidRPr="005521B4">
        <w:rPr>
          <w:rFonts w:cs="Lucida Sans Unicode"/>
          <w:szCs w:val="22"/>
        </w:rPr>
        <w:t xml:space="preserve"> esteja ajudando as principais empresas globais de ciências da vida a enfrentar alguns dos desafios mais urgentes da atualidade”, disse Miroslav </w:t>
      </w:r>
      <w:proofErr w:type="spellStart"/>
      <w:r w:rsidRPr="005521B4">
        <w:rPr>
          <w:rFonts w:cs="Lucida Sans Unicode"/>
          <w:szCs w:val="22"/>
        </w:rPr>
        <w:t>Havlik</w:t>
      </w:r>
      <w:proofErr w:type="spellEnd"/>
      <w:r w:rsidRPr="005521B4">
        <w:rPr>
          <w:rFonts w:cs="Lucida Sans Unicode"/>
          <w:szCs w:val="22"/>
        </w:rPr>
        <w:t xml:space="preserve">, diretor-geral da Evonik </w:t>
      </w:r>
      <w:proofErr w:type="spellStart"/>
      <w:r w:rsidRPr="005521B4">
        <w:rPr>
          <w:rFonts w:cs="Lucida Sans Unicode"/>
          <w:szCs w:val="22"/>
        </w:rPr>
        <w:t>Fermas</w:t>
      </w:r>
      <w:proofErr w:type="spellEnd"/>
      <w:r w:rsidRPr="005521B4">
        <w:rPr>
          <w:rFonts w:cs="Lucida Sans Unicode"/>
          <w:szCs w:val="22"/>
        </w:rPr>
        <w:t>. “Nosso investimento não apenas apoia um futuro mais sustentável para a saúde global e o cuidado, mas também fortalece nossa regiã</w:t>
      </w:r>
      <w:r w:rsidR="008B5CB5">
        <w:rPr>
          <w:rFonts w:cs="Lucida Sans Unicode"/>
          <w:szCs w:val="22"/>
        </w:rPr>
        <w:t>o</w:t>
      </w:r>
      <w:r w:rsidRPr="005521B4">
        <w:rPr>
          <w:rFonts w:cs="Lucida Sans Unicode"/>
          <w:szCs w:val="22"/>
        </w:rPr>
        <w:t>”</w:t>
      </w:r>
      <w:r>
        <w:rPr>
          <w:rFonts w:cs="Lucida Sans Unicode"/>
          <w:szCs w:val="22"/>
        </w:rPr>
        <w:t>.</w:t>
      </w:r>
    </w:p>
    <w:p w14:paraId="08EE5ABD" w14:textId="33C8D5AB" w:rsid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45AC84ED" w14:textId="67DD3E83" w:rsidR="005521B4" w:rsidRDefault="005521B4" w:rsidP="005521B4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t>A</w:t>
      </w:r>
      <w:r w:rsidRPr="005521B4">
        <w:rPr>
          <w:rFonts w:cs="Lucida Sans Unicode"/>
          <w:szCs w:val="22"/>
        </w:rPr>
        <w:t xml:space="preserve"> Evonik </w:t>
      </w:r>
      <w:proofErr w:type="spellStart"/>
      <w:r w:rsidRPr="005521B4">
        <w:rPr>
          <w:rFonts w:cs="Lucida Sans Unicode"/>
          <w:szCs w:val="22"/>
        </w:rPr>
        <w:t>Fermas</w:t>
      </w:r>
      <w:proofErr w:type="spellEnd"/>
      <w:r w:rsidRPr="005521B4">
        <w:rPr>
          <w:rFonts w:cs="Lucida Sans Unicode"/>
          <w:szCs w:val="22"/>
        </w:rPr>
        <w:t xml:space="preserve">, localizada em </w:t>
      </w:r>
      <w:proofErr w:type="spellStart"/>
      <w:r w:rsidRPr="005521B4">
        <w:rPr>
          <w:rFonts w:cs="Lucida Sans Unicode"/>
          <w:szCs w:val="22"/>
        </w:rPr>
        <w:t>Slovenská</w:t>
      </w:r>
      <w:proofErr w:type="spellEnd"/>
      <w:r w:rsidRPr="005521B4">
        <w:rPr>
          <w:rFonts w:cs="Lucida Sans Unicode"/>
          <w:szCs w:val="22"/>
        </w:rPr>
        <w:t xml:space="preserve"> </w:t>
      </w:r>
      <w:proofErr w:type="spellStart"/>
      <w:r w:rsidRPr="005521B4">
        <w:rPr>
          <w:rFonts w:cs="Lucida Sans Unicode"/>
          <w:szCs w:val="22"/>
        </w:rPr>
        <w:t>Ľupča</w:t>
      </w:r>
      <w:proofErr w:type="spellEnd"/>
      <w:r w:rsidRPr="005521B4">
        <w:rPr>
          <w:rFonts w:cs="Lucida Sans Unicode"/>
          <w:szCs w:val="22"/>
        </w:rPr>
        <w:t xml:space="preserve">, Eslováquia, foi fundada em 1992 como uma </w:t>
      </w:r>
      <w:r w:rsidRPr="005521B4">
        <w:rPr>
          <w:rFonts w:cs="Lucida Sans Unicode"/>
          <w:i/>
          <w:iCs/>
          <w:szCs w:val="22"/>
        </w:rPr>
        <w:t>joint venture</w:t>
      </w:r>
      <w:r w:rsidRPr="005521B4">
        <w:rPr>
          <w:rFonts w:cs="Lucida Sans Unicode"/>
          <w:szCs w:val="22"/>
        </w:rPr>
        <w:t xml:space="preserve"> entre a </w:t>
      </w:r>
      <w:proofErr w:type="spellStart"/>
      <w:r w:rsidRPr="005521B4">
        <w:rPr>
          <w:rFonts w:cs="Lucida Sans Unicode"/>
          <w:szCs w:val="22"/>
        </w:rPr>
        <w:t>Degussa</w:t>
      </w:r>
      <w:proofErr w:type="spellEnd"/>
      <w:r w:rsidRPr="005521B4">
        <w:rPr>
          <w:rFonts w:cs="Lucida Sans Unicode"/>
          <w:szCs w:val="22"/>
        </w:rPr>
        <w:t xml:space="preserve"> AG e a </w:t>
      </w:r>
      <w:proofErr w:type="spellStart"/>
      <w:r w:rsidRPr="005521B4">
        <w:rPr>
          <w:rFonts w:cs="Lucida Sans Unicode"/>
          <w:szCs w:val="22"/>
        </w:rPr>
        <w:t>Biotika</w:t>
      </w:r>
      <w:proofErr w:type="spellEnd"/>
      <w:r w:rsidRPr="005521B4">
        <w:rPr>
          <w:rFonts w:cs="Lucida Sans Unicode"/>
          <w:szCs w:val="22"/>
        </w:rPr>
        <w:t xml:space="preserve"> a.s. Originalmente focada na produção de aminoácidos para nutrição animal, a empresa tornou-se uma subsidiária integral da Evonik em 1998 e, desde então, expandiu suas atividades para a fabricação de produtos baseados em fermentação para os setores farmacêutico, cosmético, de cuidados pessoais e nutrição animal. Em 2024, a Evonik tornou-se a primeira empresa no mundo a produzir </w:t>
      </w:r>
      <w:proofErr w:type="spellStart"/>
      <w:r w:rsidRPr="005521B4">
        <w:rPr>
          <w:rFonts w:cs="Lucida Sans Unicode"/>
          <w:szCs w:val="22"/>
        </w:rPr>
        <w:t>biossurfactantes</w:t>
      </w:r>
      <w:proofErr w:type="spellEnd"/>
      <w:r w:rsidRPr="005521B4">
        <w:rPr>
          <w:rFonts w:cs="Lucida Sans Unicode"/>
          <w:szCs w:val="22"/>
        </w:rPr>
        <w:t xml:space="preserve"> de </w:t>
      </w:r>
      <w:proofErr w:type="spellStart"/>
      <w:r w:rsidRPr="005521B4">
        <w:rPr>
          <w:rFonts w:cs="Lucida Sans Unicode"/>
          <w:szCs w:val="22"/>
        </w:rPr>
        <w:t>ramnolipídios</w:t>
      </w:r>
      <w:proofErr w:type="spellEnd"/>
      <w:r w:rsidRPr="005521B4">
        <w:rPr>
          <w:rFonts w:cs="Lucida Sans Unicode"/>
          <w:szCs w:val="22"/>
        </w:rPr>
        <w:t xml:space="preserve"> em escala industrial, marcando um marco na área de especialidades químicas sustentáveis. Atualmente, a unidade </w:t>
      </w:r>
      <w:proofErr w:type="spellStart"/>
      <w:r w:rsidRPr="005521B4">
        <w:rPr>
          <w:rFonts w:cs="Lucida Sans Unicode"/>
          <w:szCs w:val="22"/>
        </w:rPr>
        <w:t>Fermas</w:t>
      </w:r>
      <w:proofErr w:type="spellEnd"/>
      <w:r w:rsidRPr="005521B4">
        <w:rPr>
          <w:rFonts w:cs="Lucida Sans Unicode"/>
          <w:szCs w:val="22"/>
        </w:rPr>
        <w:t xml:space="preserve"> é reconhecida como um dos principais centros de biotecnologia da Evonik.</w:t>
      </w:r>
    </w:p>
    <w:p w14:paraId="4D650E0D" w14:textId="77777777" w:rsid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747B3458" w14:textId="77777777" w:rsidR="005521B4" w:rsidRPr="005521B4" w:rsidRDefault="005521B4" w:rsidP="005521B4">
      <w:pPr>
        <w:spacing w:line="240" w:lineRule="auto"/>
        <w:rPr>
          <w:rFonts w:cs="Lucida Sans Unicode"/>
          <w:szCs w:val="22"/>
        </w:rPr>
      </w:pPr>
    </w:p>
    <w:p w14:paraId="06745A55" w14:textId="77777777" w:rsidR="005521B4" w:rsidRPr="005521B4" w:rsidRDefault="005521B4" w:rsidP="005521B4">
      <w:pPr>
        <w:spacing w:line="240" w:lineRule="auto"/>
        <w:rPr>
          <w:rFonts w:cs="Lucida Sans Unicode"/>
          <w:szCs w:val="22"/>
        </w:rPr>
      </w:pPr>
      <w:r w:rsidRPr="005521B4">
        <w:rPr>
          <w:rFonts w:cs="Lucida Sans Unicode"/>
          <w:szCs w:val="22"/>
        </w:rPr>
        <w:t>Informações adicionais</w:t>
      </w:r>
    </w:p>
    <w:p w14:paraId="38BA2760" w14:textId="18CFD073" w:rsidR="005521B4" w:rsidRPr="005521B4" w:rsidRDefault="005521B4" w:rsidP="005521B4">
      <w:pPr>
        <w:spacing w:line="240" w:lineRule="auto"/>
        <w:rPr>
          <w:rFonts w:cs="Lucida Sans Unicode"/>
          <w:szCs w:val="22"/>
        </w:rPr>
      </w:pPr>
      <w:r w:rsidRPr="005521B4">
        <w:rPr>
          <w:rFonts w:cs="Lucida Sans Unicode"/>
          <w:szCs w:val="22"/>
        </w:rPr>
        <w:lastRenderedPageBreak/>
        <w:t xml:space="preserve">Mais sobre o negócio de </w:t>
      </w:r>
      <w:hyperlink r:id="rId12" w:history="1">
        <w:r w:rsidRPr="005521B4">
          <w:rPr>
            <w:rStyle w:val="Hipervnculo"/>
            <w:rFonts w:cs="Lucida Sans Unicode"/>
            <w:szCs w:val="22"/>
          </w:rPr>
          <w:t>CDMO de insumos farmacêuticos da Evonik</w:t>
        </w:r>
      </w:hyperlink>
      <w:r w:rsidRPr="005521B4">
        <w:rPr>
          <w:rFonts w:cs="Lucida Sans Unicode"/>
          <w:szCs w:val="22"/>
        </w:rPr>
        <w:br/>
        <w:t xml:space="preserve">Saiba mais sobre </w:t>
      </w:r>
      <w:hyperlink r:id="rId13" w:history="1">
        <w:r w:rsidRPr="005521B4">
          <w:rPr>
            <w:rStyle w:val="Hipervnculo"/>
            <w:rFonts w:cs="Lucida Sans Unicode"/>
            <w:szCs w:val="22"/>
          </w:rPr>
          <w:t>fermentação na Evonik</w:t>
        </w:r>
      </w:hyperlink>
    </w:p>
    <w:p w14:paraId="5E2F79B7" w14:textId="77777777" w:rsidR="00882CE1" w:rsidRDefault="00882CE1" w:rsidP="008B288E">
      <w:pPr>
        <w:rPr>
          <w:bCs/>
          <w:sz w:val="18"/>
          <w:szCs w:val="18"/>
        </w:rPr>
      </w:pPr>
    </w:p>
    <w:p w14:paraId="21D149DD" w14:textId="77777777" w:rsidR="008B5CB5" w:rsidRDefault="008B5CB5" w:rsidP="008B288E">
      <w:pPr>
        <w:rPr>
          <w:bCs/>
          <w:sz w:val="18"/>
          <w:szCs w:val="18"/>
        </w:rPr>
      </w:pPr>
    </w:p>
    <w:p w14:paraId="78AF7F61" w14:textId="77777777" w:rsidR="002611DF" w:rsidRPr="001F3718" w:rsidRDefault="002611DF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311BE751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1D0AB2CE" w14:textId="77777777" w:rsidR="005E0066" w:rsidRDefault="005E0066" w:rsidP="005E0066">
      <w:pPr>
        <w:spacing w:line="220" w:lineRule="exact"/>
        <w:rPr>
          <w:bCs/>
          <w:sz w:val="18"/>
          <w:szCs w:val="18"/>
        </w:rPr>
      </w:pPr>
    </w:p>
    <w:p w14:paraId="3437CDAA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4FC4FFEB" w14:textId="77777777" w:rsidR="00CB0BD3" w:rsidRPr="00CB0BD3" w:rsidRDefault="00CB0BD3" w:rsidP="00CB0BD3">
      <w:pPr>
        <w:spacing w:line="220" w:lineRule="exact"/>
        <w:rPr>
          <w:b/>
          <w:bCs/>
          <w:sz w:val="18"/>
          <w:szCs w:val="18"/>
        </w:rPr>
      </w:pPr>
      <w:r w:rsidRPr="00CB0BD3">
        <w:rPr>
          <w:b/>
          <w:bCs/>
          <w:sz w:val="18"/>
          <w:szCs w:val="18"/>
        </w:rPr>
        <w:t xml:space="preserve">Sobre Custom </w:t>
      </w:r>
      <w:proofErr w:type="spellStart"/>
      <w:r w:rsidRPr="00CB0BD3">
        <w:rPr>
          <w:b/>
          <w:bCs/>
          <w:sz w:val="18"/>
          <w:szCs w:val="18"/>
        </w:rPr>
        <w:t>Solutions</w:t>
      </w:r>
      <w:proofErr w:type="spellEnd"/>
      <w:r w:rsidRPr="00CB0BD3">
        <w:rPr>
          <w:b/>
          <w:bCs/>
          <w:sz w:val="18"/>
          <w:szCs w:val="18"/>
        </w:rPr>
        <w:t xml:space="preserve"> </w:t>
      </w:r>
    </w:p>
    <w:p w14:paraId="539AC6F1" w14:textId="77777777" w:rsidR="00CB0BD3" w:rsidRPr="00CB0BD3" w:rsidRDefault="00CB0BD3" w:rsidP="00CB0BD3">
      <w:pPr>
        <w:spacing w:line="220" w:lineRule="exact"/>
        <w:rPr>
          <w:bCs/>
          <w:sz w:val="18"/>
          <w:szCs w:val="18"/>
        </w:rPr>
      </w:pPr>
      <w:r w:rsidRPr="00CB0BD3">
        <w:rPr>
          <w:bCs/>
          <w:sz w:val="18"/>
          <w:szCs w:val="18"/>
        </w:rPr>
        <w:t xml:space="preserve">O segmento Custom </w:t>
      </w:r>
      <w:proofErr w:type="spellStart"/>
      <w:r w:rsidRPr="00CB0BD3">
        <w:rPr>
          <w:bCs/>
          <w:sz w:val="18"/>
          <w:szCs w:val="18"/>
        </w:rPr>
        <w:t>Solutions</w:t>
      </w:r>
      <w:proofErr w:type="spellEnd"/>
      <w:r w:rsidRPr="00CB0BD3">
        <w:rPr>
          <w:bCs/>
          <w:sz w:val="18"/>
          <w:szCs w:val="18"/>
        </w:rPr>
        <w:t xml:space="preserve">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2025, o segmento gerou vendas de 5,4 bilhões de euros, contando com cerca de 9.500 colaboradores.</w:t>
      </w:r>
    </w:p>
    <w:p w14:paraId="3370B8BC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4" w:history="1">
        <w:r w:rsidR="006D79C8" w:rsidRPr="00A75103">
          <w:rPr>
            <w:rStyle w:val="Hipervnculo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6411" w14:textId="77777777" w:rsidR="0020361F" w:rsidRDefault="0020361F">
      <w:pPr>
        <w:spacing w:line="240" w:lineRule="auto"/>
      </w:pPr>
      <w:r>
        <w:separator/>
      </w:r>
    </w:p>
  </w:endnote>
  <w:endnote w:type="continuationSeparator" w:id="0">
    <w:p w14:paraId="51331A18" w14:textId="77777777" w:rsidR="0020361F" w:rsidRDefault="0020361F">
      <w:pPr>
        <w:spacing w:line="240" w:lineRule="auto"/>
      </w:pPr>
      <w:r>
        <w:continuationSeparator/>
      </w:r>
    </w:p>
  </w:endnote>
  <w:endnote w:type="continuationNotice" w:id="1">
    <w:p w14:paraId="42A99000" w14:textId="77777777" w:rsidR="0020361F" w:rsidRDefault="002036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Piedepgina"/>
    </w:pPr>
  </w:p>
  <w:p w14:paraId="7F57DA39" w14:textId="77777777" w:rsidR="00DB61FB" w:rsidRDefault="00DB61FB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Piedepgina"/>
    </w:pPr>
  </w:p>
  <w:p w14:paraId="3BC59B0E" w14:textId="77777777" w:rsidR="00DB61FB" w:rsidRPr="005225EC" w:rsidRDefault="00DB61FB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7348" w14:textId="77777777" w:rsidR="0020361F" w:rsidRDefault="0020361F">
      <w:pPr>
        <w:spacing w:line="240" w:lineRule="auto"/>
      </w:pPr>
      <w:r>
        <w:separator/>
      </w:r>
    </w:p>
  </w:footnote>
  <w:footnote w:type="continuationSeparator" w:id="0">
    <w:p w14:paraId="51BC144E" w14:textId="77777777" w:rsidR="0020361F" w:rsidRDefault="0020361F">
      <w:pPr>
        <w:spacing w:line="240" w:lineRule="auto"/>
      </w:pPr>
      <w:r>
        <w:continuationSeparator/>
      </w:r>
    </w:p>
  </w:footnote>
  <w:footnote w:type="continuationNotice" w:id="1">
    <w:p w14:paraId="0E19C14B" w14:textId="77777777" w:rsidR="0020361F" w:rsidRDefault="002036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1577">
    <w:abstractNumId w:val="11"/>
  </w:num>
  <w:num w:numId="2" w16cid:durableId="1906260584">
    <w:abstractNumId w:val="16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7"/>
  </w:num>
  <w:num w:numId="18" w16cid:durableId="590940663">
    <w:abstractNumId w:val="19"/>
  </w:num>
  <w:num w:numId="19" w16cid:durableId="369229838">
    <w:abstractNumId w:val="15"/>
  </w:num>
  <w:num w:numId="20" w16cid:durableId="100598017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5747B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5EB"/>
    <w:rsid w:val="001936C1"/>
    <w:rsid w:val="00195693"/>
    <w:rsid w:val="00196518"/>
    <w:rsid w:val="001968B0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361F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516"/>
    <w:rsid w:val="00256B74"/>
    <w:rsid w:val="00257FE1"/>
    <w:rsid w:val="002611DF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2EE3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6BF8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DEA"/>
    <w:rsid w:val="00536E02"/>
    <w:rsid w:val="00537A93"/>
    <w:rsid w:val="00537F8F"/>
    <w:rsid w:val="0054074C"/>
    <w:rsid w:val="005521B4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2958"/>
    <w:rsid w:val="005C4471"/>
    <w:rsid w:val="005C5615"/>
    <w:rsid w:val="005D1874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4E6E"/>
    <w:rsid w:val="00696616"/>
    <w:rsid w:val="006A0250"/>
    <w:rsid w:val="006A44B7"/>
    <w:rsid w:val="006A4DE9"/>
    <w:rsid w:val="006A581A"/>
    <w:rsid w:val="006A5A6B"/>
    <w:rsid w:val="006B06C8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AC7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922"/>
    <w:rsid w:val="0079605B"/>
    <w:rsid w:val="007A16A5"/>
    <w:rsid w:val="007A2C47"/>
    <w:rsid w:val="007A4A54"/>
    <w:rsid w:val="007A4BBC"/>
    <w:rsid w:val="007A4EFF"/>
    <w:rsid w:val="007A73F7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52EF"/>
    <w:rsid w:val="008D29AF"/>
    <w:rsid w:val="008D40F3"/>
    <w:rsid w:val="008D4AEF"/>
    <w:rsid w:val="008D5888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2C88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E7736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86373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44F3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24FDD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Fuerte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ar">
    <w:name w:val="Título 3 Car"/>
    <w:basedOn w:val="Fuentedeprrafopredeter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uentedeprrafopredeter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uentedeprrafopredeter"/>
    <w:rsid w:val="00CD043D"/>
  </w:style>
  <w:style w:type="character" w:customStyle="1" w:styleId="m8502657229503491986spellingerror">
    <w:name w:val="m_8502657229503491986spellingerror"/>
    <w:basedOn w:val="Fuentedeprrafopredeter"/>
    <w:rsid w:val="00CD043D"/>
  </w:style>
  <w:style w:type="character" w:customStyle="1" w:styleId="m8502657229503491986eop">
    <w:name w:val="m_8502657229503491986eop"/>
    <w:basedOn w:val="Fuentedeprrafopredeter"/>
    <w:rsid w:val="00CD043D"/>
  </w:style>
  <w:style w:type="character" w:customStyle="1" w:styleId="gmaildefault">
    <w:name w:val="gmail_default"/>
    <w:basedOn w:val="Fuentedeprrafopredeter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vonik.com/en/applications/application_1993586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vonik.com/en/company/businesslines/hc/drug-substance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ais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0-207531362-43700</_dlc_DocId>
    <_dlc_DocIdUrl xmlns="987ad0c1-a8bb-49cb-b45f-64a79f6b104f">
      <Url>https://evonik.sharepoint.com/sites/10802/_layouts/15/DocIdRedir.aspx?ID=0-207531362-43700</Url>
      <Description>0-207531362-43700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4876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5609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Investimentos em Biotecnologia</dc:subject>
  <dc:creator>Taís Augusto</dc:creator>
  <cp:keywords/>
  <dc:description>Abril 2026</dc:description>
  <cp:lastModifiedBy>Sonia Batista</cp:lastModifiedBy>
  <cp:revision>4</cp:revision>
  <cp:lastPrinted>2026-04-29T17:50:00Z</cp:lastPrinted>
  <dcterms:created xsi:type="dcterms:W3CDTF">2026-04-24T19:25:00Z</dcterms:created>
  <dcterms:modified xsi:type="dcterms:W3CDTF">2026-04-29T17:50:00Z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</Properties>
</file>