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3968" w14:textId="77777777" w:rsidR="00B15EEE" w:rsidRPr="00B15EEE" w:rsidRDefault="00B15EEE" w:rsidP="00B15EEE">
      <w:pPr>
        <w:rPr>
          <w:b/>
          <w:bCs/>
          <w:sz w:val="24"/>
        </w:rPr>
      </w:pPr>
      <w:r w:rsidRPr="00B15EEE">
        <w:rPr>
          <w:b/>
          <w:bCs/>
          <w:sz w:val="24"/>
        </w:rPr>
        <w:t>Evonik investe US$ 100 milhões para modernizar sua unidade de fabricação sob contrato de insumos farmacêuticos nos Estados Unidos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243DC" w:rsidRPr="00A17B98" w14:paraId="59B1151E" w14:textId="77777777" w:rsidTr="00AB4D64">
        <w:trPr>
          <w:trHeight w:val="851"/>
        </w:trPr>
        <w:tc>
          <w:tcPr>
            <w:tcW w:w="2552" w:type="dxa"/>
          </w:tcPr>
          <w:p w14:paraId="2E87FEB9" w14:textId="0349D52B" w:rsidR="009243DC" w:rsidRPr="00A17B98" w:rsidRDefault="00DC7561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08</w:t>
            </w:r>
            <w:r w:rsidR="009243DC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4855DB">
              <w:rPr>
                <w:rFonts w:cs="Lucida Sans Unicode"/>
                <w:b w:val="0"/>
                <w:sz w:val="18"/>
                <w:szCs w:val="18"/>
                <w:lang w:val="pt-BR"/>
              </w:rPr>
              <w:t>ju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lh</w:t>
            </w:r>
            <w:r w:rsidR="009243DC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9243DC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9243DC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3243DD2B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70888BEA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416C9348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D5B13FC" w14:textId="77777777" w:rsidR="009243DC" w:rsidRPr="00A17B98" w:rsidRDefault="009243DC" w:rsidP="00AB4D6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A1A9ACB" w14:textId="77777777" w:rsidR="009243DC" w:rsidRPr="00A17B98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9243DC" w:rsidRPr="00A17B98" w14:paraId="5866A9F1" w14:textId="77777777" w:rsidTr="00AB4D64">
        <w:trPr>
          <w:trHeight w:val="851"/>
        </w:trPr>
        <w:tc>
          <w:tcPr>
            <w:tcW w:w="2552" w:type="dxa"/>
          </w:tcPr>
          <w:p w14:paraId="798402A7" w14:textId="77777777" w:rsidR="009243DC" w:rsidRPr="00A17B98" w:rsidRDefault="009243DC" w:rsidP="00AB4D64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C2BC0D9" w14:textId="0F54E718" w:rsidR="004855DB" w:rsidRPr="001E51FF" w:rsidRDefault="00FA0080" w:rsidP="009243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51243A52" w14:textId="4C9DCF08" w:rsidR="00B15EEE" w:rsidRPr="00B15EEE" w:rsidRDefault="00B15EEE" w:rsidP="00B15EEE">
      <w:pPr>
        <w:pStyle w:val="PargrafodaLista"/>
        <w:numPr>
          <w:ilvl w:val="0"/>
          <w:numId w:val="24"/>
        </w:numPr>
        <w:rPr>
          <w:sz w:val="24"/>
        </w:rPr>
      </w:pPr>
      <w:r w:rsidRPr="00B15EEE">
        <w:rPr>
          <w:sz w:val="24"/>
        </w:rPr>
        <w:t xml:space="preserve">Atende à crescente demanda por </w:t>
      </w:r>
      <w:r w:rsidR="006715DB">
        <w:rPr>
          <w:sz w:val="24"/>
        </w:rPr>
        <w:t>O</w:t>
      </w:r>
      <w:r w:rsidRPr="00B15EEE">
        <w:rPr>
          <w:sz w:val="24"/>
        </w:rPr>
        <w:t xml:space="preserve">rganizações de </w:t>
      </w:r>
      <w:r w:rsidR="006715DB">
        <w:rPr>
          <w:sz w:val="24"/>
        </w:rPr>
        <w:t>D</w:t>
      </w:r>
      <w:r w:rsidRPr="00B15EEE">
        <w:rPr>
          <w:sz w:val="24"/>
        </w:rPr>
        <w:t xml:space="preserve">esenvolvimento e </w:t>
      </w:r>
      <w:r w:rsidR="006715DB">
        <w:rPr>
          <w:sz w:val="24"/>
        </w:rPr>
        <w:t>F</w:t>
      </w:r>
      <w:r w:rsidRPr="00B15EEE">
        <w:rPr>
          <w:sz w:val="24"/>
        </w:rPr>
        <w:t xml:space="preserve">abricação </w:t>
      </w:r>
      <w:r w:rsidR="006715DB">
        <w:rPr>
          <w:sz w:val="24"/>
        </w:rPr>
        <w:t>por</w:t>
      </w:r>
      <w:r w:rsidRPr="00B15EEE">
        <w:rPr>
          <w:sz w:val="24"/>
        </w:rPr>
        <w:t xml:space="preserve"> </w:t>
      </w:r>
      <w:r w:rsidR="006715DB">
        <w:rPr>
          <w:sz w:val="24"/>
        </w:rPr>
        <w:t>C</w:t>
      </w:r>
      <w:r w:rsidRPr="00B15EEE">
        <w:rPr>
          <w:sz w:val="24"/>
        </w:rPr>
        <w:t>ontrato (</w:t>
      </w:r>
      <w:proofErr w:type="spellStart"/>
      <w:r w:rsidRPr="00B15EEE">
        <w:rPr>
          <w:sz w:val="24"/>
        </w:rPr>
        <w:t>CDMOs</w:t>
      </w:r>
      <w:proofErr w:type="spellEnd"/>
      <w:r w:rsidRPr="00B15EEE">
        <w:rPr>
          <w:sz w:val="24"/>
        </w:rPr>
        <w:t xml:space="preserve">) sediadas nos Estados Unidos </w:t>
      </w:r>
    </w:p>
    <w:p w14:paraId="740AC7E5" w14:textId="450AF83F" w:rsidR="00B15EEE" w:rsidRPr="00B15EEE" w:rsidRDefault="00B15EEE" w:rsidP="00B15EEE">
      <w:pPr>
        <w:pStyle w:val="PargrafodaLista"/>
        <w:numPr>
          <w:ilvl w:val="0"/>
          <w:numId w:val="24"/>
        </w:numPr>
        <w:rPr>
          <w:sz w:val="24"/>
        </w:rPr>
      </w:pPr>
      <w:r w:rsidRPr="00B15EEE">
        <w:rPr>
          <w:sz w:val="24"/>
        </w:rPr>
        <w:t>Amplia ainda mais as capacidades para lidar com a crescente complexidade dos ingredientes farmacêuticos ativos (</w:t>
      </w:r>
      <w:proofErr w:type="spellStart"/>
      <w:r w:rsidR="006715DB">
        <w:rPr>
          <w:sz w:val="24"/>
        </w:rPr>
        <w:t>IFA</w:t>
      </w:r>
      <w:r w:rsidRPr="00B15EEE">
        <w:rPr>
          <w:sz w:val="24"/>
        </w:rPr>
        <w:t>s</w:t>
      </w:r>
      <w:proofErr w:type="spellEnd"/>
      <w:r w:rsidRPr="00B15EEE">
        <w:rPr>
          <w:sz w:val="24"/>
        </w:rPr>
        <w:t>)</w:t>
      </w:r>
    </w:p>
    <w:p w14:paraId="740EBCAA" w14:textId="423994CB" w:rsidR="004855DB" w:rsidRPr="00B15EEE" w:rsidRDefault="00B15EEE" w:rsidP="00FA0080">
      <w:pPr>
        <w:pStyle w:val="PargrafodaLista"/>
        <w:numPr>
          <w:ilvl w:val="0"/>
          <w:numId w:val="24"/>
        </w:numPr>
        <w:rPr>
          <w:sz w:val="24"/>
        </w:rPr>
      </w:pPr>
      <w:r w:rsidRPr="00B15EEE">
        <w:rPr>
          <w:sz w:val="24"/>
        </w:rPr>
        <w:t>Etapa importante da estratégia de balanceamento de ativos da Evonik por meio de investimentos em Tecnologias de Próxima Geração</w:t>
      </w:r>
      <w:r w:rsidR="004855DB" w:rsidRPr="00B15EEE">
        <w:rPr>
          <w:sz w:val="24"/>
        </w:rPr>
        <w:br/>
      </w:r>
    </w:p>
    <w:p w14:paraId="58CDF4B6" w14:textId="77777777" w:rsidR="00B15EEE" w:rsidRDefault="00B15EEE" w:rsidP="00B15EEE"/>
    <w:p w14:paraId="5843D43F" w14:textId="77777777" w:rsidR="006715DB" w:rsidRDefault="006715DB" w:rsidP="006715DB">
      <w:r w:rsidRPr="006715DB">
        <w:t>A Evonik está realizando um investimento significativo para fortalecer as capacidades de fabricação em sua unidade de Lafayette (</w:t>
      </w:r>
      <w:proofErr w:type="spellStart"/>
      <w:r w:rsidRPr="006715DB">
        <w:t>Tippecanoe</w:t>
      </w:r>
      <w:proofErr w:type="spellEnd"/>
      <w:r w:rsidRPr="006715DB">
        <w:t>), no estado de Indiana, Estados Unidos. Nos próximos cinco anos, a empresa investirá US$ 100 milhões na modernização de equipamentos essenciais — incluindo reatores de 100 m³ e outros sistemas críticos —, aumentando a confiabilidade, viabilizando maior automação e aprimorando a ergonomia e a eficiência operacional. O investimento conta com o apoio do governo local e posiciona a Evonik para atender à demanda em rápido crescimento por serviços de CDMO para ingredientes farmacêuticos ativos (</w:t>
      </w:r>
      <w:proofErr w:type="spellStart"/>
      <w:r w:rsidRPr="006715DB">
        <w:t>IFAs</w:t>
      </w:r>
      <w:proofErr w:type="spellEnd"/>
      <w:r w:rsidRPr="006715DB">
        <w:t>) nos Estados Unidos.</w:t>
      </w:r>
    </w:p>
    <w:p w14:paraId="16F6AAC3" w14:textId="77777777" w:rsidR="006715DB" w:rsidRPr="006715DB" w:rsidRDefault="006715DB" w:rsidP="006715DB"/>
    <w:p w14:paraId="3D324F40" w14:textId="791AA51B" w:rsidR="006715DB" w:rsidRDefault="006715DB" w:rsidP="006715DB">
      <w:r w:rsidRPr="006715DB">
        <w:t xml:space="preserve">"Fortalecer nosso negócio de ingredientes farmacêuticos ativos nos Estados Unidos é uma necessidade estratégica. Com a demanda em forte crescimento, a unidade de </w:t>
      </w:r>
      <w:proofErr w:type="spellStart"/>
      <w:r w:rsidRPr="006715DB">
        <w:t>Tippecanoe</w:t>
      </w:r>
      <w:proofErr w:type="spellEnd"/>
      <w:r w:rsidRPr="006715DB">
        <w:t xml:space="preserve"> desempenha um papel fundamental na construção de uma estrutura global de ativos mais resiliente e equilibrada", afirmou Guido </w:t>
      </w:r>
      <w:proofErr w:type="spellStart"/>
      <w:r w:rsidRPr="006715DB">
        <w:t>Skudlarek</w:t>
      </w:r>
      <w:proofErr w:type="spellEnd"/>
      <w:r w:rsidRPr="006715DB">
        <w:t xml:space="preserve">, responsável pela </w:t>
      </w:r>
      <w:r>
        <w:t>área de</w:t>
      </w:r>
      <w:r w:rsidRPr="006715DB">
        <w:t xml:space="preserve"> negócios Health </w:t>
      </w:r>
      <w:proofErr w:type="spellStart"/>
      <w:r w:rsidRPr="006715DB">
        <w:t>Care</w:t>
      </w:r>
      <w:proofErr w:type="spellEnd"/>
      <w:r w:rsidRPr="006715DB">
        <w:t xml:space="preserve"> da Evonik.</w:t>
      </w:r>
    </w:p>
    <w:p w14:paraId="75F4ED9B" w14:textId="77777777" w:rsidR="006715DB" w:rsidRPr="006715DB" w:rsidRDefault="006715DB" w:rsidP="006715DB"/>
    <w:p w14:paraId="4E172656" w14:textId="591764AD" w:rsidR="006715DB" w:rsidRDefault="006715DB" w:rsidP="006715DB">
      <w:r w:rsidRPr="006715DB">
        <w:t>A Evonik está equilibrando sua estrutura global de ativos entre América do Norte, Europa e Ásia, com ênfase estratégica na América do Norte para seu negócio de CDMO de ingredientes farmacêuticos ativos (</w:t>
      </w:r>
      <w:proofErr w:type="spellStart"/>
      <w:r w:rsidRPr="006715DB">
        <w:t>IFAs</w:t>
      </w:r>
      <w:proofErr w:type="spellEnd"/>
      <w:r w:rsidRPr="006715DB">
        <w:t xml:space="preserve">). A unidade de </w:t>
      </w:r>
      <w:proofErr w:type="spellStart"/>
      <w:r w:rsidRPr="006715DB">
        <w:t>Tippecanoe</w:t>
      </w:r>
      <w:proofErr w:type="spellEnd"/>
      <w:r w:rsidRPr="006715DB">
        <w:t xml:space="preserve"> é um dos </w:t>
      </w:r>
      <w:r w:rsidRPr="006715DB">
        <w:lastRenderedPageBreak/>
        <w:t xml:space="preserve">pilares da rede global de </w:t>
      </w:r>
      <w:proofErr w:type="spellStart"/>
      <w:r w:rsidRPr="006715DB">
        <w:t>CDMOs</w:t>
      </w:r>
      <w:proofErr w:type="spellEnd"/>
      <w:r w:rsidRPr="006715DB">
        <w:t xml:space="preserve"> da empresa para ingredientes farmacêuticos ativos de pequenas moléculas. A modernização da unidade representa um investimento em </w:t>
      </w:r>
      <w:r>
        <w:t>“</w:t>
      </w:r>
      <w:r w:rsidRPr="005521B4">
        <w:rPr>
          <w:rFonts w:cs="Lucida Sans Unicode"/>
          <w:i/>
          <w:iCs/>
          <w:szCs w:val="22"/>
        </w:rPr>
        <w:t xml:space="preserve">Next Generation </w:t>
      </w:r>
      <w:proofErr w:type="spellStart"/>
      <w:r w:rsidRPr="005521B4">
        <w:rPr>
          <w:rFonts w:cs="Lucida Sans Unicode"/>
          <w:i/>
          <w:iCs/>
          <w:szCs w:val="22"/>
        </w:rPr>
        <w:t>Solutions</w:t>
      </w:r>
      <w:proofErr w:type="spellEnd"/>
      <w:r>
        <w:rPr>
          <w:rFonts w:cs="Lucida Sans Unicode"/>
          <w:szCs w:val="22"/>
        </w:rPr>
        <w:t>”</w:t>
      </w:r>
      <w:r w:rsidRPr="006715DB">
        <w:t>, que contribuem para preservar a liderança tecnológica e ampliar processos com maior eficiência energética. Esse investimento em CAPEX de preservação inteligente é um impulsionador do crescimento de longo prazo, fortalecendo a liderança em custos e, ao mesmo tempo, reduzindo as emissões de gases de efeito estufa, em linha com os rigorosos princípios de orientação de CAPEX da Evonik.</w:t>
      </w:r>
    </w:p>
    <w:p w14:paraId="0A057741" w14:textId="77777777" w:rsidR="006715DB" w:rsidRPr="006715DB" w:rsidRDefault="006715DB" w:rsidP="006715DB"/>
    <w:p w14:paraId="69269425" w14:textId="717E1BCF" w:rsidR="006715DB" w:rsidRPr="006715DB" w:rsidRDefault="006715DB" w:rsidP="006715DB">
      <w:r w:rsidRPr="006715DB">
        <w:t>As incertezas geopolíticas reforçaram a importância da produção baseada em países ocidentais para ingredientes farmacêuticos ativos críticos e tecnologias de liberação de fármacos. Além disso, os objetivos terapêuticos modernos exigem moléculas cada vez mais complexas, cuja fabricação é mais desafiadora. A Evonik já oferece suporte à síntese de moléculas complexas, mas, com o aumento contínuo dessa complexidade, são necessários novos investimentos para manter e ampliar essas capacidades.</w:t>
      </w:r>
      <w:r>
        <w:br/>
      </w:r>
    </w:p>
    <w:p w14:paraId="080E46A8" w14:textId="77777777" w:rsidR="006715DB" w:rsidRDefault="006715DB" w:rsidP="006715DB">
      <w:r w:rsidRPr="006715DB">
        <w:t xml:space="preserve">"A complexidade dos </w:t>
      </w:r>
      <w:proofErr w:type="spellStart"/>
      <w:r w:rsidRPr="006715DB">
        <w:t>IFAs</w:t>
      </w:r>
      <w:proofErr w:type="spellEnd"/>
      <w:r w:rsidRPr="006715DB">
        <w:t xml:space="preserve"> continua aumentando, e este investimento nos capacita a trabalhar com nossos clientes no desenvolvimento de moléculas ainda mais desafiadoras para indicações críticas, como câncer, doenças metabólicas e cardiovasculares", afirmou Daniel </w:t>
      </w:r>
      <w:proofErr w:type="spellStart"/>
      <w:r w:rsidRPr="006715DB">
        <w:t>Fricker</w:t>
      </w:r>
      <w:proofErr w:type="spellEnd"/>
      <w:r w:rsidRPr="006715DB">
        <w:t xml:space="preserve">, responsável pela linha de produtos </w:t>
      </w:r>
      <w:proofErr w:type="spellStart"/>
      <w:r w:rsidRPr="006715DB">
        <w:t>Drug</w:t>
      </w:r>
      <w:proofErr w:type="spellEnd"/>
      <w:r w:rsidRPr="006715DB">
        <w:t xml:space="preserve"> </w:t>
      </w:r>
      <w:proofErr w:type="spellStart"/>
      <w:r w:rsidRPr="006715DB">
        <w:t>Substance</w:t>
      </w:r>
      <w:proofErr w:type="spellEnd"/>
      <w:r w:rsidRPr="006715DB">
        <w:t xml:space="preserve"> da Evonik Health </w:t>
      </w:r>
      <w:proofErr w:type="spellStart"/>
      <w:r w:rsidRPr="006715DB">
        <w:t>Care</w:t>
      </w:r>
      <w:proofErr w:type="spellEnd"/>
      <w:r w:rsidRPr="006715DB">
        <w:t>.</w:t>
      </w:r>
    </w:p>
    <w:p w14:paraId="7460E877" w14:textId="77777777" w:rsidR="006715DB" w:rsidRPr="006715DB" w:rsidRDefault="006715DB" w:rsidP="006715DB"/>
    <w:p w14:paraId="26B94E22" w14:textId="54FF4958" w:rsidR="006715DB" w:rsidRPr="006715DB" w:rsidRDefault="006715DB" w:rsidP="006715DB">
      <w:r w:rsidRPr="006715DB">
        <w:t xml:space="preserve">A unidade de </w:t>
      </w:r>
      <w:proofErr w:type="spellStart"/>
      <w:r w:rsidRPr="006715DB">
        <w:t>Tippecanoe</w:t>
      </w:r>
      <w:proofErr w:type="spellEnd"/>
      <w:r w:rsidRPr="006715DB">
        <w:t xml:space="preserve"> é a segunda maior operação da Evonik nos Estados Unidos e uma das maiores instalações do mundo para fabricação de ingredientes farmacêuticos ativos (</w:t>
      </w:r>
      <w:proofErr w:type="spellStart"/>
      <w:r w:rsidRPr="006715DB">
        <w:t>IFAs</w:t>
      </w:r>
      <w:proofErr w:type="spellEnd"/>
      <w:r w:rsidRPr="006715DB">
        <w:t xml:space="preserve">). Ela abriga a maior operação da indústria dedicada à produção de </w:t>
      </w:r>
      <w:proofErr w:type="spellStart"/>
      <w:r w:rsidRPr="006715DB">
        <w:t>IFAs</w:t>
      </w:r>
      <w:proofErr w:type="spellEnd"/>
      <w:r w:rsidRPr="006715DB">
        <w:t xml:space="preserve"> de alta potência, com capacidade dedicada de 170 m³ e sistemas avançados de contenção (OEL de até 0,1 </w:t>
      </w:r>
      <w:proofErr w:type="spellStart"/>
      <w:r w:rsidRPr="006715DB">
        <w:t>μg</w:t>
      </w:r>
      <w:proofErr w:type="spellEnd"/>
      <w:r w:rsidRPr="006715DB">
        <w:t xml:space="preserve">/m³). A unidade também oferece 860 m³ de capacidade de reatores para </w:t>
      </w:r>
      <w:proofErr w:type="spellStart"/>
      <w:r w:rsidRPr="006715DB">
        <w:t>IFAs</w:t>
      </w:r>
      <w:proofErr w:type="spellEnd"/>
      <w:r w:rsidRPr="006715DB">
        <w:t xml:space="preserve"> de uso geral, 2.500 m³ para fermentação em larga escala e um portfólio tecnológico que abrange 10 plataformas avançadas. Adquirida da Eli Lilly em 2010, a unidade de </w:t>
      </w:r>
      <w:proofErr w:type="spellStart"/>
      <w:r w:rsidRPr="006715DB">
        <w:t>Tippecanoe</w:t>
      </w:r>
      <w:proofErr w:type="spellEnd"/>
      <w:r w:rsidRPr="006715DB">
        <w:t xml:space="preserve"> evoluiu para se tornar uma CDMO multiclientes, atendendo projetos complexos de ingredientes farmacêuticos ativos.</w:t>
      </w:r>
    </w:p>
    <w:p w14:paraId="6A3345F4" w14:textId="77777777" w:rsidR="00B15EEE" w:rsidRDefault="00B15EEE" w:rsidP="00B15EEE"/>
    <w:p w14:paraId="0C8D467E" w14:textId="77777777" w:rsidR="00B15EEE" w:rsidRPr="00B15EEE" w:rsidRDefault="00B15EEE" w:rsidP="00B15EEE">
      <w:pPr>
        <w:rPr>
          <w:rFonts w:cs="Lucida Sans Unicode"/>
          <w:szCs w:val="22"/>
        </w:rPr>
      </w:pPr>
    </w:p>
    <w:p w14:paraId="52BD87B5" w14:textId="77777777" w:rsidR="00B15EEE" w:rsidRPr="00B15EEE" w:rsidRDefault="00B15EEE" w:rsidP="00B15EEE">
      <w:pPr>
        <w:rPr>
          <w:rFonts w:cs="Lucida Sans Unicode"/>
          <w:b/>
          <w:bCs/>
          <w:szCs w:val="22"/>
        </w:rPr>
      </w:pPr>
      <w:r w:rsidRPr="00B15EEE">
        <w:rPr>
          <w:rFonts w:cs="Lucida Sans Unicode"/>
          <w:b/>
          <w:bCs/>
          <w:szCs w:val="22"/>
        </w:rPr>
        <w:t>Informações adicionais</w:t>
      </w:r>
    </w:p>
    <w:p w14:paraId="4C0C0198" w14:textId="77777777" w:rsidR="00B15EEE" w:rsidRPr="00B15EEE" w:rsidRDefault="00B15EEE" w:rsidP="00B15EEE">
      <w:pPr>
        <w:rPr>
          <w:rFonts w:cs="Lucida Sans Unicode"/>
          <w:szCs w:val="22"/>
        </w:rPr>
      </w:pPr>
      <w:r w:rsidRPr="00B15EEE">
        <w:rPr>
          <w:rFonts w:cs="Lucida Sans Unicode"/>
          <w:szCs w:val="22"/>
        </w:rPr>
        <w:t>Saiba mais sobre o negócio de CDMO para insumos farmacêuticos da Evonik:</w:t>
      </w:r>
    </w:p>
    <w:p w14:paraId="7C89A17E" w14:textId="2AE146EF" w:rsidR="00B15EEE" w:rsidRPr="006715DB" w:rsidRDefault="00B15EEE" w:rsidP="006715DB">
      <w:pPr>
        <w:spacing w:after="240"/>
        <w:rPr>
          <w:rFonts w:cs="Lucida Sans Unicode"/>
          <w:kern w:val="2"/>
          <w:szCs w:val="22"/>
          <w14:ligatures w14:val="standardContextual"/>
        </w:rPr>
      </w:pPr>
      <w:r w:rsidRPr="00B15EEE">
        <w:rPr>
          <w:rFonts w:cs="Lucida Sans Unicode"/>
          <w:szCs w:val="22"/>
        </w:rPr>
        <w:t>https://www.evonik.com/en/company/businesslines/hc/drug-substance.html</w:t>
      </w:r>
    </w:p>
    <w:p w14:paraId="4915CE72" w14:textId="77777777" w:rsidR="005D3AF5" w:rsidRDefault="005D3AF5" w:rsidP="008B288E">
      <w:pPr>
        <w:rPr>
          <w:bCs/>
          <w:sz w:val="18"/>
          <w:szCs w:val="18"/>
        </w:rPr>
      </w:pPr>
    </w:p>
    <w:p w14:paraId="02BB136C" w14:textId="77777777" w:rsidR="00DC1BC9" w:rsidRPr="00A460CC" w:rsidRDefault="00DC1BC9" w:rsidP="008B288E">
      <w:pPr>
        <w:rPr>
          <w:bCs/>
          <w:sz w:val="18"/>
          <w:szCs w:val="18"/>
        </w:rPr>
      </w:pPr>
    </w:p>
    <w:p w14:paraId="1465F709" w14:textId="77777777" w:rsidR="005E0066" w:rsidRPr="008B288E" w:rsidRDefault="005E0066" w:rsidP="005E0066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6C2DFA6" w14:textId="77777777" w:rsidR="005E0066" w:rsidRPr="000F1FE9" w:rsidRDefault="005E0066" w:rsidP="005E0066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55321DAC" w14:textId="77777777" w:rsidR="00BC131D" w:rsidRDefault="00BC131D" w:rsidP="005E0066">
      <w:pPr>
        <w:spacing w:line="220" w:lineRule="exact"/>
        <w:rPr>
          <w:bCs/>
          <w:sz w:val="18"/>
          <w:szCs w:val="18"/>
        </w:rPr>
      </w:pPr>
    </w:p>
    <w:p w14:paraId="3437CDAA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4FC4FFEB" w14:textId="77777777" w:rsidR="00CB0BD3" w:rsidRPr="00CB0BD3" w:rsidRDefault="00CB0BD3" w:rsidP="00CB0BD3">
      <w:pPr>
        <w:spacing w:line="220" w:lineRule="exact"/>
        <w:rPr>
          <w:b/>
          <w:bCs/>
          <w:sz w:val="18"/>
          <w:szCs w:val="18"/>
        </w:rPr>
      </w:pPr>
      <w:r w:rsidRPr="00CB0BD3">
        <w:rPr>
          <w:b/>
          <w:bCs/>
          <w:sz w:val="18"/>
          <w:szCs w:val="18"/>
        </w:rPr>
        <w:t xml:space="preserve">Sobre Custom </w:t>
      </w:r>
      <w:proofErr w:type="spellStart"/>
      <w:r w:rsidRPr="00CB0BD3">
        <w:rPr>
          <w:b/>
          <w:bCs/>
          <w:sz w:val="18"/>
          <w:szCs w:val="18"/>
        </w:rPr>
        <w:t>Solutions</w:t>
      </w:r>
      <w:proofErr w:type="spellEnd"/>
      <w:r w:rsidRPr="00CB0BD3">
        <w:rPr>
          <w:b/>
          <w:bCs/>
          <w:sz w:val="18"/>
          <w:szCs w:val="18"/>
        </w:rPr>
        <w:t xml:space="preserve"> </w:t>
      </w:r>
    </w:p>
    <w:p w14:paraId="539AC6F1" w14:textId="77777777" w:rsidR="00CB0BD3" w:rsidRPr="00CB0BD3" w:rsidRDefault="00CB0BD3" w:rsidP="00CB0BD3">
      <w:pPr>
        <w:spacing w:line="220" w:lineRule="exact"/>
        <w:rPr>
          <w:bCs/>
          <w:sz w:val="18"/>
          <w:szCs w:val="18"/>
        </w:rPr>
      </w:pPr>
      <w:r w:rsidRPr="00CB0BD3">
        <w:rPr>
          <w:bCs/>
          <w:sz w:val="18"/>
          <w:szCs w:val="18"/>
        </w:rPr>
        <w:t xml:space="preserve">O segmento Custom </w:t>
      </w:r>
      <w:proofErr w:type="spellStart"/>
      <w:r w:rsidRPr="00CB0BD3">
        <w:rPr>
          <w:bCs/>
          <w:sz w:val="18"/>
          <w:szCs w:val="18"/>
        </w:rPr>
        <w:t>Solutions</w:t>
      </w:r>
      <w:proofErr w:type="spellEnd"/>
      <w:r w:rsidRPr="00CB0BD3">
        <w:rPr>
          <w:bCs/>
          <w:sz w:val="18"/>
          <w:szCs w:val="18"/>
        </w:rPr>
        <w:t xml:space="preserve">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2025, o segmento gerou vendas de 5,4 bilhões de euros, contando com cerca de 9.500 colaboradores.</w:t>
      </w:r>
    </w:p>
    <w:p w14:paraId="3370B8BC" w14:textId="77777777" w:rsidR="00CB0BD3" w:rsidRDefault="00CB0BD3" w:rsidP="005E0066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lastRenderedPageBreak/>
        <w:t>Sheila Diez: (11) 3473.0255 - sheila@viapublicacomunicacao.com.br</w:t>
      </w:r>
    </w:p>
    <w:p w14:paraId="0ED92255" w14:textId="65312EE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="006D79C8" w:rsidRPr="00A75103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100F" w14:textId="77777777" w:rsidR="006F37CA" w:rsidRDefault="006F37CA">
      <w:pPr>
        <w:spacing w:line="240" w:lineRule="auto"/>
      </w:pPr>
      <w:r>
        <w:separator/>
      </w:r>
    </w:p>
  </w:endnote>
  <w:endnote w:type="continuationSeparator" w:id="0">
    <w:p w14:paraId="5EC9B1B5" w14:textId="77777777" w:rsidR="006F37CA" w:rsidRDefault="006F37CA">
      <w:pPr>
        <w:spacing w:line="240" w:lineRule="auto"/>
      </w:pPr>
      <w:r>
        <w:continuationSeparator/>
      </w:r>
    </w:p>
  </w:endnote>
  <w:endnote w:type="continuationNotice" w:id="1">
    <w:p w14:paraId="4E1A7F30" w14:textId="77777777" w:rsidR="006F37CA" w:rsidRDefault="006F37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828C" w14:textId="77777777" w:rsidR="006F37CA" w:rsidRDefault="006F37CA">
      <w:pPr>
        <w:spacing w:line="240" w:lineRule="auto"/>
      </w:pPr>
      <w:r>
        <w:separator/>
      </w:r>
    </w:p>
  </w:footnote>
  <w:footnote w:type="continuationSeparator" w:id="0">
    <w:p w14:paraId="0632E761" w14:textId="77777777" w:rsidR="006F37CA" w:rsidRDefault="006F37CA">
      <w:pPr>
        <w:spacing w:line="240" w:lineRule="auto"/>
      </w:pPr>
      <w:r>
        <w:continuationSeparator/>
      </w:r>
    </w:p>
  </w:footnote>
  <w:footnote w:type="continuationNotice" w:id="1">
    <w:p w14:paraId="4ACAC567" w14:textId="77777777" w:rsidR="006F37CA" w:rsidRDefault="006F37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21322"/>
    <w:multiLevelType w:val="multilevel"/>
    <w:tmpl w:val="7DB63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1C25483"/>
    <w:multiLevelType w:val="multilevel"/>
    <w:tmpl w:val="CEE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4D40AE6"/>
    <w:multiLevelType w:val="hybridMultilevel"/>
    <w:tmpl w:val="A566D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82FE6"/>
    <w:multiLevelType w:val="hybridMultilevel"/>
    <w:tmpl w:val="B0FE8D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BF43AE"/>
    <w:multiLevelType w:val="hybridMultilevel"/>
    <w:tmpl w:val="B79C8E98"/>
    <w:lvl w:ilvl="0" w:tplc="CFF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A3842"/>
    <w:multiLevelType w:val="multilevel"/>
    <w:tmpl w:val="D27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061577">
    <w:abstractNumId w:val="11"/>
  </w:num>
  <w:num w:numId="2" w16cid:durableId="1906260584">
    <w:abstractNumId w:val="17"/>
  </w:num>
  <w:num w:numId="3" w16cid:durableId="1569613404">
    <w:abstractNumId w:val="15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 w:numId="16" w16cid:durableId="919756539">
    <w:abstractNumId w:val="13"/>
  </w:num>
  <w:num w:numId="17" w16cid:durableId="1770394143">
    <w:abstractNumId w:val="18"/>
  </w:num>
  <w:num w:numId="18" w16cid:durableId="590940663">
    <w:abstractNumId w:val="22"/>
  </w:num>
  <w:num w:numId="19" w16cid:durableId="369229838">
    <w:abstractNumId w:val="16"/>
  </w:num>
  <w:num w:numId="20" w16cid:durableId="1005980177">
    <w:abstractNumId w:val="20"/>
  </w:num>
  <w:num w:numId="21" w16cid:durableId="175506500">
    <w:abstractNumId w:val="19"/>
  </w:num>
  <w:num w:numId="22" w16cid:durableId="1591038326">
    <w:abstractNumId w:val="14"/>
  </w:num>
  <w:num w:numId="23" w16cid:durableId="1313289250">
    <w:abstractNumId w:val="23"/>
  </w:num>
  <w:num w:numId="24" w16cid:durableId="31197923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33D7"/>
    <w:rsid w:val="00035360"/>
    <w:rsid w:val="000400C5"/>
    <w:rsid w:val="00046C72"/>
    <w:rsid w:val="00046DD0"/>
    <w:rsid w:val="00047E57"/>
    <w:rsid w:val="000507A7"/>
    <w:rsid w:val="00050E46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1E4A"/>
    <w:rsid w:val="000A3BE4"/>
    <w:rsid w:val="000A630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268B"/>
    <w:rsid w:val="000E3320"/>
    <w:rsid w:val="000E7F79"/>
    <w:rsid w:val="000F00CF"/>
    <w:rsid w:val="000F1A9C"/>
    <w:rsid w:val="000F463F"/>
    <w:rsid w:val="000F6889"/>
    <w:rsid w:val="000F6FAE"/>
    <w:rsid w:val="000F70A3"/>
    <w:rsid w:val="000F7816"/>
    <w:rsid w:val="00100043"/>
    <w:rsid w:val="00102546"/>
    <w:rsid w:val="00103715"/>
    <w:rsid w:val="00103837"/>
    <w:rsid w:val="00103A99"/>
    <w:rsid w:val="00105BD2"/>
    <w:rsid w:val="00106ACF"/>
    <w:rsid w:val="00107839"/>
    <w:rsid w:val="00107B1A"/>
    <w:rsid w:val="00107EA2"/>
    <w:rsid w:val="00114492"/>
    <w:rsid w:val="001216D8"/>
    <w:rsid w:val="00122666"/>
    <w:rsid w:val="00124443"/>
    <w:rsid w:val="00124FDD"/>
    <w:rsid w:val="0012541C"/>
    <w:rsid w:val="00125AC9"/>
    <w:rsid w:val="00126D91"/>
    <w:rsid w:val="0013091F"/>
    <w:rsid w:val="0013253E"/>
    <w:rsid w:val="001362ED"/>
    <w:rsid w:val="00141372"/>
    <w:rsid w:val="0014346F"/>
    <w:rsid w:val="00146ADE"/>
    <w:rsid w:val="00156B20"/>
    <w:rsid w:val="0015747B"/>
    <w:rsid w:val="00160EED"/>
    <w:rsid w:val="00162B4B"/>
    <w:rsid w:val="001631E8"/>
    <w:rsid w:val="00165932"/>
    <w:rsid w:val="00166485"/>
    <w:rsid w:val="0016740A"/>
    <w:rsid w:val="00174037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5EB"/>
    <w:rsid w:val="001936C1"/>
    <w:rsid w:val="00195693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0896"/>
    <w:rsid w:val="001B2314"/>
    <w:rsid w:val="001B6367"/>
    <w:rsid w:val="001C079E"/>
    <w:rsid w:val="001C2177"/>
    <w:rsid w:val="001C4A87"/>
    <w:rsid w:val="001C6216"/>
    <w:rsid w:val="001C7A27"/>
    <w:rsid w:val="001C7A3F"/>
    <w:rsid w:val="001D03CB"/>
    <w:rsid w:val="001D1109"/>
    <w:rsid w:val="001D14AE"/>
    <w:rsid w:val="001D2789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049E"/>
    <w:rsid w:val="00251522"/>
    <w:rsid w:val="00256095"/>
    <w:rsid w:val="00256B74"/>
    <w:rsid w:val="00257FE1"/>
    <w:rsid w:val="002611DF"/>
    <w:rsid w:val="002613BE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3F9C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1DC0"/>
    <w:rsid w:val="00352006"/>
    <w:rsid w:val="00352A18"/>
    <w:rsid w:val="00352EE3"/>
    <w:rsid w:val="0035408B"/>
    <w:rsid w:val="00354105"/>
    <w:rsid w:val="00354B1A"/>
    <w:rsid w:val="003575EA"/>
    <w:rsid w:val="00360D2A"/>
    <w:rsid w:val="00362743"/>
    <w:rsid w:val="00364D25"/>
    <w:rsid w:val="00364D2E"/>
    <w:rsid w:val="00367974"/>
    <w:rsid w:val="00367E38"/>
    <w:rsid w:val="00370C4F"/>
    <w:rsid w:val="00372BE2"/>
    <w:rsid w:val="00375942"/>
    <w:rsid w:val="00380845"/>
    <w:rsid w:val="00384C52"/>
    <w:rsid w:val="003867FB"/>
    <w:rsid w:val="0039193E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2BE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6912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3E6D"/>
    <w:rsid w:val="00444465"/>
    <w:rsid w:val="004540AC"/>
    <w:rsid w:val="00456EAA"/>
    <w:rsid w:val="0045799D"/>
    <w:rsid w:val="00457C1E"/>
    <w:rsid w:val="00463C5C"/>
    <w:rsid w:val="00464856"/>
    <w:rsid w:val="0046747D"/>
    <w:rsid w:val="00470150"/>
    <w:rsid w:val="00470171"/>
    <w:rsid w:val="0047045E"/>
    <w:rsid w:val="00471030"/>
    <w:rsid w:val="004739C1"/>
    <w:rsid w:val="00474C19"/>
    <w:rsid w:val="00475D15"/>
    <w:rsid w:val="00476F6F"/>
    <w:rsid w:val="0048125C"/>
    <w:rsid w:val="004820F9"/>
    <w:rsid w:val="004827FE"/>
    <w:rsid w:val="00484558"/>
    <w:rsid w:val="004855DB"/>
    <w:rsid w:val="00485B8F"/>
    <w:rsid w:val="00485BFB"/>
    <w:rsid w:val="00485E3F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44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6AA7"/>
    <w:rsid w:val="004F7498"/>
    <w:rsid w:val="00500CFF"/>
    <w:rsid w:val="00501C6C"/>
    <w:rsid w:val="00504E59"/>
    <w:rsid w:val="005053EE"/>
    <w:rsid w:val="0050694B"/>
    <w:rsid w:val="00510A5D"/>
    <w:rsid w:val="00516C49"/>
    <w:rsid w:val="0051779C"/>
    <w:rsid w:val="00517F19"/>
    <w:rsid w:val="005225EC"/>
    <w:rsid w:val="00523B55"/>
    <w:rsid w:val="00526CA0"/>
    <w:rsid w:val="005334BE"/>
    <w:rsid w:val="00533724"/>
    <w:rsid w:val="00535789"/>
    <w:rsid w:val="00535DEA"/>
    <w:rsid w:val="00536E02"/>
    <w:rsid w:val="00537A93"/>
    <w:rsid w:val="00537F8F"/>
    <w:rsid w:val="0054074C"/>
    <w:rsid w:val="00543935"/>
    <w:rsid w:val="005521B4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146F"/>
    <w:rsid w:val="005B3CEF"/>
    <w:rsid w:val="005C2958"/>
    <w:rsid w:val="005C4471"/>
    <w:rsid w:val="005C5615"/>
    <w:rsid w:val="005D1874"/>
    <w:rsid w:val="005D3AF5"/>
    <w:rsid w:val="005D44CA"/>
    <w:rsid w:val="005D5D35"/>
    <w:rsid w:val="005E0066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90A"/>
    <w:rsid w:val="00650E27"/>
    <w:rsid w:val="00651FB6"/>
    <w:rsid w:val="00652A75"/>
    <w:rsid w:val="006651E2"/>
    <w:rsid w:val="006655C9"/>
    <w:rsid w:val="006714E8"/>
    <w:rsid w:val="006715DB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02BA"/>
    <w:rsid w:val="00692EAF"/>
    <w:rsid w:val="00694E6E"/>
    <w:rsid w:val="00696616"/>
    <w:rsid w:val="006A0250"/>
    <w:rsid w:val="006A44B7"/>
    <w:rsid w:val="006A4DE9"/>
    <w:rsid w:val="006A581A"/>
    <w:rsid w:val="006A5A6B"/>
    <w:rsid w:val="006B1C0C"/>
    <w:rsid w:val="006B1D44"/>
    <w:rsid w:val="006B2487"/>
    <w:rsid w:val="006B5227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D79C8"/>
    <w:rsid w:val="006E0537"/>
    <w:rsid w:val="006E2F15"/>
    <w:rsid w:val="006E3633"/>
    <w:rsid w:val="006E434B"/>
    <w:rsid w:val="006E4916"/>
    <w:rsid w:val="006F0ECA"/>
    <w:rsid w:val="006F1CE5"/>
    <w:rsid w:val="006F37CA"/>
    <w:rsid w:val="006F3AB9"/>
    <w:rsid w:val="006F48B3"/>
    <w:rsid w:val="006F5901"/>
    <w:rsid w:val="006F5AC7"/>
    <w:rsid w:val="006F607E"/>
    <w:rsid w:val="007000FF"/>
    <w:rsid w:val="00704570"/>
    <w:rsid w:val="007060D8"/>
    <w:rsid w:val="007100FE"/>
    <w:rsid w:val="00712470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4922"/>
    <w:rsid w:val="0079605B"/>
    <w:rsid w:val="007976B0"/>
    <w:rsid w:val="007A16A5"/>
    <w:rsid w:val="007A2C47"/>
    <w:rsid w:val="007A4A54"/>
    <w:rsid w:val="007A4BBC"/>
    <w:rsid w:val="007A4EFF"/>
    <w:rsid w:val="007A73F7"/>
    <w:rsid w:val="007B3FF5"/>
    <w:rsid w:val="007B5B9E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556"/>
    <w:rsid w:val="007D6B22"/>
    <w:rsid w:val="007D6F07"/>
    <w:rsid w:val="007E025C"/>
    <w:rsid w:val="007E0350"/>
    <w:rsid w:val="007E0833"/>
    <w:rsid w:val="007E49FE"/>
    <w:rsid w:val="007E7C76"/>
    <w:rsid w:val="007F03D6"/>
    <w:rsid w:val="007F1506"/>
    <w:rsid w:val="007F200A"/>
    <w:rsid w:val="007F3646"/>
    <w:rsid w:val="007F4233"/>
    <w:rsid w:val="007F4DDE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5E99"/>
    <w:rsid w:val="00867F6C"/>
    <w:rsid w:val="008734A8"/>
    <w:rsid w:val="0087689D"/>
    <w:rsid w:val="00876BD6"/>
    <w:rsid w:val="0087705E"/>
    <w:rsid w:val="00880872"/>
    <w:rsid w:val="00882CE1"/>
    <w:rsid w:val="00883A23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1DC"/>
    <w:rsid w:val="008942EB"/>
    <w:rsid w:val="00896B8A"/>
    <w:rsid w:val="00897078"/>
    <w:rsid w:val="00897139"/>
    <w:rsid w:val="00897F8D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38A4"/>
    <w:rsid w:val="008B5CB5"/>
    <w:rsid w:val="008B799E"/>
    <w:rsid w:val="008B7AFE"/>
    <w:rsid w:val="008B7B41"/>
    <w:rsid w:val="008C00D3"/>
    <w:rsid w:val="008C0650"/>
    <w:rsid w:val="008C52EF"/>
    <w:rsid w:val="008D29AF"/>
    <w:rsid w:val="008D40F3"/>
    <w:rsid w:val="008D4AEF"/>
    <w:rsid w:val="008D59A8"/>
    <w:rsid w:val="008D72C7"/>
    <w:rsid w:val="008E07DF"/>
    <w:rsid w:val="008E424B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43DC"/>
    <w:rsid w:val="00927AFA"/>
    <w:rsid w:val="009308B9"/>
    <w:rsid w:val="00932C38"/>
    <w:rsid w:val="00934016"/>
    <w:rsid w:val="00935881"/>
    <w:rsid w:val="00937091"/>
    <w:rsid w:val="00937D3A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6931"/>
    <w:rsid w:val="0098727A"/>
    <w:rsid w:val="00990A4E"/>
    <w:rsid w:val="00991DED"/>
    <w:rsid w:val="00992236"/>
    <w:rsid w:val="00993156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3BBF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632"/>
    <w:rsid w:val="009D5725"/>
    <w:rsid w:val="009D7E05"/>
    <w:rsid w:val="009E07C3"/>
    <w:rsid w:val="009E23E9"/>
    <w:rsid w:val="009E4892"/>
    <w:rsid w:val="009E7736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460CC"/>
    <w:rsid w:val="00A50BDD"/>
    <w:rsid w:val="00A51EE2"/>
    <w:rsid w:val="00A525CB"/>
    <w:rsid w:val="00A538EC"/>
    <w:rsid w:val="00A54F2A"/>
    <w:rsid w:val="00A60710"/>
    <w:rsid w:val="00A60CE5"/>
    <w:rsid w:val="00A63B30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868BC"/>
    <w:rsid w:val="00A90162"/>
    <w:rsid w:val="00A90CDB"/>
    <w:rsid w:val="00A916F9"/>
    <w:rsid w:val="00A92226"/>
    <w:rsid w:val="00A92A64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116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0CB7"/>
    <w:rsid w:val="00B03719"/>
    <w:rsid w:val="00B15EEE"/>
    <w:rsid w:val="00B17584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15AF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31D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A2E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048AC"/>
    <w:rsid w:val="00C100C6"/>
    <w:rsid w:val="00C15089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0BD9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0BD3"/>
    <w:rsid w:val="00CB143D"/>
    <w:rsid w:val="00CB3A53"/>
    <w:rsid w:val="00CB6CC2"/>
    <w:rsid w:val="00CB7A42"/>
    <w:rsid w:val="00CC06B5"/>
    <w:rsid w:val="00CC2F0F"/>
    <w:rsid w:val="00CC540C"/>
    <w:rsid w:val="00CC66E7"/>
    <w:rsid w:val="00CC6EEB"/>
    <w:rsid w:val="00CC78EB"/>
    <w:rsid w:val="00CD043D"/>
    <w:rsid w:val="00CD1EE7"/>
    <w:rsid w:val="00CD20DD"/>
    <w:rsid w:val="00CD4802"/>
    <w:rsid w:val="00CD56B2"/>
    <w:rsid w:val="00CD67A9"/>
    <w:rsid w:val="00CD72B4"/>
    <w:rsid w:val="00CE0728"/>
    <w:rsid w:val="00CE22C3"/>
    <w:rsid w:val="00CE2E92"/>
    <w:rsid w:val="00CE52A1"/>
    <w:rsid w:val="00CF2E07"/>
    <w:rsid w:val="00CF3942"/>
    <w:rsid w:val="00CF5BDF"/>
    <w:rsid w:val="00D01458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7CE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2436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1BC9"/>
    <w:rsid w:val="00DC2C90"/>
    <w:rsid w:val="00DC3B3C"/>
    <w:rsid w:val="00DC44EE"/>
    <w:rsid w:val="00DC4DDF"/>
    <w:rsid w:val="00DC6789"/>
    <w:rsid w:val="00DC7561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4D83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35A5"/>
    <w:rsid w:val="00F25E71"/>
    <w:rsid w:val="00F31F7C"/>
    <w:rsid w:val="00F40298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2924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0080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55DE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D3AF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table" w:styleId="TabeladeGradeClara">
    <w:name w:val="Grid Table Light"/>
    <w:basedOn w:val="Tabelanormal"/>
    <w:uiPriority w:val="40"/>
    <w:rsid w:val="005D3A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5D3A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4FE6F3B5BB84988019F630659965C" ma:contentTypeVersion="20" ma:contentTypeDescription="Create a new document." ma:contentTypeScope="" ma:versionID="97d4c6ece7672546b6189f5e60bab05c">
  <xsd:schema xmlns:xsd="http://www.w3.org/2001/XMLSchema" xmlns:xs="http://www.w3.org/2001/XMLSchema" xmlns:p="http://schemas.microsoft.com/office/2006/metadata/properties" xmlns:ns2="987ad0c1-a8bb-49cb-b45f-64a79f6b104f" xmlns:ns3="eb4ef90a-88a8-44bd-982f-5c4de6e27a89" targetNamespace="http://schemas.microsoft.com/office/2006/metadata/properties" ma:root="true" ma:fieldsID="cfbee8069511a49670ca1a23863bf8f5" ns2:_="" ns3:_="">
    <xsd:import namespace="987ad0c1-a8bb-49cb-b45f-64a79f6b104f"/>
    <xsd:import namespace="eb4ef90a-88a8-44bd-982f-5c4de6e27a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ad0c1-a8bb-49cb-b45f-64a79f6b10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38cab7-c90c-42fc-818a-bbf77a3e23ba}" ma:internalName="TaxCatchAll" ma:showField="CatchAllData" ma:web="987ad0c1-a8bb-49cb-b45f-64a79f6b1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f90a-88a8-44bd-982f-5c4de6e2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ef90a-88a8-44bd-982f-5c4de6e27a89">
      <Terms xmlns="http://schemas.microsoft.com/office/infopath/2007/PartnerControls"/>
    </lcf76f155ced4ddcb4097134ff3c332f>
    <TaxCatchAll xmlns="987ad0c1-a8bb-49cb-b45f-64a79f6b104f" xsi:nil="true"/>
    <_dlc_DocId xmlns="987ad0c1-a8bb-49cb-b45f-64a79f6b104f">0-207531362-43700</_dlc_DocId>
    <_dlc_DocIdUrl xmlns="987ad0c1-a8bb-49cb-b45f-64a79f6b104f">
      <Url>https://evonik.sharepoint.com/sites/10802/_layouts/15/DocIdRedir.aspx?ID=0-207531362-43700</Url>
      <Description>0-207531362-43700</Description>
    </_dlc_DocIdUrl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BA020-B5EE-49D4-AA67-03DF8FCCD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ad0c1-a8bb-49cb-b45f-64a79f6b104f"/>
    <ds:schemaRef ds:uri="eb4ef90a-88a8-44bd-982f-5c4de6e27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DAC7C-5FC9-4D44-B760-D6B13DFED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b4ef90a-88a8-44bd-982f-5c4de6e27a89"/>
    <ds:schemaRef ds:uri="987ad0c1-a8bb-49cb-b45f-64a79f6b1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981</Words>
  <Characters>5302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6271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Tippecanoe</dc:subject>
  <dc:creator>Taís Augusto</dc:creator>
  <cp:keywords/>
  <dc:description>Julho 2026</dc:description>
  <cp:lastModifiedBy>Taís Augusto</cp:lastModifiedBy>
  <cp:revision>3</cp:revision>
  <cp:lastPrinted>2017-06-09T09:57:00Z</cp:lastPrinted>
  <dcterms:created xsi:type="dcterms:W3CDTF">2026-07-08T14:32:00Z</dcterms:created>
  <dcterms:modified xsi:type="dcterms:W3CDTF">2026-07-08T17:41:00Z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0x0101006884FE6F3B5BB84988019F630659965C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  <property fmtid="{D5CDD505-2E9C-101B-9397-08002B2CF9AE}" pid="11" name="_dlc_DocIdItemGuid">
    <vt:lpwstr>b7c81649-f454-436f-92ae-317f63fbd9f6</vt:lpwstr>
  </property>
</Properties>
</file>