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8D6C5B" w:rsidRPr="00DC1EB3" w14:paraId="2613034A" w14:textId="77777777" w:rsidTr="00D81410">
        <w:trPr>
          <w:trHeight w:val="851"/>
        </w:trPr>
        <w:tc>
          <w:tcPr>
            <w:tcW w:w="2552" w:type="dxa"/>
          </w:tcPr>
          <w:p w14:paraId="17B3A864" w14:textId="53B266C0" w:rsidR="004F1918" w:rsidRPr="00DC1EB3" w:rsidRDefault="004D1999" w:rsidP="004F1918">
            <w:pPr>
              <w:pStyle w:val="M7"/>
              <w:framePr w:wrap="auto" w:vAnchor="margin" w:hAnchor="text" w:xAlign="left" w:yAlign="inline"/>
              <w:suppressOverlap w:val="0"/>
              <w:rPr>
                <w:b w:val="0"/>
                <w:sz w:val="18"/>
                <w:szCs w:val="18"/>
                <w:lang w:val="pt-BR"/>
              </w:rPr>
            </w:pPr>
            <w:r>
              <w:rPr>
                <w:b w:val="0"/>
                <w:sz w:val="18"/>
                <w:szCs w:val="18"/>
                <w:lang w:val="pt-BR"/>
              </w:rPr>
              <w:t>2</w:t>
            </w:r>
            <w:r w:rsidR="004F495B">
              <w:rPr>
                <w:b w:val="0"/>
                <w:sz w:val="18"/>
                <w:szCs w:val="18"/>
                <w:lang w:val="pt-BR"/>
              </w:rPr>
              <w:t>3</w:t>
            </w:r>
            <w:r w:rsidR="00EE39AC">
              <w:rPr>
                <w:b w:val="0"/>
                <w:sz w:val="18"/>
                <w:szCs w:val="18"/>
                <w:lang w:val="pt-BR"/>
              </w:rPr>
              <w:t xml:space="preserve"> de </w:t>
            </w:r>
            <w:r w:rsidR="004F495B">
              <w:rPr>
                <w:b w:val="0"/>
                <w:sz w:val="18"/>
                <w:szCs w:val="18"/>
                <w:lang w:val="pt-BR"/>
              </w:rPr>
              <w:t>outub</w:t>
            </w:r>
            <w:r w:rsidR="004D3AA8">
              <w:rPr>
                <w:b w:val="0"/>
                <w:sz w:val="18"/>
                <w:szCs w:val="18"/>
                <w:lang w:val="pt-BR"/>
              </w:rPr>
              <w:t>ro</w:t>
            </w:r>
            <w:r w:rsidR="00AD6BA5">
              <w:rPr>
                <w:b w:val="0"/>
                <w:sz w:val="18"/>
                <w:szCs w:val="18"/>
                <w:lang w:val="pt-BR"/>
              </w:rPr>
              <w:t xml:space="preserve"> </w:t>
            </w:r>
            <w:r w:rsidR="0072558C">
              <w:rPr>
                <w:b w:val="0"/>
                <w:sz w:val="18"/>
                <w:szCs w:val="18"/>
                <w:lang w:val="pt-BR"/>
              </w:rPr>
              <w:t>de 2026</w:t>
            </w:r>
          </w:p>
          <w:p w14:paraId="624FC4EA" w14:textId="77777777" w:rsidR="004F1918" w:rsidRPr="00DC1EB3" w:rsidRDefault="004F1918" w:rsidP="004F1918">
            <w:pPr>
              <w:pStyle w:val="M7"/>
              <w:framePr w:wrap="auto" w:vAnchor="margin" w:hAnchor="text" w:xAlign="left" w:yAlign="inline"/>
              <w:suppressOverlap w:val="0"/>
              <w:rPr>
                <w:lang w:val="pt-BR"/>
              </w:rPr>
            </w:pPr>
          </w:p>
          <w:p w14:paraId="294234E1" w14:textId="77777777" w:rsidR="004F1918" w:rsidRPr="00DC1EB3" w:rsidRDefault="004F1918" w:rsidP="004F1918">
            <w:pPr>
              <w:pStyle w:val="M7"/>
              <w:framePr w:wrap="auto" w:vAnchor="margin" w:hAnchor="text" w:xAlign="left" w:yAlign="inline"/>
              <w:suppressOverlap w:val="0"/>
              <w:rPr>
                <w:lang w:val="pt-BR"/>
              </w:rPr>
            </w:pPr>
          </w:p>
          <w:p w14:paraId="6BF3567B" w14:textId="77777777" w:rsidR="00840CD4" w:rsidRPr="00DC1EB3" w:rsidRDefault="002B49D6" w:rsidP="004F1918">
            <w:pPr>
              <w:pStyle w:val="M7"/>
              <w:framePr w:wrap="auto" w:vAnchor="margin" w:hAnchor="text" w:xAlign="left" w:yAlign="inline"/>
              <w:suppressOverlap w:val="0"/>
              <w:rPr>
                <w:lang w:val="pt-BR"/>
              </w:rPr>
            </w:pPr>
            <w:r w:rsidRPr="00DC1EB3">
              <w:rPr>
                <w:rFonts w:eastAsia="Lucida Sans Unicode" w:cs="Lucida Sans Unicode"/>
                <w:szCs w:val="13"/>
                <w:bdr w:val="nil"/>
                <w:lang w:val="pt-BR"/>
              </w:rPr>
              <w:t>Regina Bárbara</w:t>
            </w:r>
          </w:p>
          <w:p w14:paraId="7149961B" w14:textId="77777777" w:rsidR="004F1918" w:rsidRPr="00DC1EB3" w:rsidRDefault="002B49D6" w:rsidP="00840CD4">
            <w:pPr>
              <w:pStyle w:val="M7"/>
              <w:framePr w:wrap="auto" w:vAnchor="margin" w:hAnchor="text" w:xAlign="left" w:yAlign="inline"/>
              <w:suppressOverlap w:val="0"/>
              <w:rPr>
                <w:b w:val="0"/>
                <w:lang w:val="pt-BR"/>
              </w:rPr>
            </w:pPr>
            <w:r w:rsidRPr="00DC1EB3">
              <w:rPr>
                <w:rFonts w:eastAsia="Lucida Sans Unicode" w:cs="Lucida Sans Unicode"/>
                <w:b w:val="0"/>
                <w:bCs w:val="0"/>
                <w:szCs w:val="13"/>
                <w:bdr w:val="nil"/>
                <w:lang w:val="pt-BR"/>
              </w:rPr>
              <w:t>Comunicação &amp; Eventos</w:t>
            </w:r>
            <w:r w:rsidRPr="00DC1EB3">
              <w:rPr>
                <w:rFonts w:eastAsia="Lucida Sans Unicode" w:cs="Lucida Sans Unicode"/>
                <w:b w:val="0"/>
                <w:bCs w:val="0"/>
                <w:szCs w:val="13"/>
                <w:bdr w:val="nil"/>
                <w:lang w:val="pt-BR"/>
              </w:rPr>
              <w:br/>
              <w:t>América Central e do Sul</w:t>
            </w:r>
            <w:r w:rsidRPr="00DC1EB3">
              <w:rPr>
                <w:rFonts w:eastAsia="Lucida Sans Unicode" w:cs="Lucida Sans Unicode"/>
                <w:szCs w:val="13"/>
                <w:bdr w:val="nil"/>
                <w:lang w:val="pt-BR"/>
              </w:rPr>
              <w:t xml:space="preserve"> </w:t>
            </w:r>
            <w:r w:rsidRPr="00DC1EB3">
              <w:rPr>
                <w:rFonts w:eastAsia="Lucida Sans Unicode" w:cs="Lucida Sans Unicode"/>
                <w:szCs w:val="13"/>
                <w:bdr w:val="nil"/>
                <w:lang w:val="pt-BR"/>
              </w:rPr>
              <w:br/>
            </w:r>
            <w:r w:rsidRPr="00DC1EB3">
              <w:rPr>
                <w:rFonts w:eastAsia="Lucida Sans Unicode" w:cs="Lucida Sans Unicode"/>
                <w:b w:val="0"/>
                <w:bCs w:val="0"/>
                <w:szCs w:val="13"/>
                <w:bdr w:val="nil"/>
                <w:lang w:val="pt-BR"/>
              </w:rPr>
              <w:t>Phone +55 11 3146-4170</w:t>
            </w:r>
          </w:p>
          <w:p w14:paraId="2F107987" w14:textId="77777777" w:rsidR="004F1918" w:rsidRPr="00DC1EB3" w:rsidRDefault="002B49D6" w:rsidP="004F1918">
            <w:pPr>
              <w:pStyle w:val="M10"/>
              <w:framePr w:wrap="auto" w:vAnchor="margin" w:hAnchor="text" w:xAlign="left" w:yAlign="inline"/>
              <w:suppressOverlap w:val="0"/>
              <w:rPr>
                <w:lang w:val="pt-BR"/>
              </w:rPr>
            </w:pPr>
            <w:r w:rsidRPr="00DC1EB3">
              <w:rPr>
                <w:rFonts w:eastAsia="Lucida Sans Unicode" w:cs="Lucida Sans Unicode"/>
                <w:szCs w:val="13"/>
                <w:bdr w:val="nil"/>
                <w:lang w:val="pt-BR"/>
              </w:rPr>
              <w:t xml:space="preserve">regina.barbara@evonik.com </w:t>
            </w:r>
          </w:p>
        </w:tc>
      </w:tr>
      <w:tr w:rsidR="008D6C5B" w:rsidRPr="00DC1EB3" w14:paraId="2A7CC2F1" w14:textId="77777777" w:rsidTr="00D81410">
        <w:trPr>
          <w:trHeight w:val="851"/>
        </w:trPr>
        <w:tc>
          <w:tcPr>
            <w:tcW w:w="2552" w:type="dxa"/>
          </w:tcPr>
          <w:p w14:paraId="42720027" w14:textId="77777777" w:rsidR="004F1918" w:rsidRPr="00DC1EB3" w:rsidRDefault="004F1918" w:rsidP="008F5C81">
            <w:pPr>
              <w:pStyle w:val="M10"/>
              <w:framePr w:wrap="auto" w:vAnchor="margin" w:hAnchor="text" w:xAlign="left" w:yAlign="inline"/>
              <w:suppressOverlap w:val="0"/>
              <w:rPr>
                <w:lang w:val="pt-BR"/>
              </w:rPr>
            </w:pPr>
          </w:p>
        </w:tc>
      </w:tr>
    </w:tbl>
    <w:p w14:paraId="3AE6FD5C" w14:textId="77777777" w:rsidR="00FD0FFD" w:rsidRPr="00FD0FFD" w:rsidRDefault="00FD0FFD" w:rsidP="00FD0FFD">
      <w:pPr>
        <w:spacing w:line="240" w:lineRule="auto"/>
        <w:rPr>
          <w:rFonts w:cs="Lucida Sans Unicode"/>
          <w:b/>
          <w:bCs/>
          <w:color w:val="222222"/>
          <w:sz w:val="24"/>
          <w:lang w:eastAsia="pt-BR"/>
        </w:rPr>
      </w:pPr>
      <w:r w:rsidRPr="00FD0FFD">
        <w:rPr>
          <w:rFonts w:cs="Lucida Sans Unicode"/>
          <w:b/>
          <w:bCs/>
          <w:color w:val="222222"/>
          <w:sz w:val="24"/>
          <w:lang w:eastAsia="pt-BR"/>
        </w:rPr>
        <w:t xml:space="preserve">Evonik reconhece parceiros logísticos no V </w:t>
      </w:r>
      <w:proofErr w:type="spellStart"/>
      <w:r w:rsidRPr="00FD0FFD">
        <w:rPr>
          <w:rFonts w:cs="Lucida Sans Unicode"/>
          <w:b/>
          <w:bCs/>
          <w:color w:val="222222"/>
          <w:sz w:val="24"/>
          <w:lang w:eastAsia="pt-BR"/>
        </w:rPr>
        <w:t>Supply</w:t>
      </w:r>
      <w:proofErr w:type="spellEnd"/>
      <w:r w:rsidRPr="00FD0FFD">
        <w:rPr>
          <w:rFonts w:cs="Lucida Sans Unicode"/>
          <w:b/>
          <w:bCs/>
          <w:color w:val="222222"/>
          <w:sz w:val="24"/>
          <w:lang w:eastAsia="pt-BR"/>
        </w:rPr>
        <w:t xml:space="preserve"> Chain </w:t>
      </w:r>
      <w:proofErr w:type="spellStart"/>
      <w:r w:rsidRPr="00FD0FFD">
        <w:rPr>
          <w:rFonts w:cs="Lucida Sans Unicode"/>
          <w:b/>
          <w:bCs/>
          <w:color w:val="222222"/>
          <w:sz w:val="24"/>
          <w:lang w:eastAsia="pt-BR"/>
        </w:rPr>
        <w:t>Award</w:t>
      </w:r>
      <w:proofErr w:type="spellEnd"/>
      <w:r w:rsidRPr="00FD0FFD">
        <w:rPr>
          <w:rFonts w:cs="Lucida Sans Unicode"/>
          <w:b/>
          <w:bCs/>
          <w:color w:val="222222"/>
          <w:sz w:val="24"/>
          <w:lang w:eastAsia="pt-BR"/>
        </w:rPr>
        <w:t xml:space="preserve"> 2026</w:t>
      </w:r>
    </w:p>
    <w:p w14:paraId="7197FD0A" w14:textId="77777777" w:rsidR="004C5F49" w:rsidRPr="00FD0FFD" w:rsidRDefault="004C5F49" w:rsidP="00DF2277">
      <w:pPr>
        <w:spacing w:line="240" w:lineRule="auto"/>
        <w:rPr>
          <w:rFonts w:cs="Lucida Sans Unicode"/>
          <w:color w:val="222222"/>
          <w:sz w:val="24"/>
          <w:lang w:eastAsia="pt-BR"/>
        </w:rPr>
      </w:pPr>
    </w:p>
    <w:p w14:paraId="78E8485E" w14:textId="77777777" w:rsidR="004D1999" w:rsidRPr="00FD0FFD" w:rsidRDefault="004D1999" w:rsidP="004D1999">
      <w:pPr>
        <w:framePr w:w="2659" w:wrap="around" w:hAnchor="page" w:x="8971" w:yAlign="bottom" w:anchorLock="1"/>
        <w:tabs>
          <w:tab w:val="left" w:pos="518"/>
        </w:tabs>
        <w:spacing w:line="180" w:lineRule="exact"/>
        <w:rPr>
          <w:sz w:val="13"/>
          <w:szCs w:val="13"/>
        </w:rPr>
      </w:pPr>
      <w:r w:rsidRPr="00FD0FFD">
        <w:rPr>
          <w:rFonts w:eastAsia="Lucida Sans Unicode" w:cs="Lucida Sans Unicode"/>
          <w:sz w:val="13"/>
          <w:szCs w:val="13"/>
          <w:bdr w:val="nil"/>
        </w:rPr>
        <w:t>Evonik Brasil Ltda.</w:t>
      </w:r>
    </w:p>
    <w:p w14:paraId="022D49E5" w14:textId="7840DF74"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r w:rsidRPr="00FD0FFD">
        <w:rPr>
          <w:rFonts w:eastAsia="Lucida Sans Unicode" w:cs="Lucida Sans Unicode"/>
          <w:sz w:val="13"/>
          <w:szCs w:val="13"/>
          <w:bdr w:val="nil"/>
        </w:rPr>
        <w:t>Avenida Dr. Chucri Zaida</w:t>
      </w:r>
      <w:r w:rsidR="008B3D05" w:rsidRPr="00FD0FFD">
        <w:rPr>
          <w:rFonts w:eastAsia="Lucida Sans Unicode" w:cs="Lucida Sans Unicode"/>
          <w:sz w:val="13"/>
          <w:szCs w:val="13"/>
          <w:bdr w:val="nil"/>
        </w:rPr>
        <w:t>n</w:t>
      </w:r>
      <w:r w:rsidRPr="00FD0FFD">
        <w:rPr>
          <w:rFonts w:eastAsia="Lucida Sans Unicode" w:cs="Lucida Sans Unicode"/>
          <w:sz w:val="13"/>
          <w:szCs w:val="13"/>
          <w:bdr w:val="nil"/>
        </w:rPr>
        <w:t xml:space="preserve">, </w:t>
      </w:r>
      <w:r w:rsidR="008B3D05" w:rsidRPr="00FD0FFD">
        <w:rPr>
          <w:rFonts w:eastAsia="Lucida Sans Unicode" w:cs="Lucida Sans Unicode"/>
          <w:sz w:val="13"/>
          <w:szCs w:val="13"/>
          <w:bdr w:val="nil"/>
        </w:rPr>
        <w:t>1649</w:t>
      </w:r>
    </w:p>
    <w:p w14:paraId="5ECE4C62" w14:textId="77777777" w:rsidR="008B3D05" w:rsidRPr="00FD0FFD" w:rsidRDefault="008B3D05" w:rsidP="004D1999">
      <w:pPr>
        <w:framePr w:w="2659" w:wrap="around" w:hAnchor="page" w:x="8971" w:yAlign="bottom" w:anchorLock="1"/>
        <w:tabs>
          <w:tab w:val="left" w:pos="518"/>
        </w:tabs>
        <w:spacing w:line="180" w:lineRule="exact"/>
        <w:rPr>
          <w:rFonts w:eastAsia="Lucida Sans Unicode" w:cs="Lucida Sans Unicode"/>
          <w:sz w:val="13"/>
          <w:szCs w:val="13"/>
          <w:bdr w:val="nil"/>
        </w:rPr>
      </w:pPr>
      <w:r w:rsidRPr="00FD0FFD">
        <w:rPr>
          <w:rFonts w:eastAsia="Lucida Sans Unicode" w:cs="Lucida Sans Unicode"/>
          <w:sz w:val="13"/>
          <w:szCs w:val="13"/>
          <w:bdr w:val="nil"/>
        </w:rPr>
        <w:t xml:space="preserve">14º andar - </w:t>
      </w:r>
      <w:r w:rsidR="004D1999" w:rsidRPr="00FD0FFD">
        <w:rPr>
          <w:rFonts w:eastAsia="Lucida Sans Unicode" w:cs="Lucida Sans Unicode"/>
          <w:sz w:val="13"/>
          <w:szCs w:val="13"/>
          <w:bdr w:val="nil"/>
        </w:rPr>
        <w:t>Torre A – 04711-</w:t>
      </w:r>
      <w:r w:rsidRPr="00FD0FFD">
        <w:rPr>
          <w:rFonts w:eastAsia="Lucida Sans Unicode" w:cs="Lucida Sans Unicode"/>
          <w:sz w:val="13"/>
          <w:szCs w:val="13"/>
          <w:bdr w:val="nil"/>
        </w:rPr>
        <w:t>130</w:t>
      </w:r>
      <w:r w:rsidR="004D1999" w:rsidRPr="00FD0FFD">
        <w:rPr>
          <w:rFonts w:eastAsia="Lucida Sans Unicode" w:cs="Lucida Sans Unicode"/>
          <w:sz w:val="13"/>
          <w:szCs w:val="13"/>
          <w:bdr w:val="nil"/>
        </w:rPr>
        <w:t xml:space="preserve"> </w:t>
      </w:r>
    </w:p>
    <w:p w14:paraId="1E788087" w14:textId="7F9AEE6A"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r w:rsidRPr="00FD0FFD">
        <w:rPr>
          <w:rFonts w:eastAsia="Lucida Sans Unicode" w:cs="Lucida Sans Unicode"/>
          <w:sz w:val="13"/>
          <w:szCs w:val="13"/>
          <w:bdr w:val="nil"/>
        </w:rPr>
        <w:t xml:space="preserve">São Paulo – SP </w:t>
      </w:r>
      <w:r w:rsidR="008B3D05" w:rsidRPr="00FD0FFD">
        <w:rPr>
          <w:rFonts w:eastAsia="Lucida Sans Unicode" w:cs="Lucida Sans Unicode"/>
          <w:sz w:val="13"/>
          <w:szCs w:val="13"/>
          <w:bdr w:val="nil"/>
        </w:rPr>
        <w:t xml:space="preserve">- </w:t>
      </w:r>
      <w:r w:rsidRPr="00FD0FFD">
        <w:rPr>
          <w:rFonts w:eastAsia="Lucida Sans Unicode" w:cs="Lucida Sans Unicode"/>
          <w:sz w:val="13"/>
          <w:szCs w:val="13"/>
          <w:bdr w:val="nil"/>
        </w:rPr>
        <w:t>Brasil</w:t>
      </w:r>
    </w:p>
    <w:p w14:paraId="0FE78694" w14:textId="77777777"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p>
    <w:p w14:paraId="4022837A" w14:textId="77777777"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hyperlink r:id="rId11" w:history="1">
        <w:r w:rsidRPr="00FD0FFD">
          <w:rPr>
            <w:rFonts w:eastAsia="Lucida Sans Unicode" w:cs="Lucida Sans Unicode"/>
            <w:sz w:val="13"/>
            <w:szCs w:val="13"/>
            <w:bdr w:val="nil"/>
          </w:rPr>
          <w:t>www.evonik.com.br</w:t>
        </w:r>
      </w:hyperlink>
    </w:p>
    <w:p w14:paraId="071AC381" w14:textId="77777777"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r w:rsidRPr="00FD0FFD">
        <w:rPr>
          <w:rFonts w:eastAsia="Lucida Sans Unicode" w:cs="Lucida Sans Unicode"/>
          <w:sz w:val="13"/>
          <w:szCs w:val="13"/>
          <w:bdr w:val="nil"/>
        </w:rPr>
        <w:t>facebook.com/Evonik</w:t>
      </w:r>
    </w:p>
    <w:p w14:paraId="28CAD9B9" w14:textId="77777777"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r w:rsidRPr="00FD0FFD">
        <w:rPr>
          <w:rFonts w:eastAsia="Lucida Sans Unicode" w:cs="Lucida Sans Unicode"/>
          <w:sz w:val="13"/>
          <w:szCs w:val="13"/>
          <w:bdr w:val="nil"/>
        </w:rPr>
        <w:t>instagram.com/</w:t>
      </w:r>
      <w:proofErr w:type="spellStart"/>
      <w:r w:rsidRPr="00FD0FFD">
        <w:rPr>
          <w:rFonts w:eastAsia="Lucida Sans Unicode" w:cs="Lucida Sans Unicode"/>
          <w:sz w:val="13"/>
          <w:szCs w:val="13"/>
          <w:bdr w:val="nil"/>
        </w:rPr>
        <w:t>Evonik.Brasil</w:t>
      </w:r>
      <w:proofErr w:type="spellEnd"/>
    </w:p>
    <w:p w14:paraId="090F47FB" w14:textId="77777777"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3"/>
          <w:szCs w:val="13"/>
          <w:bdr w:val="nil"/>
        </w:rPr>
      </w:pPr>
      <w:r w:rsidRPr="00FD0FFD">
        <w:rPr>
          <w:rFonts w:eastAsia="Lucida Sans Unicode" w:cs="Lucida Sans Unicode"/>
          <w:sz w:val="13"/>
          <w:szCs w:val="13"/>
          <w:bdr w:val="nil"/>
        </w:rPr>
        <w:t>youtube.com/</w:t>
      </w:r>
      <w:proofErr w:type="spellStart"/>
      <w:r w:rsidRPr="00FD0FFD">
        <w:rPr>
          <w:rFonts w:eastAsia="Lucida Sans Unicode" w:cs="Lucida Sans Unicode"/>
          <w:sz w:val="13"/>
          <w:szCs w:val="13"/>
          <w:bdr w:val="nil"/>
        </w:rPr>
        <w:t>EvonikIndustries</w:t>
      </w:r>
      <w:proofErr w:type="spellEnd"/>
    </w:p>
    <w:p w14:paraId="2A491D62" w14:textId="77777777" w:rsidR="004D1999" w:rsidRPr="00FD0FFD" w:rsidRDefault="004D1999" w:rsidP="004D1999">
      <w:pPr>
        <w:framePr w:w="2659" w:wrap="around" w:hAnchor="page" w:x="8971" w:yAlign="bottom" w:anchorLock="1"/>
        <w:tabs>
          <w:tab w:val="left" w:pos="518"/>
        </w:tabs>
        <w:spacing w:line="180" w:lineRule="exact"/>
        <w:rPr>
          <w:rFonts w:eastAsia="Lucida Sans Unicode" w:cs="Lucida Sans Unicode"/>
          <w:sz w:val="16"/>
          <w:szCs w:val="16"/>
          <w:bdr w:val="nil"/>
        </w:rPr>
      </w:pPr>
      <w:r w:rsidRPr="00FD0FFD">
        <w:rPr>
          <w:rFonts w:eastAsia="Lucida Sans Unicode" w:cs="Lucida Sans Unicode"/>
          <w:sz w:val="13"/>
          <w:szCs w:val="13"/>
          <w:bdr w:val="nil"/>
        </w:rPr>
        <w:t>linkedin.com/</w:t>
      </w:r>
      <w:proofErr w:type="spellStart"/>
      <w:r w:rsidRPr="00FD0FFD">
        <w:rPr>
          <w:rFonts w:eastAsia="Lucida Sans Unicode" w:cs="Lucida Sans Unicode"/>
          <w:sz w:val="13"/>
          <w:szCs w:val="13"/>
          <w:bdr w:val="nil"/>
        </w:rPr>
        <w:t>company</w:t>
      </w:r>
      <w:proofErr w:type="spellEnd"/>
      <w:r w:rsidRPr="00FD0FFD">
        <w:rPr>
          <w:rFonts w:eastAsia="Lucida Sans Unicode" w:cs="Lucida Sans Unicode"/>
          <w:sz w:val="13"/>
          <w:szCs w:val="13"/>
          <w:bdr w:val="nil"/>
        </w:rPr>
        <w:t>/</w:t>
      </w:r>
      <w:proofErr w:type="spellStart"/>
      <w:r w:rsidRPr="00FD0FFD">
        <w:rPr>
          <w:rFonts w:eastAsia="Lucida Sans Unicode" w:cs="Lucida Sans Unicode"/>
          <w:sz w:val="13"/>
          <w:szCs w:val="13"/>
          <w:bdr w:val="nil"/>
        </w:rPr>
        <w:t>Evonik</w:t>
      </w:r>
      <w:proofErr w:type="spellEnd"/>
    </w:p>
    <w:p w14:paraId="7D45A5F0" w14:textId="12101BA3" w:rsidR="00FD0FFD" w:rsidRPr="00FD0FFD" w:rsidRDefault="00FD0FFD" w:rsidP="00FD0FFD">
      <w:pPr>
        <w:spacing w:line="240" w:lineRule="auto"/>
        <w:rPr>
          <w:rFonts w:cs="Lucida Sans Unicode"/>
          <w:color w:val="222222"/>
          <w:sz w:val="24"/>
          <w:lang w:eastAsia="pt-BR"/>
        </w:rPr>
      </w:pPr>
      <w:r w:rsidRPr="00FD0FFD">
        <w:rPr>
          <w:rFonts w:cs="Lucida Sans Unicode"/>
          <w:color w:val="222222"/>
          <w:sz w:val="24"/>
          <w:lang w:eastAsia="pt-BR"/>
        </w:rPr>
        <w:t>Premiação destac</w:t>
      </w:r>
      <w:r w:rsidR="00841BC3">
        <w:rPr>
          <w:rFonts w:cs="Lucida Sans Unicode"/>
          <w:color w:val="222222"/>
          <w:sz w:val="24"/>
          <w:lang w:eastAsia="pt-BR"/>
        </w:rPr>
        <w:t>ou</w:t>
      </w:r>
      <w:r w:rsidRPr="00FD0FFD">
        <w:rPr>
          <w:rFonts w:cs="Lucida Sans Unicode"/>
          <w:color w:val="222222"/>
          <w:sz w:val="24"/>
          <w:lang w:eastAsia="pt-BR"/>
        </w:rPr>
        <w:t xml:space="preserve"> empresas parceiras por seu desempenho em áreas como armazenagem, transporte e sustentabilidade e reforç</w:t>
      </w:r>
      <w:r w:rsidR="00841BC3">
        <w:rPr>
          <w:rFonts w:cs="Lucida Sans Unicode"/>
          <w:color w:val="222222"/>
          <w:sz w:val="24"/>
          <w:lang w:eastAsia="pt-BR"/>
        </w:rPr>
        <w:t>ou</w:t>
      </w:r>
      <w:r w:rsidRPr="00FD0FFD">
        <w:rPr>
          <w:rFonts w:cs="Lucida Sans Unicode"/>
          <w:color w:val="222222"/>
          <w:sz w:val="24"/>
          <w:lang w:eastAsia="pt-BR"/>
        </w:rPr>
        <w:t xml:space="preserve"> a colaboração em toda a cadeia de suprimentos</w:t>
      </w:r>
    </w:p>
    <w:p w14:paraId="72BB5029" w14:textId="77777777" w:rsidR="00FD0FFD" w:rsidRPr="00FD0FFD" w:rsidRDefault="00FD0FFD" w:rsidP="00FD0FFD">
      <w:pPr>
        <w:spacing w:line="240" w:lineRule="auto"/>
        <w:rPr>
          <w:rFonts w:cs="Lucida Sans Unicode"/>
          <w:color w:val="222222"/>
          <w:sz w:val="24"/>
          <w:lang w:eastAsia="pt-BR"/>
        </w:rPr>
      </w:pPr>
    </w:p>
    <w:p w14:paraId="73FBEB89" w14:textId="20FEE81B" w:rsidR="00FD0FFD" w:rsidRDefault="00FD0FFD" w:rsidP="00FD0FFD">
      <w:pPr>
        <w:spacing w:line="240" w:lineRule="auto"/>
        <w:rPr>
          <w:rFonts w:cs="Lucida Sans Unicode"/>
          <w:color w:val="222222"/>
          <w:szCs w:val="22"/>
          <w:lang w:eastAsia="pt-BR"/>
        </w:rPr>
      </w:pPr>
      <w:r w:rsidRPr="00FD0FFD">
        <w:rPr>
          <w:rFonts w:cs="Lucida Sans Unicode"/>
          <w:color w:val="222222"/>
          <w:szCs w:val="22"/>
          <w:lang w:eastAsia="pt-BR"/>
        </w:rPr>
        <w:t>A Evonik realiz</w:t>
      </w:r>
      <w:r w:rsidR="00E13B1E">
        <w:rPr>
          <w:rFonts w:cs="Lucida Sans Unicode"/>
          <w:color w:val="222222"/>
          <w:szCs w:val="22"/>
          <w:lang w:eastAsia="pt-BR"/>
        </w:rPr>
        <w:t>ou</w:t>
      </w:r>
      <w:r w:rsidRPr="00FD0FFD">
        <w:rPr>
          <w:rFonts w:cs="Lucida Sans Unicode"/>
          <w:color w:val="222222"/>
          <w:szCs w:val="22"/>
          <w:lang w:eastAsia="pt-BR"/>
        </w:rPr>
        <w:t xml:space="preserve">, em 22 de outubro, a quinta edição do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w:t>
      </w:r>
      <w:proofErr w:type="spellStart"/>
      <w:r w:rsidRPr="00FD0FFD">
        <w:rPr>
          <w:rFonts w:cs="Lucida Sans Unicode"/>
          <w:color w:val="222222"/>
          <w:szCs w:val="22"/>
          <w:lang w:eastAsia="pt-BR"/>
        </w:rPr>
        <w:t>Award</w:t>
      </w:r>
      <w:proofErr w:type="spellEnd"/>
      <w:r w:rsidRPr="00FD0FFD">
        <w:rPr>
          <w:rFonts w:cs="Lucida Sans Unicode"/>
          <w:color w:val="222222"/>
          <w:szCs w:val="22"/>
          <w:lang w:eastAsia="pt-BR"/>
        </w:rPr>
        <w:t xml:space="preserve">, iniciativa que reconhece parceiros logísticos que se destacam em diferentes frentes da cadeia de suprimentos. O encontro </w:t>
      </w:r>
      <w:r w:rsidR="00841BC3">
        <w:rPr>
          <w:rFonts w:cs="Lucida Sans Unicode"/>
          <w:color w:val="222222"/>
          <w:szCs w:val="22"/>
          <w:lang w:eastAsia="pt-BR"/>
        </w:rPr>
        <w:t>aconteceu</w:t>
      </w:r>
      <w:r w:rsidRPr="00FD0FFD">
        <w:rPr>
          <w:rFonts w:cs="Lucida Sans Unicode"/>
          <w:color w:val="222222"/>
          <w:szCs w:val="22"/>
          <w:lang w:eastAsia="pt-BR"/>
        </w:rPr>
        <w:t xml:space="preserve"> em formato híbrido, </w:t>
      </w:r>
      <w:r>
        <w:rPr>
          <w:rFonts w:cs="Lucida Sans Unicode"/>
          <w:color w:val="222222"/>
          <w:szCs w:val="22"/>
          <w:lang w:eastAsia="pt-BR"/>
        </w:rPr>
        <w:t>na sede da empresa</w:t>
      </w:r>
      <w:r w:rsidRPr="00FD0FFD">
        <w:rPr>
          <w:rFonts w:cs="Lucida Sans Unicode"/>
          <w:color w:val="222222"/>
          <w:szCs w:val="22"/>
          <w:lang w:eastAsia="pt-BR"/>
        </w:rPr>
        <w:t xml:space="preserve">, em São Paulo, </w:t>
      </w:r>
      <w:r w:rsidR="00E13B1E">
        <w:rPr>
          <w:rFonts w:cs="Lucida Sans Unicode"/>
          <w:color w:val="222222"/>
          <w:szCs w:val="22"/>
          <w:lang w:eastAsia="pt-BR"/>
        </w:rPr>
        <w:t>e reuniu</w:t>
      </w:r>
      <w:r w:rsidRPr="00FD0FFD">
        <w:rPr>
          <w:rFonts w:cs="Lucida Sans Unicode"/>
          <w:color w:val="222222"/>
          <w:szCs w:val="22"/>
          <w:lang w:eastAsia="pt-BR"/>
        </w:rPr>
        <w:t xml:space="preserve"> cerca de 75 participantes, entre profissionais da Evonik e representantes de empresas parceiras.</w:t>
      </w:r>
    </w:p>
    <w:p w14:paraId="653FDD54" w14:textId="77777777" w:rsidR="00FD0FFD" w:rsidRPr="00FD0FFD" w:rsidRDefault="00FD0FFD" w:rsidP="00FD0FFD">
      <w:pPr>
        <w:spacing w:line="240" w:lineRule="auto"/>
        <w:rPr>
          <w:rFonts w:cs="Lucida Sans Unicode"/>
          <w:color w:val="222222"/>
          <w:szCs w:val="22"/>
          <w:lang w:eastAsia="pt-BR"/>
        </w:rPr>
      </w:pPr>
    </w:p>
    <w:p w14:paraId="2287D0A5" w14:textId="545159BE" w:rsidR="00FD0FFD" w:rsidRDefault="00FD0FFD" w:rsidP="00FD0FFD">
      <w:pPr>
        <w:spacing w:line="240" w:lineRule="auto"/>
        <w:rPr>
          <w:rFonts w:cs="Lucida Sans Unicode"/>
          <w:color w:val="222222"/>
          <w:szCs w:val="22"/>
          <w:lang w:eastAsia="pt-BR"/>
        </w:rPr>
      </w:pPr>
      <w:r w:rsidRPr="00FD0FFD">
        <w:rPr>
          <w:rFonts w:cs="Lucida Sans Unicode"/>
          <w:color w:val="222222"/>
          <w:szCs w:val="22"/>
          <w:lang w:eastAsia="pt-BR"/>
        </w:rPr>
        <w:t xml:space="preserve">Criado em 2021, o </w:t>
      </w:r>
      <w:proofErr w:type="spellStart"/>
      <w:r w:rsidRPr="00FD0FFD">
        <w:rPr>
          <w:rFonts w:cs="Lucida Sans Unicode"/>
          <w:color w:val="222222"/>
          <w:szCs w:val="22"/>
          <w:lang w:eastAsia="pt-BR"/>
        </w:rPr>
        <w:t>Evonik</w:t>
      </w:r>
      <w:proofErr w:type="spellEnd"/>
      <w:r w:rsidRPr="00FD0FFD">
        <w:rPr>
          <w:rFonts w:cs="Lucida Sans Unicode"/>
          <w:color w:val="222222"/>
          <w:szCs w:val="22"/>
          <w:lang w:eastAsia="pt-BR"/>
        </w:rPr>
        <w:t xml:space="preserve">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w:t>
      </w:r>
      <w:proofErr w:type="spellStart"/>
      <w:r w:rsidRPr="00FD0FFD">
        <w:rPr>
          <w:rFonts w:cs="Lucida Sans Unicode"/>
          <w:color w:val="222222"/>
          <w:szCs w:val="22"/>
          <w:lang w:eastAsia="pt-BR"/>
        </w:rPr>
        <w:t>Award</w:t>
      </w:r>
      <w:proofErr w:type="spellEnd"/>
      <w:r w:rsidRPr="00FD0FFD">
        <w:rPr>
          <w:rFonts w:cs="Lucida Sans Unicode"/>
          <w:color w:val="222222"/>
          <w:szCs w:val="22"/>
          <w:lang w:eastAsia="pt-BR"/>
        </w:rPr>
        <w:t xml:space="preserve"> promove o reconhecimento e a troca de experiências entre a empresa e seus parceiros logísticos, estimulando a melhoria contínua das operações e fortalecendo a colaboração em toda a cadeia de suprimentos. </w:t>
      </w:r>
      <w:r w:rsidR="00E13B1E">
        <w:rPr>
          <w:rFonts w:cs="Lucida Sans Unicode"/>
          <w:color w:val="222222"/>
          <w:szCs w:val="22"/>
          <w:lang w:eastAsia="pt-BR"/>
        </w:rPr>
        <w:t xml:space="preserve">A </w:t>
      </w:r>
      <w:r w:rsidRPr="00FD0FFD">
        <w:rPr>
          <w:rFonts w:cs="Lucida Sans Unicode"/>
          <w:color w:val="222222"/>
          <w:szCs w:val="22"/>
          <w:lang w:eastAsia="pt-BR"/>
        </w:rPr>
        <w:t>edição de 2026</w:t>
      </w:r>
      <w:r w:rsidR="00E13B1E">
        <w:rPr>
          <w:rFonts w:cs="Lucida Sans Unicode"/>
          <w:color w:val="222222"/>
          <w:szCs w:val="22"/>
          <w:lang w:eastAsia="pt-BR"/>
        </w:rPr>
        <w:t xml:space="preserve"> foi</w:t>
      </w:r>
      <w:r w:rsidRPr="00FD0FFD">
        <w:rPr>
          <w:rFonts w:cs="Lucida Sans Unicode"/>
          <w:color w:val="222222"/>
          <w:szCs w:val="22"/>
          <w:lang w:eastAsia="pt-BR"/>
        </w:rPr>
        <w:t xml:space="preserve"> promovida pelas áreas de ESHQE e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e contempl</w:t>
      </w:r>
      <w:r w:rsidR="00E13B1E">
        <w:rPr>
          <w:rFonts w:cs="Lucida Sans Unicode"/>
          <w:color w:val="222222"/>
          <w:szCs w:val="22"/>
          <w:lang w:eastAsia="pt-BR"/>
        </w:rPr>
        <w:t>ou</w:t>
      </w:r>
      <w:r w:rsidRPr="00FD0FFD">
        <w:rPr>
          <w:rFonts w:cs="Lucida Sans Unicode"/>
          <w:color w:val="222222"/>
          <w:szCs w:val="22"/>
          <w:lang w:eastAsia="pt-BR"/>
        </w:rPr>
        <w:t xml:space="preserve"> sete categorias.</w:t>
      </w:r>
    </w:p>
    <w:p w14:paraId="2A4CB1F2" w14:textId="77777777" w:rsidR="00FD0FFD" w:rsidRPr="00FD0FFD" w:rsidRDefault="00FD0FFD" w:rsidP="00FD0FFD">
      <w:pPr>
        <w:spacing w:line="240" w:lineRule="auto"/>
        <w:rPr>
          <w:rFonts w:cs="Lucida Sans Unicode"/>
          <w:color w:val="222222"/>
          <w:szCs w:val="22"/>
          <w:lang w:eastAsia="pt-BR"/>
        </w:rPr>
      </w:pPr>
    </w:p>
    <w:p w14:paraId="4F5C16BE" w14:textId="485A8CD6" w:rsidR="00FD0FFD" w:rsidRDefault="00FD0FFD" w:rsidP="00FD0FFD">
      <w:pPr>
        <w:spacing w:line="240" w:lineRule="auto"/>
        <w:rPr>
          <w:rFonts w:cs="Lucida Sans Unicode"/>
          <w:color w:val="222222"/>
          <w:szCs w:val="22"/>
          <w:lang w:eastAsia="pt-BR"/>
        </w:rPr>
      </w:pPr>
      <w:r w:rsidRPr="00FD0FFD">
        <w:rPr>
          <w:rFonts w:cs="Lucida Sans Unicode"/>
          <w:color w:val="222222"/>
          <w:szCs w:val="22"/>
          <w:lang w:eastAsia="pt-BR"/>
        </w:rPr>
        <w:t xml:space="preserve">“O atendimento ao cliente de excelência da Evonik também passa pelo trabalho de todos os nossos parceiros logísticos. São eles que, junto com nossas equipes, contribuem diariamente para que nossos produtos cheguem aos clientes com a qualidade e o nível de serviço esperados. O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w:t>
      </w:r>
      <w:proofErr w:type="spellStart"/>
      <w:r w:rsidRPr="00FD0FFD">
        <w:rPr>
          <w:rFonts w:cs="Lucida Sans Unicode"/>
          <w:color w:val="222222"/>
          <w:szCs w:val="22"/>
          <w:lang w:eastAsia="pt-BR"/>
        </w:rPr>
        <w:t>Award</w:t>
      </w:r>
      <w:proofErr w:type="spellEnd"/>
      <w:r w:rsidRPr="00FD0FFD">
        <w:rPr>
          <w:rFonts w:cs="Lucida Sans Unicode"/>
          <w:color w:val="222222"/>
          <w:szCs w:val="22"/>
          <w:lang w:eastAsia="pt-BR"/>
        </w:rPr>
        <w:t xml:space="preserve"> é uma oportunidade de reconhecer essa contribuição e reforçar a importância da colaboração em toda a cadeia”, afirma Fernanda Omote, responsável por </w:t>
      </w:r>
      <w:proofErr w:type="spellStart"/>
      <w:r w:rsidR="0094775C" w:rsidRPr="0094775C">
        <w:rPr>
          <w:rFonts w:cs="Lucida Sans Unicode"/>
          <w:color w:val="222222"/>
          <w:szCs w:val="22"/>
          <w:lang w:eastAsia="pt-BR"/>
        </w:rPr>
        <w:t>Supply</w:t>
      </w:r>
      <w:proofErr w:type="spellEnd"/>
      <w:r w:rsidR="0094775C" w:rsidRPr="0094775C">
        <w:rPr>
          <w:rFonts w:cs="Lucida Sans Unicode"/>
          <w:color w:val="222222"/>
          <w:szCs w:val="22"/>
          <w:lang w:eastAsia="pt-BR"/>
        </w:rPr>
        <w:t xml:space="preserve"> Chain e Atendimento ao </w:t>
      </w:r>
      <w:r w:rsidR="0094775C">
        <w:rPr>
          <w:rFonts w:cs="Lucida Sans Unicode"/>
          <w:color w:val="222222"/>
          <w:szCs w:val="22"/>
          <w:lang w:eastAsia="pt-BR"/>
        </w:rPr>
        <w:t>C</w:t>
      </w:r>
      <w:r w:rsidR="0094775C" w:rsidRPr="0094775C">
        <w:rPr>
          <w:rFonts w:cs="Lucida Sans Unicode"/>
          <w:color w:val="222222"/>
          <w:szCs w:val="22"/>
          <w:lang w:eastAsia="pt-BR"/>
        </w:rPr>
        <w:t>liente na</w:t>
      </w:r>
      <w:r w:rsidR="0094775C">
        <w:rPr>
          <w:rFonts w:cs="Lucida Sans Unicode"/>
          <w:color w:val="222222"/>
          <w:szCs w:val="22"/>
          <w:lang w:eastAsia="pt-BR"/>
        </w:rPr>
        <w:t xml:space="preserve"> </w:t>
      </w:r>
      <w:r w:rsidRPr="00FD0FFD">
        <w:rPr>
          <w:rFonts w:cs="Lucida Sans Unicode"/>
          <w:color w:val="222222"/>
          <w:szCs w:val="22"/>
          <w:lang w:eastAsia="pt-BR"/>
        </w:rPr>
        <w:t>Evonik.</w:t>
      </w:r>
    </w:p>
    <w:p w14:paraId="29F9C260" w14:textId="77777777" w:rsidR="00FD0FFD" w:rsidRPr="00FD0FFD" w:rsidRDefault="00FD0FFD" w:rsidP="00FD0FFD">
      <w:pPr>
        <w:spacing w:line="240" w:lineRule="auto"/>
        <w:rPr>
          <w:rFonts w:cs="Lucida Sans Unicode"/>
          <w:color w:val="222222"/>
          <w:szCs w:val="22"/>
          <w:lang w:eastAsia="pt-BR"/>
        </w:rPr>
      </w:pPr>
    </w:p>
    <w:p w14:paraId="1AE157D5" w14:textId="77777777" w:rsidR="00FD0FFD" w:rsidRPr="00FD0FFD" w:rsidRDefault="00FD0FFD" w:rsidP="00FD0FFD">
      <w:pPr>
        <w:spacing w:line="240" w:lineRule="auto"/>
        <w:rPr>
          <w:rFonts w:cs="Lucida Sans Unicode"/>
          <w:b/>
          <w:bCs/>
          <w:color w:val="222222"/>
          <w:szCs w:val="22"/>
          <w:lang w:eastAsia="pt-BR"/>
        </w:rPr>
      </w:pPr>
      <w:r w:rsidRPr="00FD0FFD">
        <w:rPr>
          <w:rFonts w:cs="Lucida Sans Unicode"/>
          <w:b/>
          <w:bCs/>
          <w:color w:val="222222"/>
          <w:szCs w:val="22"/>
          <w:lang w:eastAsia="pt-BR"/>
        </w:rPr>
        <w:t>Sustentabilidade e cadeia logística em pauta</w:t>
      </w:r>
    </w:p>
    <w:p w14:paraId="7A0BDA3C" w14:textId="67C27462" w:rsidR="00FD0FFD" w:rsidRDefault="00FD0FFD" w:rsidP="00B10E01">
      <w:pPr>
        <w:rPr>
          <w:rFonts w:cs="Lucida Sans Unicode"/>
          <w:color w:val="222222"/>
          <w:szCs w:val="22"/>
          <w:lang w:eastAsia="pt-BR"/>
        </w:rPr>
      </w:pPr>
      <w:r w:rsidRPr="00FD0FFD">
        <w:rPr>
          <w:rFonts w:cs="Lucida Sans Unicode"/>
          <w:color w:val="222222"/>
          <w:szCs w:val="22"/>
          <w:lang w:eastAsia="pt-BR"/>
        </w:rPr>
        <w:t xml:space="preserve">Além da premiação, a programação do V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w:t>
      </w:r>
      <w:proofErr w:type="spellStart"/>
      <w:r w:rsidRPr="00FD0FFD">
        <w:rPr>
          <w:rFonts w:cs="Lucida Sans Unicode"/>
          <w:color w:val="222222"/>
          <w:szCs w:val="22"/>
          <w:lang w:eastAsia="pt-BR"/>
        </w:rPr>
        <w:t>Award</w:t>
      </w:r>
      <w:proofErr w:type="spellEnd"/>
      <w:r w:rsidRPr="00FD0FFD">
        <w:rPr>
          <w:rFonts w:cs="Lucida Sans Unicode"/>
          <w:color w:val="222222"/>
          <w:szCs w:val="22"/>
          <w:lang w:eastAsia="pt-BR"/>
        </w:rPr>
        <w:t xml:space="preserve"> cont</w:t>
      </w:r>
      <w:r w:rsidR="00E13B1E">
        <w:rPr>
          <w:rFonts w:cs="Lucida Sans Unicode"/>
          <w:color w:val="222222"/>
          <w:szCs w:val="22"/>
          <w:lang w:eastAsia="pt-BR"/>
        </w:rPr>
        <w:t>ou</w:t>
      </w:r>
      <w:r w:rsidRPr="00FD0FFD">
        <w:rPr>
          <w:rFonts w:cs="Lucida Sans Unicode"/>
          <w:color w:val="222222"/>
          <w:szCs w:val="22"/>
          <w:lang w:eastAsia="pt-BR"/>
        </w:rPr>
        <w:t xml:space="preserve"> com apresentações e discussões relacionadas à operação e aos desafios da cadeia de suprimentos.</w:t>
      </w:r>
      <w:r w:rsidR="00E13B1E">
        <w:rPr>
          <w:rFonts w:cs="Lucida Sans Unicode"/>
          <w:color w:val="222222"/>
          <w:szCs w:val="22"/>
          <w:lang w:eastAsia="pt-BR"/>
        </w:rPr>
        <w:t xml:space="preserve"> </w:t>
      </w:r>
      <w:r w:rsidRPr="00FD0FFD">
        <w:rPr>
          <w:rFonts w:cs="Lucida Sans Unicode"/>
          <w:color w:val="222222"/>
          <w:szCs w:val="22"/>
          <w:lang w:eastAsia="pt-BR"/>
        </w:rPr>
        <w:t xml:space="preserve">Entre os </w:t>
      </w:r>
      <w:r w:rsidR="00E13B1E">
        <w:rPr>
          <w:rFonts w:cs="Lucida Sans Unicode"/>
          <w:color w:val="222222"/>
          <w:szCs w:val="22"/>
          <w:lang w:eastAsia="pt-BR"/>
        </w:rPr>
        <w:t>temas abordados</w:t>
      </w:r>
      <w:r w:rsidRPr="00FD0FFD">
        <w:rPr>
          <w:rFonts w:cs="Lucida Sans Unicode"/>
          <w:color w:val="222222"/>
          <w:szCs w:val="22"/>
          <w:lang w:eastAsia="pt-BR"/>
        </w:rPr>
        <w:t xml:space="preserve"> </w:t>
      </w:r>
      <w:r w:rsidRPr="00FD0FFD">
        <w:rPr>
          <w:rFonts w:cs="Lucida Sans Unicode"/>
          <w:color w:val="222222"/>
          <w:szCs w:val="22"/>
          <w:lang w:eastAsia="pt-BR"/>
        </w:rPr>
        <w:lastRenderedPageBreak/>
        <w:t>est</w:t>
      </w:r>
      <w:r w:rsidR="00841BC3">
        <w:rPr>
          <w:rFonts w:cs="Lucida Sans Unicode"/>
          <w:color w:val="222222"/>
          <w:szCs w:val="22"/>
          <w:lang w:eastAsia="pt-BR"/>
        </w:rPr>
        <w:t>eve</w:t>
      </w:r>
      <w:r w:rsidRPr="00FD0FFD">
        <w:rPr>
          <w:rFonts w:cs="Lucida Sans Unicode"/>
          <w:color w:val="222222"/>
          <w:szCs w:val="22"/>
          <w:lang w:eastAsia="pt-BR"/>
        </w:rPr>
        <w:t xml:space="preserve"> a sustentabilidade, com foco em Escopo 3, que compreende as emissões indiretas relacionadas à cadeia de valor. A agenda também inclui</w:t>
      </w:r>
      <w:r w:rsidR="00E13B1E">
        <w:rPr>
          <w:rFonts w:cs="Lucida Sans Unicode"/>
          <w:color w:val="222222"/>
          <w:szCs w:val="22"/>
          <w:lang w:eastAsia="pt-BR"/>
        </w:rPr>
        <w:t>u</w:t>
      </w:r>
      <w:r w:rsidRPr="00FD0FFD">
        <w:rPr>
          <w:rFonts w:cs="Lucida Sans Unicode"/>
          <w:color w:val="222222"/>
          <w:szCs w:val="22"/>
          <w:lang w:eastAsia="pt-BR"/>
        </w:rPr>
        <w:t xml:space="preserve"> apresentaç</w:t>
      </w:r>
      <w:r w:rsidR="00B10E01">
        <w:rPr>
          <w:rFonts w:cs="Lucida Sans Unicode"/>
          <w:color w:val="222222"/>
          <w:szCs w:val="22"/>
          <w:lang w:eastAsia="pt-BR"/>
        </w:rPr>
        <w:t xml:space="preserve">ão </w:t>
      </w:r>
      <w:r w:rsidR="00B10E01" w:rsidRPr="00B10E01">
        <w:rPr>
          <w:rFonts w:cs="Lucida Sans Unicode"/>
          <w:color w:val="222222"/>
          <w:szCs w:val="22"/>
          <w:lang w:eastAsia="pt-BR"/>
        </w:rPr>
        <w:t>sobre a integração do processo de compra de Vale-Pedágio Obrigatório (VPO) à ferramenta de gestão de transporte (</w:t>
      </w:r>
      <w:proofErr w:type="spellStart"/>
      <w:r w:rsidR="00B10E01" w:rsidRPr="00B10E01">
        <w:rPr>
          <w:rFonts w:cs="Lucida Sans Unicode"/>
          <w:color w:val="222222"/>
          <w:szCs w:val="22"/>
          <w:lang w:eastAsia="pt-BR"/>
        </w:rPr>
        <w:t>WebCOL</w:t>
      </w:r>
      <w:proofErr w:type="spellEnd"/>
      <w:r w:rsidR="00B10E01" w:rsidRPr="00B10E01">
        <w:rPr>
          <w:rFonts w:cs="Lucida Sans Unicode"/>
          <w:color w:val="222222"/>
          <w:szCs w:val="22"/>
          <w:lang w:eastAsia="pt-BR"/>
        </w:rPr>
        <w:t>/TMS), iniciativa que visa ampliar a visibilidade, a rastreabilidade e a eficiência operacional, além de garantir o cumprimento da legislação aplicável ao transporte rodoviário de cargas.</w:t>
      </w:r>
    </w:p>
    <w:p w14:paraId="73885502" w14:textId="77777777" w:rsidR="00B10E01" w:rsidRPr="00FD0FFD" w:rsidRDefault="00B10E01" w:rsidP="00B10E01">
      <w:pPr>
        <w:rPr>
          <w:rFonts w:cs="Lucida Sans Unicode"/>
          <w:color w:val="222222"/>
          <w:szCs w:val="22"/>
          <w:lang w:eastAsia="pt-BR"/>
        </w:rPr>
      </w:pPr>
    </w:p>
    <w:p w14:paraId="18A09AC7" w14:textId="77777777" w:rsidR="00FD0FFD" w:rsidRPr="00FD0FFD" w:rsidRDefault="00FD0FFD" w:rsidP="00FD0FFD">
      <w:pPr>
        <w:spacing w:line="240" w:lineRule="auto"/>
        <w:rPr>
          <w:rFonts w:cs="Lucida Sans Unicode"/>
          <w:b/>
          <w:bCs/>
          <w:color w:val="222222"/>
          <w:szCs w:val="22"/>
          <w:lang w:eastAsia="pt-BR"/>
        </w:rPr>
      </w:pPr>
      <w:r w:rsidRPr="00FD0FFD">
        <w:rPr>
          <w:rFonts w:cs="Lucida Sans Unicode"/>
          <w:b/>
          <w:bCs/>
          <w:color w:val="222222"/>
          <w:szCs w:val="22"/>
          <w:lang w:eastAsia="pt-BR"/>
        </w:rPr>
        <w:t>Sete categorias reconhecidas em 2026</w:t>
      </w:r>
    </w:p>
    <w:p w14:paraId="645E7B83" w14:textId="1CA35656" w:rsidR="00FD0FFD" w:rsidRDefault="00FD0FFD" w:rsidP="00FD0FFD">
      <w:pPr>
        <w:spacing w:line="240" w:lineRule="auto"/>
        <w:rPr>
          <w:rFonts w:cs="Lucida Sans Unicode"/>
          <w:color w:val="222222"/>
          <w:szCs w:val="22"/>
          <w:lang w:eastAsia="pt-BR"/>
        </w:rPr>
      </w:pPr>
      <w:r w:rsidRPr="00FD0FFD">
        <w:rPr>
          <w:rFonts w:cs="Lucida Sans Unicode"/>
          <w:color w:val="222222"/>
          <w:szCs w:val="22"/>
          <w:lang w:eastAsia="pt-BR"/>
        </w:rPr>
        <w:t xml:space="preserve">Nesta quinta edição, o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w:t>
      </w:r>
      <w:proofErr w:type="spellStart"/>
      <w:r w:rsidRPr="00FD0FFD">
        <w:rPr>
          <w:rFonts w:cs="Lucida Sans Unicode"/>
          <w:color w:val="222222"/>
          <w:szCs w:val="22"/>
          <w:lang w:eastAsia="pt-BR"/>
        </w:rPr>
        <w:t>Award</w:t>
      </w:r>
      <w:proofErr w:type="spellEnd"/>
      <w:r w:rsidRPr="00FD0FFD">
        <w:rPr>
          <w:rFonts w:cs="Lucida Sans Unicode"/>
          <w:color w:val="222222"/>
          <w:szCs w:val="22"/>
          <w:lang w:eastAsia="pt-BR"/>
        </w:rPr>
        <w:t xml:space="preserve"> reconhece</w:t>
      </w:r>
      <w:r w:rsidR="00E13B1E">
        <w:rPr>
          <w:rFonts w:cs="Lucida Sans Unicode"/>
          <w:color w:val="222222"/>
          <w:szCs w:val="22"/>
          <w:lang w:eastAsia="pt-BR"/>
        </w:rPr>
        <w:t>u</w:t>
      </w:r>
      <w:r w:rsidRPr="00FD0FFD">
        <w:rPr>
          <w:rFonts w:cs="Lucida Sans Unicode"/>
          <w:color w:val="222222"/>
          <w:szCs w:val="22"/>
          <w:lang w:eastAsia="pt-BR"/>
        </w:rPr>
        <w:t xml:space="preserve"> parceiros em sete categorias</w:t>
      </w:r>
      <w:r w:rsidR="00E13B1E">
        <w:rPr>
          <w:rFonts w:cs="Lucida Sans Unicode"/>
          <w:color w:val="222222"/>
          <w:szCs w:val="22"/>
          <w:lang w:eastAsia="pt-BR"/>
        </w:rPr>
        <w:t>. As empresas vencedoras foram:</w:t>
      </w:r>
    </w:p>
    <w:p w14:paraId="5B960CEC" w14:textId="77777777" w:rsidR="00E13B1E" w:rsidRPr="00FD0FFD" w:rsidRDefault="00E13B1E" w:rsidP="00FD0FFD">
      <w:pPr>
        <w:spacing w:line="240" w:lineRule="auto"/>
        <w:rPr>
          <w:rFonts w:cs="Lucida Sans Unicode"/>
          <w:color w:val="222222"/>
          <w:szCs w:val="22"/>
          <w:lang w:eastAsia="pt-BR"/>
        </w:rPr>
      </w:pPr>
    </w:p>
    <w:p w14:paraId="17B54BC6" w14:textId="1323C6C1" w:rsidR="00FD0FFD" w:rsidRP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 xml:space="preserve">Melhor Armazenagem – Granel Líquido: </w:t>
      </w:r>
      <w:r>
        <w:rPr>
          <w:rFonts w:cs="Lucida Sans Unicode"/>
          <w:color w:val="222222"/>
          <w:szCs w:val="22"/>
          <w:lang w:eastAsia="pt-BR"/>
        </w:rPr>
        <w:t>CATTALINI TERMINAIS MARÍTIMOS S.A.</w:t>
      </w:r>
      <w:r w:rsidRPr="00FD0FFD">
        <w:rPr>
          <w:rFonts w:cs="Lucida Sans Unicode"/>
          <w:color w:val="222222"/>
          <w:szCs w:val="22"/>
          <w:lang w:eastAsia="pt-BR"/>
        </w:rPr>
        <w:t xml:space="preserve"> </w:t>
      </w:r>
    </w:p>
    <w:p w14:paraId="2128B616" w14:textId="21D1BEB0" w:rsidR="00FD0FFD" w:rsidRP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 xml:space="preserve">Melhor Armazenagem – Carga Embalada: </w:t>
      </w:r>
      <w:r>
        <w:rPr>
          <w:rFonts w:cs="Lucida Sans Unicode"/>
          <w:color w:val="222222"/>
          <w:szCs w:val="22"/>
          <w:lang w:eastAsia="pt-BR"/>
        </w:rPr>
        <w:t>GT Soluções</w:t>
      </w:r>
      <w:r w:rsidRPr="00FD0FFD">
        <w:rPr>
          <w:rFonts w:cs="Lucida Sans Unicode"/>
          <w:color w:val="222222"/>
          <w:szCs w:val="22"/>
          <w:lang w:eastAsia="pt-BR"/>
        </w:rPr>
        <w:t xml:space="preserve"> </w:t>
      </w:r>
    </w:p>
    <w:p w14:paraId="31DE2496" w14:textId="59238822" w:rsidR="00FD0FFD" w:rsidRP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Melhor Transportador – Granel/</w:t>
      </w:r>
      <w:proofErr w:type="spellStart"/>
      <w:r w:rsidRPr="00FD0FFD">
        <w:rPr>
          <w:rFonts w:cs="Lucida Sans Unicode"/>
          <w:color w:val="222222"/>
          <w:szCs w:val="22"/>
          <w:lang w:eastAsia="pt-BR"/>
        </w:rPr>
        <w:t>Isotank</w:t>
      </w:r>
      <w:proofErr w:type="spellEnd"/>
      <w:r w:rsidRPr="00FD0FFD">
        <w:rPr>
          <w:rFonts w:cs="Lucida Sans Unicode"/>
          <w:color w:val="222222"/>
          <w:szCs w:val="22"/>
          <w:lang w:eastAsia="pt-BR"/>
        </w:rPr>
        <w:t xml:space="preserve">: </w:t>
      </w:r>
      <w:r>
        <w:rPr>
          <w:rFonts w:cs="Lucida Sans Unicode"/>
          <w:color w:val="222222"/>
          <w:szCs w:val="22"/>
          <w:lang w:eastAsia="pt-BR"/>
        </w:rPr>
        <w:t>CONTAT</w:t>
      </w:r>
      <w:r w:rsidR="00303B18">
        <w:rPr>
          <w:rFonts w:cs="Lucida Sans Unicode"/>
          <w:color w:val="222222"/>
          <w:szCs w:val="22"/>
          <w:lang w:eastAsia="pt-BR"/>
        </w:rPr>
        <w:t>T</w:t>
      </w:r>
      <w:r>
        <w:rPr>
          <w:rFonts w:cs="Lucida Sans Unicode"/>
          <w:color w:val="222222"/>
          <w:szCs w:val="22"/>
          <w:lang w:eastAsia="pt-BR"/>
        </w:rPr>
        <w:t>O</w:t>
      </w:r>
      <w:r w:rsidRPr="00FD0FFD">
        <w:rPr>
          <w:rFonts w:cs="Lucida Sans Unicode"/>
          <w:color w:val="222222"/>
          <w:szCs w:val="22"/>
          <w:lang w:eastAsia="pt-BR"/>
        </w:rPr>
        <w:t xml:space="preserve"> </w:t>
      </w:r>
    </w:p>
    <w:p w14:paraId="322E69FB" w14:textId="6F3D139D" w:rsidR="00FD0FFD" w:rsidRP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 xml:space="preserve">Melhor Transportador – Carga Embalada: </w:t>
      </w:r>
      <w:r>
        <w:rPr>
          <w:rFonts w:cs="Lucida Sans Unicode"/>
          <w:color w:val="222222"/>
          <w:szCs w:val="22"/>
          <w:lang w:eastAsia="pt-BR"/>
        </w:rPr>
        <w:t>TLGA</w:t>
      </w:r>
      <w:r w:rsidRPr="00FD0FFD">
        <w:rPr>
          <w:rFonts w:cs="Lucida Sans Unicode"/>
          <w:color w:val="222222"/>
          <w:szCs w:val="22"/>
          <w:lang w:eastAsia="pt-BR"/>
        </w:rPr>
        <w:t xml:space="preserve"> </w:t>
      </w:r>
    </w:p>
    <w:p w14:paraId="39A493B5" w14:textId="00890DD2" w:rsidR="00FD0FFD" w:rsidRP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Melhores Práticas de Sustentabilidade (</w:t>
      </w:r>
      <w:proofErr w:type="spellStart"/>
      <w:r w:rsidRPr="00FD0FFD">
        <w:rPr>
          <w:rFonts w:cs="Lucida Sans Unicode"/>
          <w:color w:val="222222"/>
          <w:szCs w:val="22"/>
          <w:lang w:eastAsia="pt-BR"/>
        </w:rPr>
        <w:t>TfS</w:t>
      </w:r>
      <w:proofErr w:type="spellEnd"/>
      <w:r w:rsidRPr="00FD0FFD">
        <w:rPr>
          <w:rFonts w:cs="Lucida Sans Unicode"/>
          <w:color w:val="222222"/>
          <w:szCs w:val="22"/>
          <w:lang w:eastAsia="pt-BR"/>
        </w:rPr>
        <w:t xml:space="preserve">): </w:t>
      </w:r>
      <w:r>
        <w:rPr>
          <w:rFonts w:cs="Lucida Sans Unicode"/>
          <w:color w:val="222222"/>
          <w:szCs w:val="22"/>
          <w:lang w:eastAsia="pt-BR"/>
        </w:rPr>
        <w:t>AMBIPAR</w:t>
      </w:r>
      <w:r w:rsidRPr="00FD0FFD">
        <w:rPr>
          <w:rFonts w:cs="Lucida Sans Unicode"/>
          <w:color w:val="222222"/>
          <w:szCs w:val="22"/>
          <w:lang w:eastAsia="pt-BR"/>
        </w:rPr>
        <w:t xml:space="preserve"> </w:t>
      </w:r>
    </w:p>
    <w:p w14:paraId="79C35234" w14:textId="08FED43A" w:rsidR="00FD0FFD" w:rsidRP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 xml:space="preserve">Categoria Destaque 2026: </w:t>
      </w:r>
      <w:r>
        <w:rPr>
          <w:rFonts w:cs="Lucida Sans Unicode"/>
          <w:color w:val="222222"/>
          <w:szCs w:val="22"/>
          <w:lang w:eastAsia="pt-BR"/>
        </w:rPr>
        <w:t>S. Magalhães</w:t>
      </w:r>
      <w:r w:rsidRPr="00FD0FFD">
        <w:rPr>
          <w:rFonts w:cs="Lucida Sans Unicode"/>
          <w:color w:val="222222"/>
          <w:szCs w:val="22"/>
          <w:lang w:eastAsia="pt-BR"/>
        </w:rPr>
        <w:t xml:space="preserve"> </w:t>
      </w:r>
    </w:p>
    <w:p w14:paraId="553591B8" w14:textId="04801327" w:rsidR="00FD0FFD" w:rsidRDefault="00FD0FFD" w:rsidP="00FD0FFD">
      <w:pPr>
        <w:numPr>
          <w:ilvl w:val="0"/>
          <w:numId w:val="31"/>
        </w:numPr>
        <w:spacing w:line="240" w:lineRule="auto"/>
        <w:rPr>
          <w:rFonts w:cs="Lucida Sans Unicode"/>
          <w:color w:val="222222"/>
          <w:szCs w:val="22"/>
          <w:lang w:eastAsia="pt-BR"/>
        </w:rPr>
      </w:pPr>
      <w:r w:rsidRPr="00FD0FFD">
        <w:rPr>
          <w:rFonts w:cs="Lucida Sans Unicode"/>
          <w:color w:val="222222"/>
          <w:szCs w:val="22"/>
          <w:lang w:eastAsia="pt-BR"/>
        </w:rPr>
        <w:t xml:space="preserve">Inbound/Container: </w:t>
      </w:r>
      <w:r>
        <w:rPr>
          <w:rFonts w:cs="Lucida Sans Unicode"/>
          <w:color w:val="222222"/>
          <w:szCs w:val="22"/>
          <w:lang w:eastAsia="pt-BR"/>
        </w:rPr>
        <w:t>TRANSKOMPA LTDA</w:t>
      </w:r>
      <w:r w:rsidRPr="00FD0FFD">
        <w:rPr>
          <w:rFonts w:cs="Lucida Sans Unicode"/>
          <w:color w:val="222222"/>
          <w:szCs w:val="22"/>
          <w:lang w:eastAsia="pt-BR"/>
        </w:rPr>
        <w:t xml:space="preserve"> </w:t>
      </w:r>
    </w:p>
    <w:p w14:paraId="6F5FFD59" w14:textId="77777777" w:rsidR="00FD0FFD" w:rsidRPr="00FD0FFD" w:rsidRDefault="00FD0FFD" w:rsidP="00FD0FFD">
      <w:pPr>
        <w:spacing w:line="240" w:lineRule="auto"/>
        <w:ind w:left="720"/>
        <w:rPr>
          <w:rFonts w:cs="Lucida Sans Unicode"/>
          <w:color w:val="222222"/>
          <w:szCs w:val="22"/>
          <w:lang w:eastAsia="pt-BR"/>
        </w:rPr>
      </w:pPr>
    </w:p>
    <w:p w14:paraId="0324315D" w14:textId="7400AB47" w:rsidR="00FD0FFD" w:rsidRPr="00841BC3" w:rsidRDefault="00FD0FFD" w:rsidP="00FD0FFD">
      <w:pPr>
        <w:spacing w:line="240" w:lineRule="auto"/>
        <w:rPr>
          <w:rFonts w:cs="Lucida Sans Unicode"/>
          <w:color w:val="EE0000"/>
          <w:szCs w:val="22"/>
          <w:lang w:eastAsia="pt-BR"/>
        </w:rPr>
      </w:pPr>
      <w:r w:rsidRPr="00FD0FFD">
        <w:rPr>
          <w:rFonts w:cs="Lucida Sans Unicode"/>
          <w:color w:val="222222"/>
          <w:szCs w:val="22"/>
          <w:lang w:eastAsia="pt-BR"/>
        </w:rPr>
        <w:t>A escolha dos vencedores consider</w:t>
      </w:r>
      <w:r w:rsidR="00841BC3">
        <w:rPr>
          <w:rFonts w:cs="Lucida Sans Unicode"/>
          <w:color w:val="222222"/>
          <w:szCs w:val="22"/>
          <w:lang w:eastAsia="pt-BR"/>
        </w:rPr>
        <w:t>ou</w:t>
      </w:r>
      <w:r w:rsidRPr="00FD0FFD">
        <w:rPr>
          <w:rFonts w:cs="Lucida Sans Unicode"/>
          <w:color w:val="222222"/>
          <w:szCs w:val="22"/>
          <w:lang w:eastAsia="pt-BR"/>
        </w:rPr>
        <w:t xml:space="preserve"> indicadores de desempenho (KPIs), como o Índice de Avaliação de Fornecedores (IAF), certificações e histórico de incidentes. A avaliação é conduzida por uma equipe multidisciplinar das áreas de Compras, </w:t>
      </w:r>
      <w:proofErr w:type="spellStart"/>
      <w:r w:rsidRPr="00FD0FFD">
        <w:rPr>
          <w:rFonts w:cs="Lucida Sans Unicode"/>
          <w:color w:val="222222"/>
          <w:szCs w:val="22"/>
          <w:lang w:eastAsia="pt-BR"/>
        </w:rPr>
        <w:t>Supply</w:t>
      </w:r>
      <w:proofErr w:type="spellEnd"/>
      <w:r w:rsidRPr="00FD0FFD">
        <w:rPr>
          <w:rFonts w:cs="Lucida Sans Unicode"/>
          <w:color w:val="222222"/>
          <w:szCs w:val="22"/>
          <w:lang w:eastAsia="pt-BR"/>
        </w:rPr>
        <w:t xml:space="preserve"> Chain e ESHQE, contribuindo para um processo técnico e transparente.</w:t>
      </w:r>
      <w:r w:rsidR="00841BC3">
        <w:rPr>
          <w:rFonts w:cs="Lucida Sans Unicode"/>
          <w:color w:val="222222"/>
          <w:szCs w:val="22"/>
          <w:lang w:eastAsia="pt-BR"/>
        </w:rPr>
        <w:t xml:space="preserve"> </w:t>
      </w:r>
    </w:p>
    <w:p w14:paraId="643C52FD" w14:textId="77777777" w:rsidR="00FD0FFD" w:rsidRDefault="00FD0FFD" w:rsidP="00FD0FFD">
      <w:pPr>
        <w:spacing w:line="240" w:lineRule="auto"/>
        <w:rPr>
          <w:rFonts w:cs="Lucida Sans Unicode"/>
          <w:color w:val="222222"/>
          <w:szCs w:val="22"/>
          <w:lang w:eastAsia="pt-BR"/>
        </w:rPr>
      </w:pPr>
    </w:p>
    <w:p w14:paraId="279E9FBB" w14:textId="08022323" w:rsidR="00FD0FFD" w:rsidRPr="00FD0FFD" w:rsidRDefault="007C3C8F" w:rsidP="00FD0FFD">
      <w:pPr>
        <w:spacing w:line="240" w:lineRule="auto"/>
        <w:rPr>
          <w:rFonts w:cs="Lucida Sans Unicode"/>
          <w:color w:val="222222"/>
          <w:szCs w:val="22"/>
          <w:lang w:eastAsia="pt-BR"/>
        </w:rPr>
      </w:pPr>
      <w:r w:rsidRPr="007C3C8F">
        <w:rPr>
          <w:rFonts w:cs="Lucida Sans Unicode"/>
          <w:color w:val="222222"/>
          <w:szCs w:val="22"/>
          <w:lang w:eastAsia="pt-BR"/>
        </w:rPr>
        <w:t xml:space="preserve">Ao </w:t>
      </w:r>
      <w:r>
        <w:rPr>
          <w:rFonts w:cs="Lucida Sans Unicode"/>
          <w:color w:val="222222"/>
          <w:szCs w:val="22"/>
          <w:lang w:eastAsia="pt-BR"/>
        </w:rPr>
        <w:t xml:space="preserve">reconhecer </w:t>
      </w:r>
      <w:r w:rsidRPr="007C3C8F">
        <w:rPr>
          <w:rFonts w:cs="Lucida Sans Unicode"/>
          <w:color w:val="222222"/>
          <w:szCs w:val="22"/>
          <w:lang w:eastAsia="pt-BR"/>
        </w:rPr>
        <w:t>o desempenho dos parceiros em diferentes etapas da operação logística, a Evonik reforça a importância da colaboração para a evolução contínua da cadeia de suprimentos, com foco em eficiência, segurança e sustentabilidade.</w:t>
      </w:r>
    </w:p>
    <w:p w14:paraId="0244EE47" w14:textId="77777777" w:rsidR="00FD0FFD" w:rsidRDefault="00FD0FFD" w:rsidP="004D3AA8">
      <w:pPr>
        <w:spacing w:line="240" w:lineRule="auto"/>
        <w:rPr>
          <w:rFonts w:cs="Lucida Sans Unicode"/>
          <w:b/>
          <w:bCs/>
          <w:color w:val="222222"/>
          <w:szCs w:val="22"/>
          <w:lang w:eastAsia="pt-BR"/>
        </w:rPr>
      </w:pPr>
    </w:p>
    <w:p w14:paraId="2ABA0F11" w14:textId="77777777" w:rsidR="00806A7E" w:rsidRPr="005662ED" w:rsidRDefault="00806A7E" w:rsidP="00453A88">
      <w:pPr>
        <w:rPr>
          <w:rFonts w:cs="Lucida Sans Unicode"/>
          <w:szCs w:val="22"/>
        </w:rPr>
      </w:pPr>
    </w:p>
    <w:p w14:paraId="645A76BF" w14:textId="77777777" w:rsidR="00806A7E" w:rsidRPr="005662ED" w:rsidRDefault="00806A7E" w:rsidP="00806A7E">
      <w:pPr>
        <w:spacing w:line="220" w:lineRule="exact"/>
        <w:rPr>
          <w:b/>
          <w:sz w:val="18"/>
          <w:szCs w:val="18"/>
        </w:rPr>
      </w:pPr>
      <w:proofErr w:type="spellStart"/>
      <w:r w:rsidRPr="005662ED">
        <w:rPr>
          <w:b/>
          <w:sz w:val="18"/>
          <w:szCs w:val="18"/>
        </w:rPr>
        <w:t>Evonik</w:t>
      </w:r>
      <w:proofErr w:type="spellEnd"/>
      <w:r w:rsidRPr="005662ED">
        <w:rPr>
          <w:b/>
          <w:sz w:val="18"/>
          <w:szCs w:val="18"/>
        </w:rPr>
        <w:t xml:space="preserve">: Leading </w:t>
      </w:r>
      <w:proofErr w:type="spellStart"/>
      <w:r w:rsidRPr="005662ED">
        <w:rPr>
          <w:b/>
          <w:sz w:val="18"/>
          <w:szCs w:val="18"/>
        </w:rPr>
        <w:t>beyond</w:t>
      </w:r>
      <w:proofErr w:type="spellEnd"/>
      <w:r w:rsidRPr="005662ED">
        <w:rPr>
          <w:b/>
          <w:sz w:val="18"/>
          <w:szCs w:val="18"/>
        </w:rPr>
        <w:t xml:space="preserve"> </w:t>
      </w:r>
      <w:proofErr w:type="spellStart"/>
      <w:r w:rsidRPr="005662ED">
        <w:rPr>
          <w:b/>
          <w:sz w:val="18"/>
          <w:szCs w:val="18"/>
        </w:rPr>
        <w:t>chemistry</w:t>
      </w:r>
      <w:proofErr w:type="spellEnd"/>
    </w:p>
    <w:p w14:paraId="7D8A5C64" w14:textId="77777777" w:rsidR="00806A7E" w:rsidRPr="000F1FE9" w:rsidRDefault="00806A7E" w:rsidP="00806A7E">
      <w:pPr>
        <w:spacing w:line="220" w:lineRule="exact"/>
        <w:rPr>
          <w:bCs/>
          <w:sz w:val="18"/>
          <w:szCs w:val="18"/>
        </w:rPr>
      </w:pPr>
      <w:r w:rsidRPr="000F1FE9">
        <w:rPr>
          <w:bCs/>
          <w:sz w:val="18"/>
          <w:szCs w:val="18"/>
        </w:rPr>
        <w:t xml:space="preserve">A Evonik vai além dos limites da química com sua combinação de força inovadora e experiência tecnológica de ponta. A empresa química global, com sede em </w:t>
      </w:r>
      <w:r w:rsidRPr="000F1FE9">
        <w:rPr>
          <w:bCs/>
          <w:sz w:val="18"/>
          <w:szCs w:val="18"/>
        </w:rPr>
        <w:lastRenderedPageBreak/>
        <w:t>Essen, Alemanha, está presente em mais de 100 países e registrou vendas de 14,1 bilhões de euros e lucro operacional (EBITDA ajustado) de 1,9 bilhão de euros em 2025. A motivação em comum de aproximadamente 31.000 colaboradores: oferecer aos clientes uma vantagem competitiva decisiva com produtos e soluções sob medida como uma superforça para a indústria, melhorando assim a vida das pessoas. Em todos os mercados. Todos os dias.</w:t>
      </w:r>
    </w:p>
    <w:p w14:paraId="400774D2" w14:textId="77777777" w:rsidR="00806A7E" w:rsidRPr="000F1FE9" w:rsidRDefault="00806A7E" w:rsidP="00806A7E">
      <w:pPr>
        <w:spacing w:line="220" w:lineRule="exact"/>
        <w:rPr>
          <w:bCs/>
          <w:sz w:val="18"/>
          <w:szCs w:val="18"/>
        </w:rPr>
      </w:pPr>
    </w:p>
    <w:p w14:paraId="6E1C22DD" w14:textId="77777777" w:rsidR="00806A7E" w:rsidRPr="008B288E" w:rsidRDefault="00806A7E" w:rsidP="00806A7E">
      <w:pPr>
        <w:spacing w:line="220" w:lineRule="exact"/>
        <w:rPr>
          <w:bCs/>
          <w:sz w:val="18"/>
          <w:szCs w:val="18"/>
        </w:rPr>
      </w:pPr>
    </w:p>
    <w:p w14:paraId="487279E9" w14:textId="77777777" w:rsidR="00806A7E" w:rsidRPr="008B288E" w:rsidRDefault="00806A7E" w:rsidP="00806A7E">
      <w:pPr>
        <w:spacing w:line="220" w:lineRule="exact"/>
        <w:rPr>
          <w:b/>
          <w:bCs/>
          <w:sz w:val="18"/>
          <w:szCs w:val="18"/>
        </w:rPr>
      </w:pPr>
      <w:r w:rsidRPr="008B288E">
        <w:rPr>
          <w:b/>
          <w:bCs/>
          <w:sz w:val="18"/>
          <w:szCs w:val="18"/>
        </w:rPr>
        <w:t xml:space="preserve">Ressalva: </w:t>
      </w:r>
    </w:p>
    <w:p w14:paraId="6ABBC2C6" w14:textId="77777777" w:rsidR="00806A7E" w:rsidRPr="008B288E" w:rsidRDefault="00806A7E" w:rsidP="00806A7E">
      <w:pPr>
        <w:spacing w:line="220" w:lineRule="exact"/>
        <w:rPr>
          <w:bCs/>
          <w:sz w:val="18"/>
          <w:szCs w:val="18"/>
        </w:rPr>
      </w:pPr>
      <w:r w:rsidRPr="008B288E">
        <w:rPr>
          <w:bCs/>
          <w:sz w:val="18"/>
          <w:szCs w:val="18"/>
        </w:rPr>
        <w:t>Na medida em que expressamos prognósticos ou expectativas e fazemos declarações referentes ao futuro neste comunicado à imprensa, tais prognósticos, expectativas e declarações podem envolver riscos conhecidos ou desconhecidos, bem como incertezas. Os resultados ou as evoluções reais podem variar em função das mudanças no ambiente de negócios. A Evonik Industries AG e suas coligadas não assumem nenhuma obrigação no sentido de atualizar os prognósticos, as expectativas ou declarações contidas neste comunicado.</w:t>
      </w:r>
    </w:p>
    <w:p w14:paraId="402C0BAF" w14:textId="77777777" w:rsidR="00806A7E" w:rsidRDefault="00806A7E" w:rsidP="00806A7E">
      <w:pPr>
        <w:spacing w:line="220" w:lineRule="exact"/>
        <w:rPr>
          <w:bCs/>
          <w:sz w:val="18"/>
          <w:szCs w:val="18"/>
        </w:rPr>
      </w:pPr>
    </w:p>
    <w:p w14:paraId="5EEB942A" w14:textId="77777777" w:rsidR="00806A7E" w:rsidRPr="008B288E" w:rsidRDefault="00806A7E" w:rsidP="00806A7E">
      <w:pPr>
        <w:spacing w:line="220" w:lineRule="exact"/>
        <w:rPr>
          <w:bCs/>
          <w:sz w:val="18"/>
          <w:szCs w:val="18"/>
        </w:rPr>
      </w:pPr>
    </w:p>
    <w:p w14:paraId="0E9FF2B1" w14:textId="77777777" w:rsidR="00806A7E" w:rsidRPr="008B288E" w:rsidRDefault="00806A7E" w:rsidP="00806A7E">
      <w:pPr>
        <w:spacing w:line="220" w:lineRule="exact"/>
        <w:rPr>
          <w:b/>
          <w:bCs/>
          <w:sz w:val="18"/>
          <w:szCs w:val="18"/>
        </w:rPr>
      </w:pPr>
      <w:r w:rsidRPr="008B288E">
        <w:rPr>
          <w:b/>
          <w:bCs/>
          <w:sz w:val="18"/>
          <w:szCs w:val="18"/>
        </w:rPr>
        <w:t>Evonik Brasil Ltda.</w:t>
      </w:r>
    </w:p>
    <w:p w14:paraId="292E2534" w14:textId="77777777" w:rsidR="00806A7E" w:rsidRPr="008B288E" w:rsidRDefault="00806A7E" w:rsidP="00806A7E">
      <w:pPr>
        <w:spacing w:line="220" w:lineRule="exact"/>
        <w:rPr>
          <w:bCs/>
          <w:sz w:val="18"/>
          <w:szCs w:val="18"/>
        </w:rPr>
      </w:pPr>
      <w:r w:rsidRPr="008B288E">
        <w:rPr>
          <w:bCs/>
          <w:sz w:val="18"/>
          <w:szCs w:val="18"/>
        </w:rPr>
        <w:t>Fone: (11) 3146-4100</w:t>
      </w:r>
    </w:p>
    <w:p w14:paraId="6A55F881" w14:textId="77777777" w:rsidR="00806A7E" w:rsidRPr="008B288E" w:rsidRDefault="00806A7E" w:rsidP="00806A7E">
      <w:pPr>
        <w:spacing w:line="220" w:lineRule="exact"/>
        <w:rPr>
          <w:bCs/>
          <w:sz w:val="18"/>
          <w:szCs w:val="18"/>
        </w:rPr>
      </w:pPr>
      <w:r w:rsidRPr="008B288E">
        <w:rPr>
          <w:bCs/>
          <w:sz w:val="18"/>
          <w:szCs w:val="18"/>
        </w:rPr>
        <w:t>www.evonik.com.br</w:t>
      </w:r>
    </w:p>
    <w:p w14:paraId="7F2B6B0A" w14:textId="77777777" w:rsidR="00806A7E" w:rsidRPr="008B288E" w:rsidRDefault="00806A7E" w:rsidP="00806A7E">
      <w:pPr>
        <w:spacing w:line="220" w:lineRule="exact"/>
        <w:rPr>
          <w:bCs/>
          <w:sz w:val="18"/>
          <w:szCs w:val="18"/>
        </w:rPr>
      </w:pPr>
      <w:r w:rsidRPr="008B288E">
        <w:rPr>
          <w:bCs/>
          <w:sz w:val="18"/>
          <w:szCs w:val="18"/>
        </w:rPr>
        <w:t>facebook.com/Evonik</w:t>
      </w:r>
    </w:p>
    <w:p w14:paraId="3FB65A57" w14:textId="77777777" w:rsidR="00806A7E" w:rsidRPr="008B288E" w:rsidRDefault="00806A7E" w:rsidP="00806A7E">
      <w:pPr>
        <w:spacing w:line="220" w:lineRule="exact"/>
        <w:rPr>
          <w:bCs/>
          <w:sz w:val="18"/>
          <w:szCs w:val="18"/>
        </w:rPr>
      </w:pPr>
      <w:r w:rsidRPr="008B288E">
        <w:rPr>
          <w:bCs/>
          <w:sz w:val="18"/>
          <w:szCs w:val="18"/>
        </w:rPr>
        <w:t>instagram.com/</w:t>
      </w:r>
      <w:proofErr w:type="spellStart"/>
      <w:r w:rsidRPr="008B288E">
        <w:rPr>
          <w:bCs/>
          <w:sz w:val="18"/>
          <w:szCs w:val="18"/>
        </w:rPr>
        <w:t>Evonik.Brasil</w:t>
      </w:r>
      <w:proofErr w:type="spellEnd"/>
    </w:p>
    <w:p w14:paraId="51B4913F" w14:textId="77777777" w:rsidR="00806A7E" w:rsidRPr="008B288E" w:rsidRDefault="00806A7E" w:rsidP="00806A7E">
      <w:pPr>
        <w:spacing w:line="220" w:lineRule="exact"/>
        <w:rPr>
          <w:bCs/>
          <w:sz w:val="18"/>
          <w:szCs w:val="18"/>
        </w:rPr>
      </w:pPr>
      <w:r w:rsidRPr="008B288E">
        <w:rPr>
          <w:bCs/>
          <w:sz w:val="18"/>
          <w:szCs w:val="18"/>
        </w:rPr>
        <w:t>youtube.com/</w:t>
      </w:r>
      <w:proofErr w:type="spellStart"/>
      <w:r w:rsidRPr="008B288E">
        <w:rPr>
          <w:bCs/>
          <w:sz w:val="18"/>
          <w:szCs w:val="18"/>
        </w:rPr>
        <w:t>EvonikIndustries</w:t>
      </w:r>
      <w:proofErr w:type="spellEnd"/>
    </w:p>
    <w:p w14:paraId="17350F55" w14:textId="77777777" w:rsidR="00806A7E" w:rsidRPr="008B288E" w:rsidRDefault="00806A7E" w:rsidP="00806A7E">
      <w:pPr>
        <w:spacing w:line="220" w:lineRule="exact"/>
        <w:rPr>
          <w:bCs/>
          <w:sz w:val="18"/>
          <w:szCs w:val="18"/>
        </w:rPr>
      </w:pPr>
      <w:r w:rsidRPr="008B288E">
        <w:rPr>
          <w:bCs/>
          <w:sz w:val="18"/>
          <w:szCs w:val="18"/>
        </w:rPr>
        <w:t>linkedin.com/</w:t>
      </w:r>
      <w:proofErr w:type="spellStart"/>
      <w:r w:rsidRPr="008B288E">
        <w:rPr>
          <w:bCs/>
          <w:sz w:val="18"/>
          <w:szCs w:val="18"/>
        </w:rPr>
        <w:t>company</w:t>
      </w:r>
      <w:proofErr w:type="spellEnd"/>
      <w:r w:rsidRPr="008B288E">
        <w:rPr>
          <w:bCs/>
          <w:sz w:val="18"/>
          <w:szCs w:val="18"/>
        </w:rPr>
        <w:t>/</w:t>
      </w:r>
      <w:proofErr w:type="spellStart"/>
      <w:r w:rsidRPr="008B288E">
        <w:rPr>
          <w:bCs/>
          <w:sz w:val="18"/>
          <w:szCs w:val="18"/>
        </w:rPr>
        <w:t>Evonik</w:t>
      </w:r>
      <w:proofErr w:type="spellEnd"/>
    </w:p>
    <w:p w14:paraId="6999E381" w14:textId="77777777" w:rsidR="00806A7E" w:rsidRPr="008B288E" w:rsidRDefault="00806A7E" w:rsidP="00806A7E">
      <w:pPr>
        <w:spacing w:line="220" w:lineRule="exact"/>
        <w:rPr>
          <w:bCs/>
          <w:sz w:val="18"/>
          <w:szCs w:val="18"/>
        </w:rPr>
      </w:pPr>
    </w:p>
    <w:p w14:paraId="4FB9AB79" w14:textId="77777777" w:rsidR="00806A7E" w:rsidRPr="008B288E" w:rsidRDefault="00806A7E" w:rsidP="00806A7E">
      <w:pPr>
        <w:spacing w:line="220" w:lineRule="exact"/>
        <w:rPr>
          <w:b/>
          <w:bCs/>
          <w:sz w:val="18"/>
          <w:szCs w:val="18"/>
        </w:rPr>
      </w:pPr>
      <w:r w:rsidRPr="008B288E">
        <w:rPr>
          <w:b/>
          <w:bCs/>
          <w:sz w:val="18"/>
          <w:szCs w:val="18"/>
        </w:rPr>
        <w:t>Informações para imprensa</w:t>
      </w:r>
    </w:p>
    <w:p w14:paraId="20F4121B" w14:textId="77777777" w:rsidR="00806A7E" w:rsidRPr="008B288E" w:rsidRDefault="00806A7E" w:rsidP="00806A7E">
      <w:pPr>
        <w:spacing w:line="220" w:lineRule="exact"/>
        <w:rPr>
          <w:bCs/>
          <w:sz w:val="18"/>
          <w:szCs w:val="18"/>
        </w:rPr>
      </w:pPr>
      <w:r w:rsidRPr="008B288E">
        <w:rPr>
          <w:bCs/>
          <w:sz w:val="18"/>
          <w:szCs w:val="18"/>
        </w:rPr>
        <w:t>Via Pública Comunicação - www.viapublicacomunicacao.com.br</w:t>
      </w:r>
    </w:p>
    <w:p w14:paraId="4E6764C8" w14:textId="77777777" w:rsidR="00806A7E" w:rsidRPr="008B288E" w:rsidRDefault="00806A7E" w:rsidP="00806A7E">
      <w:pPr>
        <w:spacing w:line="220" w:lineRule="exact"/>
        <w:rPr>
          <w:bCs/>
          <w:sz w:val="18"/>
          <w:szCs w:val="18"/>
        </w:rPr>
      </w:pPr>
      <w:r w:rsidRPr="008B288E">
        <w:rPr>
          <w:bCs/>
          <w:sz w:val="18"/>
          <w:szCs w:val="18"/>
        </w:rPr>
        <w:t>Sheila Diez: (11) 3473.0255 - sheila@viapublicacomunicacao.com.br</w:t>
      </w:r>
    </w:p>
    <w:p w14:paraId="418ABBF7" w14:textId="6CBECD23" w:rsidR="00453A88" w:rsidRPr="004D1999" w:rsidRDefault="00806A7E" w:rsidP="004D1999">
      <w:pPr>
        <w:spacing w:line="220" w:lineRule="exact"/>
        <w:rPr>
          <w:bCs/>
          <w:sz w:val="18"/>
          <w:szCs w:val="18"/>
        </w:rPr>
      </w:pPr>
      <w:r w:rsidRPr="008B288E">
        <w:rPr>
          <w:bCs/>
          <w:sz w:val="18"/>
          <w:szCs w:val="18"/>
        </w:rPr>
        <w:t xml:space="preserve">Taís Augusto: (11) 3562.5555 - </w:t>
      </w:r>
      <w:hyperlink r:id="rId12" w:history="1">
        <w:r w:rsidRPr="008B288E">
          <w:rPr>
            <w:rStyle w:val="Hyperlink"/>
            <w:bCs/>
            <w:sz w:val="18"/>
            <w:szCs w:val="18"/>
          </w:rPr>
          <w:t>tais@viapublicacomunicacao.com.br</w:t>
        </w:r>
      </w:hyperlink>
    </w:p>
    <w:sectPr w:rsidR="00453A88" w:rsidRPr="004D1999" w:rsidSect="00837509">
      <w:headerReference w:type="default" r:id="rId13"/>
      <w:footerReference w:type="even" r:id="rId14"/>
      <w:footerReference w:type="default" r:id="rId15"/>
      <w:headerReference w:type="first" r:id="rId16"/>
      <w:footerReference w:type="first" r:id="rId17"/>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20F4C" w14:textId="77777777" w:rsidR="00907AEA" w:rsidRDefault="00907AEA">
      <w:pPr>
        <w:spacing w:line="240" w:lineRule="auto"/>
      </w:pPr>
      <w:r>
        <w:separator/>
      </w:r>
    </w:p>
  </w:endnote>
  <w:endnote w:type="continuationSeparator" w:id="0">
    <w:p w14:paraId="41F15046" w14:textId="77777777" w:rsidR="00907AEA" w:rsidRDefault="00907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altName w:val="Calibri"/>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6A50" w14:textId="0D7BC224" w:rsidR="005662ED" w:rsidRDefault="005662ED">
    <w:pPr>
      <w:pStyle w:val="Rodap"/>
    </w:pPr>
    <w:r>
      <w:rPr>
        <w:noProof/>
      </w:rPr>
      <mc:AlternateContent>
        <mc:Choice Requires="wps">
          <w:drawing>
            <wp:anchor distT="0" distB="0" distL="0" distR="0" simplePos="0" relativeHeight="251658245" behindDoc="0" locked="0" layoutInCell="1" allowOverlap="1" wp14:anchorId="5FD38AAF" wp14:editId="70C7AF6E">
              <wp:simplePos x="635" y="635"/>
              <wp:positionH relativeFrom="page">
                <wp:align>left</wp:align>
              </wp:positionH>
              <wp:positionV relativeFrom="page">
                <wp:align>bottom</wp:align>
              </wp:positionV>
              <wp:extent cx="750570" cy="381000"/>
              <wp:effectExtent l="0" t="0" r="11430" b="0"/>
              <wp:wrapNone/>
              <wp:docPr id="1663080062" name="Caixa de Texto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0570" cy="381000"/>
                      </a:xfrm>
                      <a:prstGeom prst="rect">
                        <a:avLst/>
                      </a:prstGeom>
                      <a:noFill/>
                      <a:ln>
                        <a:noFill/>
                      </a:ln>
                    </wps:spPr>
                    <wps:txbx>
                      <w:txbxContent>
                        <w:p w14:paraId="188B2316" w14:textId="2CCDC0E2" w:rsidR="005662ED" w:rsidRPr="005662ED" w:rsidRDefault="005662ED" w:rsidP="005662ED">
                          <w:pPr>
                            <w:rPr>
                              <w:rFonts w:ascii="Aptos" w:eastAsia="Aptos" w:hAnsi="Aptos" w:cs="Aptos"/>
                              <w:noProof/>
                              <w:color w:val="000000"/>
                              <w:sz w:val="20"/>
                              <w:szCs w:val="20"/>
                            </w:rPr>
                          </w:pPr>
                          <w:r w:rsidRPr="005662ED">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FD38AAF" id="_x0000_t202" coordsize="21600,21600" o:spt="202" path="m,l,21600r21600,l21600,xe">
              <v:stroke joinstyle="miter"/>
              <v:path gradientshapeok="t" o:connecttype="rect"/>
            </v:shapetype>
            <v:shape id="Caixa de Texto 2" o:spid="_x0000_s1026" type="#_x0000_t202" alt="[internal]" style="position:absolute;margin-left:0;margin-top:0;width:59.1pt;height:30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" filled="f" stroked="f">
              <v:textbox style="mso-fit-shape-to-text:t" inset="20pt,0,0,15pt">
                <w:txbxContent>
                  <w:p w14:paraId="188B2316" w14:textId="2CCDC0E2" w:rsidR="005662ED" w:rsidRPr="005662ED" w:rsidRDefault="005662ED" w:rsidP="005662ED">
                    <w:pPr>
                      <w:rPr>
                        <w:rFonts w:ascii="Aptos" w:eastAsia="Aptos" w:hAnsi="Aptos" w:cs="Aptos"/>
                        <w:noProof/>
                        <w:color w:val="000000"/>
                        <w:sz w:val="20"/>
                        <w:szCs w:val="20"/>
                      </w:rPr>
                    </w:pPr>
                    <w:r w:rsidRPr="005662ED">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6BA1" w14:textId="5F888BDD" w:rsidR="00BC1B97" w:rsidRDefault="005662ED">
    <w:pPr>
      <w:pStyle w:val="Rodap"/>
    </w:pPr>
    <w:r>
      <w:rPr>
        <w:noProof/>
      </w:rPr>
      <mc:AlternateContent>
        <mc:Choice Requires="wps">
          <w:drawing>
            <wp:anchor distT="0" distB="0" distL="0" distR="0" simplePos="0" relativeHeight="251658246" behindDoc="0" locked="0" layoutInCell="1" allowOverlap="1" wp14:anchorId="146A933A" wp14:editId="601D27DB">
              <wp:simplePos x="864870" y="9793605"/>
              <wp:positionH relativeFrom="page">
                <wp:align>left</wp:align>
              </wp:positionH>
              <wp:positionV relativeFrom="page">
                <wp:align>bottom</wp:align>
              </wp:positionV>
              <wp:extent cx="750570" cy="381000"/>
              <wp:effectExtent l="0" t="0" r="11430" b="0"/>
              <wp:wrapNone/>
              <wp:docPr id="301343174" name="Caixa de Texto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0570" cy="381000"/>
                      </a:xfrm>
                      <a:prstGeom prst="rect">
                        <a:avLst/>
                      </a:prstGeom>
                      <a:noFill/>
                      <a:ln>
                        <a:noFill/>
                      </a:ln>
                    </wps:spPr>
                    <wps:txbx>
                      <w:txbxContent>
                        <w:p w14:paraId="6D7C0B43" w14:textId="4AC8EB32" w:rsidR="005662ED" w:rsidRPr="005662ED" w:rsidRDefault="005662ED" w:rsidP="005662ED">
                          <w:pPr>
                            <w:rPr>
                              <w:rFonts w:ascii="Aptos" w:eastAsia="Aptos" w:hAnsi="Aptos" w:cs="Aptos"/>
                              <w:noProof/>
                              <w:color w:val="000000"/>
                              <w:sz w:val="20"/>
                              <w:szCs w:val="20"/>
                            </w:rPr>
                          </w:pPr>
                          <w:r w:rsidRPr="005662ED">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6A933A" id="_x0000_t202" coordsize="21600,21600" o:spt="202" path="m,l,21600r21600,l21600,xe">
              <v:stroke joinstyle="miter"/>
              <v:path gradientshapeok="t" o:connecttype="rect"/>
            </v:shapetype>
            <v:shape id="Caixa de Texto 3" o:spid="_x0000_s1027" type="#_x0000_t202" alt="[internal]" style="position:absolute;margin-left:0;margin-top:0;width:59.1pt;height:30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" filled="f" stroked="f">
              <v:textbox style="mso-fit-shape-to-text:t" inset="20pt,0,0,15pt">
                <w:txbxContent>
                  <w:p w14:paraId="6D7C0B43" w14:textId="4AC8EB32" w:rsidR="005662ED" w:rsidRPr="005662ED" w:rsidRDefault="005662ED" w:rsidP="005662ED">
                    <w:pPr>
                      <w:rPr>
                        <w:rFonts w:ascii="Aptos" w:eastAsia="Aptos" w:hAnsi="Aptos" w:cs="Aptos"/>
                        <w:noProof/>
                        <w:color w:val="000000"/>
                        <w:sz w:val="20"/>
                        <w:szCs w:val="20"/>
                      </w:rPr>
                    </w:pPr>
                    <w:r w:rsidRPr="005662ED">
                      <w:rPr>
                        <w:rFonts w:ascii="Aptos" w:eastAsia="Aptos" w:hAnsi="Aptos" w:cs="Aptos"/>
                        <w:noProof/>
                        <w:color w:val="000000"/>
                        <w:sz w:val="20"/>
                        <w:szCs w:val="20"/>
                      </w:rPr>
                      <w:t>[internal]</w:t>
                    </w:r>
                  </w:p>
                </w:txbxContent>
              </v:textbox>
              <w10:wrap anchorx="page" anchory="page"/>
            </v:shape>
          </w:pict>
        </mc:Fallback>
      </mc:AlternateContent>
    </w:r>
  </w:p>
  <w:p w14:paraId="7F57DA39" w14:textId="77777777" w:rsidR="00BC1B97" w:rsidRDefault="002B49D6">
    <w:pPr>
      <w:pStyle w:val="Rodap"/>
    </w:pPr>
    <w:r>
      <w:rPr>
        <w:rFonts w:eastAsia="Lucida Sans Unicode" w:cs="Lucida Sans Unicode"/>
        <w:szCs w:val="22"/>
        <w:bdr w:val="nil"/>
      </w:rPr>
      <w:t xml:space="preserve">Página </w:t>
    </w:r>
    <w:r>
      <w:rPr>
        <w:rStyle w:val="Nmerodepgina"/>
      </w:rPr>
      <w:fldChar w:fldCharType="begin"/>
    </w:r>
    <w:r>
      <w:rPr>
        <w:rStyle w:val="Nmerodepgina"/>
      </w:rPr>
      <w:instrText xml:space="preserve"> PAGE </w:instrText>
    </w:r>
    <w:r>
      <w:rPr>
        <w:rStyle w:val="Nmerodepgina"/>
      </w:rPr>
      <w:fldChar w:fldCharType="separate"/>
    </w:r>
    <w:r w:rsidR="000400C5">
      <w:rPr>
        <w:rStyle w:val="Nmerodepgina"/>
        <w:noProof/>
      </w:rPr>
      <w:t>2</w:t>
    </w:r>
    <w:r>
      <w:rPr>
        <w:rStyle w:val="Nmerodepgina"/>
      </w:rPr>
      <w:fldChar w:fldCharType="end"/>
    </w:r>
    <w:r>
      <w:rPr>
        <w:rFonts w:eastAsia="Lucida Sans Unicode" w:cs="Lucida Sans Unicode"/>
        <w:szCs w:val="22"/>
        <w:bdr w:val="nil"/>
      </w:rPr>
      <w:t xml:space="preserve"> de </w:t>
    </w:r>
    <w:r>
      <w:rPr>
        <w:rStyle w:val="Nmerodepgina"/>
      </w:rPr>
      <w:fldChar w:fldCharType="begin"/>
    </w:r>
    <w:r>
      <w:rPr>
        <w:rStyle w:val="Nmerodepgina"/>
      </w:rPr>
      <w:instrText xml:space="preserve"> NUMPAGES </w:instrText>
    </w:r>
    <w:r>
      <w:rPr>
        <w:rStyle w:val="Nmerodepgina"/>
      </w:rPr>
      <w:fldChar w:fldCharType="separate"/>
    </w:r>
    <w:r w:rsidR="000400C5">
      <w:rPr>
        <w:rStyle w:val="Nmerodepgina"/>
        <w:noProof/>
      </w:rPr>
      <w:t>1</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747C" w14:textId="58F2A7A0" w:rsidR="00BC1B97" w:rsidRDefault="005662ED" w:rsidP="00316EC0">
    <w:pPr>
      <w:pStyle w:val="Rodap"/>
    </w:pPr>
    <w:r>
      <w:rPr>
        <w:noProof/>
      </w:rPr>
      <mc:AlternateContent>
        <mc:Choice Requires="wps">
          <w:drawing>
            <wp:anchor distT="0" distB="0" distL="0" distR="0" simplePos="0" relativeHeight="251658244" behindDoc="0" locked="0" layoutInCell="1" allowOverlap="1" wp14:anchorId="701592E4" wp14:editId="346191C3">
              <wp:simplePos x="863245" y="9796229"/>
              <wp:positionH relativeFrom="page">
                <wp:align>left</wp:align>
              </wp:positionH>
              <wp:positionV relativeFrom="page">
                <wp:align>bottom</wp:align>
              </wp:positionV>
              <wp:extent cx="750570" cy="381000"/>
              <wp:effectExtent l="0" t="0" r="11430" b="0"/>
              <wp:wrapNone/>
              <wp:docPr id="18156386" name="Caixa de Texto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0570" cy="381000"/>
                      </a:xfrm>
                      <a:prstGeom prst="rect">
                        <a:avLst/>
                      </a:prstGeom>
                      <a:noFill/>
                      <a:ln>
                        <a:noFill/>
                      </a:ln>
                    </wps:spPr>
                    <wps:txbx>
                      <w:txbxContent>
                        <w:p w14:paraId="78AA045B" w14:textId="2D761F81" w:rsidR="005662ED" w:rsidRPr="005662ED" w:rsidRDefault="005662ED" w:rsidP="005662ED">
                          <w:pPr>
                            <w:rPr>
                              <w:rFonts w:ascii="Aptos" w:eastAsia="Aptos" w:hAnsi="Aptos" w:cs="Aptos"/>
                              <w:noProof/>
                              <w:color w:val="000000"/>
                              <w:sz w:val="20"/>
                              <w:szCs w:val="20"/>
                            </w:rPr>
                          </w:pPr>
                          <w:r w:rsidRPr="005662ED">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1592E4" id="_x0000_t202" coordsize="21600,21600" o:spt="202" path="m,l,21600r21600,l21600,xe">
              <v:stroke joinstyle="miter"/>
              <v:path gradientshapeok="t" o:connecttype="rect"/>
            </v:shapetype>
            <v:shape id="Caixa de Texto 1" o:spid="_x0000_s1028" type="#_x0000_t202" alt="[internal]" style="position:absolute;margin-left:0;margin-top:0;width:59.1pt;height:30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" filled="f" stroked="f">
              <v:textbox style="mso-fit-shape-to-text:t" inset="20pt,0,0,15pt">
                <w:txbxContent>
                  <w:p w14:paraId="78AA045B" w14:textId="2D761F81" w:rsidR="005662ED" w:rsidRPr="005662ED" w:rsidRDefault="005662ED" w:rsidP="005662ED">
                    <w:pPr>
                      <w:rPr>
                        <w:rFonts w:ascii="Aptos" w:eastAsia="Aptos" w:hAnsi="Aptos" w:cs="Aptos"/>
                        <w:noProof/>
                        <w:color w:val="000000"/>
                        <w:sz w:val="20"/>
                        <w:szCs w:val="20"/>
                      </w:rPr>
                    </w:pPr>
                    <w:r w:rsidRPr="005662ED">
                      <w:rPr>
                        <w:rFonts w:ascii="Aptos" w:eastAsia="Aptos" w:hAnsi="Aptos" w:cs="Aptos"/>
                        <w:noProof/>
                        <w:color w:val="000000"/>
                        <w:sz w:val="20"/>
                        <w:szCs w:val="20"/>
                      </w:rPr>
                      <w:t>[internal]</w:t>
                    </w:r>
                  </w:p>
                </w:txbxContent>
              </v:textbox>
              <w10:wrap anchorx="page" anchory="page"/>
            </v:shape>
          </w:pict>
        </mc:Fallback>
      </mc:AlternateContent>
    </w:r>
  </w:p>
  <w:p w14:paraId="3BC59B0E" w14:textId="77777777" w:rsidR="00BC1B97" w:rsidRPr="005225EC" w:rsidRDefault="002B49D6" w:rsidP="00316EC0">
    <w:pPr>
      <w:pStyle w:val="Rodap"/>
      <w:rPr>
        <w:szCs w:val="18"/>
      </w:rPr>
    </w:pPr>
    <w:r>
      <w:rPr>
        <w:rFonts w:eastAsia="Lucida Sans Unicode" w:cs="Lucida Sans Unicode"/>
        <w:szCs w:val="22"/>
        <w:bdr w:val="nil"/>
      </w:rPr>
      <w:t xml:space="preserve">Página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r>
      <w:rPr>
        <w:rFonts w:eastAsia="Lucida Sans Unicode" w:cs="Lucida Sans Unicode"/>
        <w:szCs w:val="22"/>
        <w:bdr w:val="nil"/>
      </w:rPr>
      <w:t xml:space="preserve"> de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5CC6B" w14:textId="77777777" w:rsidR="00907AEA" w:rsidRDefault="00907AEA">
      <w:pPr>
        <w:spacing w:line="240" w:lineRule="auto"/>
      </w:pPr>
      <w:r>
        <w:separator/>
      </w:r>
    </w:p>
  </w:footnote>
  <w:footnote w:type="continuationSeparator" w:id="0">
    <w:p w14:paraId="7AAEC030" w14:textId="77777777" w:rsidR="00907AEA" w:rsidRDefault="00907A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FE4" w14:textId="77777777" w:rsidR="00BC1B97" w:rsidRPr="003F4CD0" w:rsidRDefault="00737945" w:rsidP="00316EC0">
    <w:pPr>
      <w:pStyle w:val="Cabealho"/>
      <w:spacing w:after="1880"/>
      <w:rPr>
        <w:sz w:val="2"/>
        <w:szCs w:val="2"/>
      </w:rPr>
    </w:pPr>
    <w:r w:rsidRPr="00737945">
      <w:rPr>
        <w:noProof/>
        <w:sz w:val="2"/>
        <w:szCs w:val="2"/>
      </w:rPr>
      <w:drawing>
        <wp:anchor distT="0" distB="0" distL="114300" distR="114300" simplePos="0" relativeHeight="251658242" behindDoc="1" locked="0" layoutInCell="1" allowOverlap="1" wp14:anchorId="78619822" wp14:editId="5316423E">
          <wp:simplePos x="0" y="0"/>
          <wp:positionH relativeFrom="column">
            <wp:posOffset>0</wp:posOffset>
          </wp:positionH>
          <wp:positionV relativeFrom="paragraph">
            <wp:posOffset>51435</wp:posOffset>
          </wp:positionV>
          <wp:extent cx="1065600" cy="151200"/>
          <wp:effectExtent l="0" t="0" r="1270" b="1270"/>
          <wp:wrapNone/>
          <wp:docPr id="2"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45">
      <w:rPr>
        <w:noProof/>
        <w:sz w:val="2"/>
        <w:szCs w:val="2"/>
      </w:rPr>
      <w:drawing>
        <wp:anchor distT="0" distB="0" distL="114300" distR="114300" simplePos="0" relativeHeight="251658243" behindDoc="0" locked="0" layoutInCell="1" allowOverlap="1" wp14:anchorId="17F821F6" wp14:editId="253BA140">
          <wp:simplePos x="0" y="0"/>
          <wp:positionH relativeFrom="column">
            <wp:posOffset>4248150</wp:posOffset>
          </wp:positionH>
          <wp:positionV relativeFrom="paragraph">
            <wp:posOffset>0</wp:posOffset>
          </wp:positionV>
          <wp:extent cx="1871345" cy="499745"/>
          <wp:effectExtent l="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AAB" w14:textId="77777777" w:rsidR="00BC1B97" w:rsidRPr="003F4CD0" w:rsidRDefault="002B49D6">
    <w:pPr>
      <w:pStyle w:val="Cabealho"/>
      <w:rPr>
        <w:sz w:val="2"/>
        <w:szCs w:val="2"/>
      </w:rPr>
    </w:pPr>
    <w:r>
      <w:rPr>
        <w:noProof/>
        <w:sz w:val="2"/>
        <w:szCs w:val="2"/>
      </w:rPr>
      <w:drawing>
        <wp:anchor distT="0" distB="0" distL="114300" distR="114300" simplePos="0" relativeHeight="251658241" behindDoc="0" locked="0" layoutInCell="1" allowOverlap="1" wp14:anchorId="7BA5E7A4" wp14:editId="26B48527">
          <wp:simplePos x="0" y="0"/>
          <wp:positionH relativeFrom="column">
            <wp:posOffset>4247515</wp:posOffset>
          </wp:positionH>
          <wp:positionV relativeFrom="paragraph">
            <wp:posOffset>-70485</wp:posOffset>
          </wp:positionV>
          <wp:extent cx="1871345" cy="4997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r w:rsidR="003F4CD0" w:rsidRPr="003F4CD0">
      <w:rPr>
        <w:noProof/>
        <w:sz w:val="2"/>
        <w:szCs w:val="2"/>
        <w:lang w:val="de-DE"/>
      </w:rPr>
      <w:drawing>
        <wp:anchor distT="0" distB="0" distL="114300" distR="114300" simplePos="0" relativeHeight="251658240" behindDoc="1" locked="0" layoutInCell="1" allowOverlap="1" wp14:anchorId="7664E555" wp14:editId="17BEE89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693F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33AA7688">
      <w:start w:val="1"/>
      <w:numFmt w:val="bullet"/>
      <w:pStyle w:val="Ttulo1"/>
      <w:lvlText w:val=""/>
      <w:lvlJc w:val="left"/>
      <w:pPr>
        <w:tabs>
          <w:tab w:val="num" w:pos="227"/>
        </w:tabs>
        <w:ind w:left="227" w:hanging="227"/>
      </w:pPr>
      <w:rPr>
        <w:rFonts w:ascii="Symbol" w:hAnsi="Symbol" w:hint="default"/>
        <w:color w:val="auto"/>
        <w:sz w:val="20"/>
        <w:szCs w:val="20"/>
      </w:rPr>
    </w:lvl>
    <w:lvl w:ilvl="1" w:tplc="B590F97E" w:tentative="1">
      <w:start w:val="1"/>
      <w:numFmt w:val="bullet"/>
      <w:lvlText w:val="o"/>
      <w:lvlJc w:val="left"/>
      <w:pPr>
        <w:tabs>
          <w:tab w:val="num" w:pos="1440"/>
        </w:tabs>
        <w:ind w:left="1440" w:hanging="360"/>
      </w:pPr>
      <w:rPr>
        <w:rFonts w:ascii="Courier New" w:hAnsi="Courier New" w:cs="Courier New" w:hint="default"/>
      </w:rPr>
    </w:lvl>
    <w:lvl w:ilvl="2" w:tplc="228A7F36" w:tentative="1">
      <w:start w:val="1"/>
      <w:numFmt w:val="bullet"/>
      <w:lvlText w:val=""/>
      <w:lvlJc w:val="left"/>
      <w:pPr>
        <w:tabs>
          <w:tab w:val="num" w:pos="2160"/>
        </w:tabs>
        <w:ind w:left="2160" w:hanging="360"/>
      </w:pPr>
      <w:rPr>
        <w:rFonts w:ascii="Wingdings" w:hAnsi="Wingdings" w:hint="default"/>
      </w:rPr>
    </w:lvl>
    <w:lvl w:ilvl="3" w:tplc="D150605C" w:tentative="1">
      <w:start w:val="1"/>
      <w:numFmt w:val="bullet"/>
      <w:lvlText w:val=""/>
      <w:lvlJc w:val="left"/>
      <w:pPr>
        <w:tabs>
          <w:tab w:val="num" w:pos="2880"/>
        </w:tabs>
        <w:ind w:left="2880" w:hanging="360"/>
      </w:pPr>
      <w:rPr>
        <w:rFonts w:ascii="Symbol" w:hAnsi="Symbol" w:hint="default"/>
      </w:rPr>
    </w:lvl>
    <w:lvl w:ilvl="4" w:tplc="32F66278" w:tentative="1">
      <w:start w:val="1"/>
      <w:numFmt w:val="bullet"/>
      <w:lvlText w:val="o"/>
      <w:lvlJc w:val="left"/>
      <w:pPr>
        <w:tabs>
          <w:tab w:val="num" w:pos="3600"/>
        </w:tabs>
        <w:ind w:left="3600" w:hanging="360"/>
      </w:pPr>
      <w:rPr>
        <w:rFonts w:ascii="Courier New" w:hAnsi="Courier New" w:cs="Courier New" w:hint="default"/>
      </w:rPr>
    </w:lvl>
    <w:lvl w:ilvl="5" w:tplc="1A5EE6D8" w:tentative="1">
      <w:start w:val="1"/>
      <w:numFmt w:val="bullet"/>
      <w:lvlText w:val=""/>
      <w:lvlJc w:val="left"/>
      <w:pPr>
        <w:tabs>
          <w:tab w:val="num" w:pos="4320"/>
        </w:tabs>
        <w:ind w:left="4320" w:hanging="360"/>
      </w:pPr>
      <w:rPr>
        <w:rFonts w:ascii="Wingdings" w:hAnsi="Wingdings" w:hint="default"/>
      </w:rPr>
    </w:lvl>
    <w:lvl w:ilvl="6" w:tplc="999C9830" w:tentative="1">
      <w:start w:val="1"/>
      <w:numFmt w:val="bullet"/>
      <w:lvlText w:val=""/>
      <w:lvlJc w:val="left"/>
      <w:pPr>
        <w:tabs>
          <w:tab w:val="num" w:pos="5040"/>
        </w:tabs>
        <w:ind w:left="5040" w:hanging="360"/>
      </w:pPr>
      <w:rPr>
        <w:rFonts w:ascii="Symbol" w:hAnsi="Symbol" w:hint="default"/>
      </w:rPr>
    </w:lvl>
    <w:lvl w:ilvl="7" w:tplc="17161970" w:tentative="1">
      <w:start w:val="1"/>
      <w:numFmt w:val="bullet"/>
      <w:lvlText w:val="o"/>
      <w:lvlJc w:val="left"/>
      <w:pPr>
        <w:tabs>
          <w:tab w:val="num" w:pos="5760"/>
        </w:tabs>
        <w:ind w:left="5760" w:hanging="360"/>
      </w:pPr>
      <w:rPr>
        <w:rFonts w:ascii="Courier New" w:hAnsi="Courier New" w:cs="Courier New" w:hint="default"/>
      </w:rPr>
    </w:lvl>
    <w:lvl w:ilvl="8" w:tplc="23224C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E374E8"/>
    <w:multiLevelType w:val="multilevel"/>
    <w:tmpl w:val="52BC5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F90642"/>
    <w:multiLevelType w:val="multilevel"/>
    <w:tmpl w:val="7FD0E7D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1627F81"/>
    <w:multiLevelType w:val="hybridMultilevel"/>
    <w:tmpl w:val="9B4A03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5" w15:restartNumberingAfterBreak="0">
    <w:nsid w:val="15284F8A"/>
    <w:multiLevelType w:val="multilevel"/>
    <w:tmpl w:val="673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9A4BB6"/>
    <w:multiLevelType w:val="multilevel"/>
    <w:tmpl w:val="8A6489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6167C9"/>
    <w:multiLevelType w:val="multilevel"/>
    <w:tmpl w:val="A1666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BC5DFC"/>
    <w:multiLevelType w:val="multilevel"/>
    <w:tmpl w:val="CA0EEE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4A18CE"/>
    <w:multiLevelType w:val="multilevel"/>
    <w:tmpl w:val="04070023"/>
    <w:styleLink w:val="Artigoseo"/>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2DB5263A"/>
    <w:multiLevelType w:val="multilevel"/>
    <w:tmpl w:val="588ED5B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C00100"/>
    <w:multiLevelType w:val="hybridMultilevel"/>
    <w:tmpl w:val="237A70F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3926DC5"/>
    <w:multiLevelType w:val="multilevel"/>
    <w:tmpl w:val="F2622C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0F2E5C"/>
    <w:multiLevelType w:val="multilevel"/>
    <w:tmpl w:val="8E0E16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197CB7"/>
    <w:multiLevelType w:val="multilevel"/>
    <w:tmpl w:val="A8A082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2269B8"/>
    <w:multiLevelType w:val="multilevel"/>
    <w:tmpl w:val="017AF0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D86D2D"/>
    <w:multiLevelType w:val="multilevel"/>
    <w:tmpl w:val="626067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C37E2F"/>
    <w:multiLevelType w:val="hybridMultilevel"/>
    <w:tmpl w:val="4B22CBC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774325D4"/>
    <w:multiLevelType w:val="multilevel"/>
    <w:tmpl w:val="EBE42C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C45884"/>
    <w:multiLevelType w:val="multilevel"/>
    <w:tmpl w:val="07F484E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836946">
    <w:abstractNumId w:val="13"/>
  </w:num>
  <w:num w:numId="2" w16cid:durableId="1467435208">
    <w:abstractNumId w:val="22"/>
  </w:num>
  <w:num w:numId="3" w16cid:durableId="509681163">
    <w:abstractNumId w:val="19"/>
  </w:num>
  <w:num w:numId="4" w16cid:durableId="1491142523">
    <w:abstractNumId w:val="10"/>
  </w:num>
  <w:num w:numId="5" w16cid:durableId="1286740883">
    <w:abstractNumId w:val="9"/>
  </w:num>
  <w:num w:numId="6" w16cid:durableId="1863281583">
    <w:abstractNumId w:val="7"/>
  </w:num>
  <w:num w:numId="7" w16cid:durableId="1303730186">
    <w:abstractNumId w:val="6"/>
  </w:num>
  <w:num w:numId="8" w16cid:durableId="516385700">
    <w:abstractNumId w:val="5"/>
  </w:num>
  <w:num w:numId="9" w16cid:durableId="196159572">
    <w:abstractNumId w:val="4"/>
  </w:num>
  <w:num w:numId="10" w16cid:durableId="414933327">
    <w:abstractNumId w:val="8"/>
  </w:num>
  <w:num w:numId="11" w16cid:durableId="1994872657">
    <w:abstractNumId w:val="3"/>
  </w:num>
  <w:num w:numId="12" w16cid:durableId="147284291">
    <w:abstractNumId w:val="2"/>
  </w:num>
  <w:num w:numId="13" w16cid:durableId="751464139">
    <w:abstractNumId w:val="1"/>
  </w:num>
  <w:num w:numId="14" w16cid:durableId="1170952499">
    <w:abstractNumId w:val="0"/>
  </w:num>
  <w:num w:numId="15" w16cid:durableId="1057778901">
    <w:abstractNumId w:val="28"/>
  </w:num>
  <w:num w:numId="16" w16cid:durableId="369229838">
    <w:abstractNumId w:val="21"/>
  </w:num>
  <w:num w:numId="17" w16cid:durableId="1152794454">
    <w:abstractNumId w:val="14"/>
  </w:num>
  <w:num w:numId="18" w16cid:durableId="1841115174">
    <w:abstractNumId w:val="17"/>
  </w:num>
  <w:num w:numId="19" w16cid:durableId="1959296596">
    <w:abstractNumId w:val="26"/>
  </w:num>
  <w:num w:numId="20" w16cid:durableId="861237535">
    <w:abstractNumId w:val="18"/>
  </w:num>
  <w:num w:numId="21" w16cid:durableId="1637565055">
    <w:abstractNumId w:val="11"/>
  </w:num>
  <w:num w:numId="22" w16cid:durableId="1218202421">
    <w:abstractNumId w:val="23"/>
  </w:num>
  <w:num w:numId="23" w16cid:durableId="710763982">
    <w:abstractNumId w:val="30"/>
  </w:num>
  <w:num w:numId="24" w16cid:durableId="977808819">
    <w:abstractNumId w:val="27"/>
  </w:num>
  <w:num w:numId="25" w16cid:durableId="1031761030">
    <w:abstractNumId w:val="29"/>
  </w:num>
  <w:num w:numId="26" w16cid:durableId="71437514">
    <w:abstractNumId w:val="20"/>
  </w:num>
  <w:num w:numId="27" w16cid:durableId="1493570998">
    <w:abstractNumId w:val="24"/>
  </w:num>
  <w:num w:numId="28" w16cid:durableId="1341659442">
    <w:abstractNumId w:val="16"/>
  </w:num>
  <w:num w:numId="29" w16cid:durableId="1363238804">
    <w:abstractNumId w:val="25"/>
  </w:num>
  <w:num w:numId="30" w16cid:durableId="601230940">
    <w:abstractNumId w:val="12"/>
  </w:num>
  <w:num w:numId="31" w16cid:durableId="1594778412">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Styles" w:val=" 386   no"/>
  </w:docVars>
  <w:rsids>
    <w:rsidRoot w:val="005C5615"/>
    <w:rsid w:val="000000BD"/>
    <w:rsid w:val="000008DC"/>
    <w:rsid w:val="00003E2D"/>
    <w:rsid w:val="00005215"/>
    <w:rsid w:val="00007459"/>
    <w:rsid w:val="00013722"/>
    <w:rsid w:val="000159C3"/>
    <w:rsid w:val="00020EC3"/>
    <w:rsid w:val="00021F55"/>
    <w:rsid w:val="000268F6"/>
    <w:rsid w:val="0003071B"/>
    <w:rsid w:val="00031D47"/>
    <w:rsid w:val="00035360"/>
    <w:rsid w:val="00037F3D"/>
    <w:rsid w:val="000400C5"/>
    <w:rsid w:val="000469A8"/>
    <w:rsid w:val="00046C72"/>
    <w:rsid w:val="00047E57"/>
    <w:rsid w:val="00060D07"/>
    <w:rsid w:val="00064BAA"/>
    <w:rsid w:val="00070DF5"/>
    <w:rsid w:val="00084555"/>
    <w:rsid w:val="00084EC8"/>
    <w:rsid w:val="00086556"/>
    <w:rsid w:val="00092CBB"/>
    <w:rsid w:val="00092F83"/>
    <w:rsid w:val="0009757A"/>
    <w:rsid w:val="00097B5E"/>
    <w:rsid w:val="000A0DDB"/>
    <w:rsid w:val="000A3F26"/>
    <w:rsid w:val="000A4EB6"/>
    <w:rsid w:val="000A67A1"/>
    <w:rsid w:val="000B2304"/>
    <w:rsid w:val="000B4D73"/>
    <w:rsid w:val="000C24DD"/>
    <w:rsid w:val="000C754E"/>
    <w:rsid w:val="000C7CBD"/>
    <w:rsid w:val="000D081A"/>
    <w:rsid w:val="000D1DD8"/>
    <w:rsid w:val="000D4198"/>
    <w:rsid w:val="000D68EF"/>
    <w:rsid w:val="000D6D4D"/>
    <w:rsid w:val="000D7DF9"/>
    <w:rsid w:val="000E06AB"/>
    <w:rsid w:val="000E10E0"/>
    <w:rsid w:val="000E2184"/>
    <w:rsid w:val="000E2BFA"/>
    <w:rsid w:val="000E476A"/>
    <w:rsid w:val="000E5135"/>
    <w:rsid w:val="000F2162"/>
    <w:rsid w:val="000F694D"/>
    <w:rsid w:val="000F70A3"/>
    <w:rsid w:val="000F7816"/>
    <w:rsid w:val="00103837"/>
    <w:rsid w:val="00104C4F"/>
    <w:rsid w:val="001120D8"/>
    <w:rsid w:val="00117CF2"/>
    <w:rsid w:val="00124443"/>
    <w:rsid w:val="001254D3"/>
    <w:rsid w:val="00134FFD"/>
    <w:rsid w:val="001409F9"/>
    <w:rsid w:val="0014346F"/>
    <w:rsid w:val="00146ADE"/>
    <w:rsid w:val="00152126"/>
    <w:rsid w:val="00162B4B"/>
    <w:rsid w:val="001631E8"/>
    <w:rsid w:val="001641CF"/>
    <w:rsid w:val="00165932"/>
    <w:rsid w:val="00165B7B"/>
    <w:rsid w:val="00166485"/>
    <w:rsid w:val="0017064A"/>
    <w:rsid w:val="0017414F"/>
    <w:rsid w:val="00180335"/>
    <w:rsid w:val="00180482"/>
    <w:rsid w:val="00180DC0"/>
    <w:rsid w:val="00182B4B"/>
    <w:rsid w:val="001837C2"/>
    <w:rsid w:val="00183F73"/>
    <w:rsid w:val="00191AC3"/>
    <w:rsid w:val="00191B6A"/>
    <w:rsid w:val="001936C1"/>
    <w:rsid w:val="00196518"/>
    <w:rsid w:val="00197A52"/>
    <w:rsid w:val="001A02BA"/>
    <w:rsid w:val="001A268E"/>
    <w:rsid w:val="001A728C"/>
    <w:rsid w:val="001B129B"/>
    <w:rsid w:val="001B1455"/>
    <w:rsid w:val="001B5921"/>
    <w:rsid w:val="001B67FE"/>
    <w:rsid w:val="001D0F3F"/>
    <w:rsid w:val="001D66DC"/>
    <w:rsid w:val="001D74A3"/>
    <w:rsid w:val="001E1E5F"/>
    <w:rsid w:val="001E3C07"/>
    <w:rsid w:val="001F0C1B"/>
    <w:rsid w:val="001F5CED"/>
    <w:rsid w:val="001F7C26"/>
    <w:rsid w:val="00200E33"/>
    <w:rsid w:val="00203EFA"/>
    <w:rsid w:val="002070B3"/>
    <w:rsid w:val="00210BED"/>
    <w:rsid w:val="00221C32"/>
    <w:rsid w:val="002229D5"/>
    <w:rsid w:val="00224038"/>
    <w:rsid w:val="00225342"/>
    <w:rsid w:val="002376F7"/>
    <w:rsid w:val="00241B78"/>
    <w:rsid w:val="002427AA"/>
    <w:rsid w:val="0024351A"/>
    <w:rsid w:val="0024351E"/>
    <w:rsid w:val="00243912"/>
    <w:rsid w:val="00246F2E"/>
    <w:rsid w:val="002474BF"/>
    <w:rsid w:val="002527E3"/>
    <w:rsid w:val="00256332"/>
    <w:rsid w:val="0025655C"/>
    <w:rsid w:val="00260342"/>
    <w:rsid w:val="00261534"/>
    <w:rsid w:val="0027659F"/>
    <w:rsid w:val="002774CF"/>
    <w:rsid w:val="00284BBA"/>
    <w:rsid w:val="00287090"/>
    <w:rsid w:val="00290F07"/>
    <w:rsid w:val="002A0595"/>
    <w:rsid w:val="002A3233"/>
    <w:rsid w:val="002A5B6C"/>
    <w:rsid w:val="002B1589"/>
    <w:rsid w:val="002B366F"/>
    <w:rsid w:val="002B49D6"/>
    <w:rsid w:val="002B6293"/>
    <w:rsid w:val="002B645E"/>
    <w:rsid w:val="002C10C6"/>
    <w:rsid w:val="002C12A0"/>
    <w:rsid w:val="002C243F"/>
    <w:rsid w:val="002D056F"/>
    <w:rsid w:val="002D206A"/>
    <w:rsid w:val="002D2996"/>
    <w:rsid w:val="002D4E6A"/>
    <w:rsid w:val="002D4EF0"/>
    <w:rsid w:val="002D5F0C"/>
    <w:rsid w:val="002D7814"/>
    <w:rsid w:val="002E517D"/>
    <w:rsid w:val="002F364E"/>
    <w:rsid w:val="002F4158"/>
    <w:rsid w:val="002F49B3"/>
    <w:rsid w:val="003004BF"/>
    <w:rsid w:val="00301998"/>
    <w:rsid w:val="00303B18"/>
    <w:rsid w:val="003067D4"/>
    <w:rsid w:val="0030726B"/>
    <w:rsid w:val="0031020E"/>
    <w:rsid w:val="00310BD6"/>
    <w:rsid w:val="00313AA5"/>
    <w:rsid w:val="00316EC0"/>
    <w:rsid w:val="0032793B"/>
    <w:rsid w:val="00327FAD"/>
    <w:rsid w:val="00333240"/>
    <w:rsid w:val="00340DB1"/>
    <w:rsid w:val="00345B60"/>
    <w:rsid w:val="003469D1"/>
    <w:rsid w:val="003508E4"/>
    <w:rsid w:val="0035138C"/>
    <w:rsid w:val="00356519"/>
    <w:rsid w:val="00356D2F"/>
    <w:rsid w:val="00360DD4"/>
    <w:rsid w:val="00361124"/>
    <w:rsid w:val="00362743"/>
    <w:rsid w:val="00364D2E"/>
    <w:rsid w:val="00364D6F"/>
    <w:rsid w:val="00367974"/>
    <w:rsid w:val="00380845"/>
    <w:rsid w:val="00381A50"/>
    <w:rsid w:val="00384C52"/>
    <w:rsid w:val="00391FCB"/>
    <w:rsid w:val="00395171"/>
    <w:rsid w:val="00396572"/>
    <w:rsid w:val="003A023D"/>
    <w:rsid w:val="003A2F3B"/>
    <w:rsid w:val="003A711C"/>
    <w:rsid w:val="003A736B"/>
    <w:rsid w:val="003C0198"/>
    <w:rsid w:val="003C030C"/>
    <w:rsid w:val="003C09F2"/>
    <w:rsid w:val="003D02DB"/>
    <w:rsid w:val="003D4358"/>
    <w:rsid w:val="003D50B7"/>
    <w:rsid w:val="003D6E84"/>
    <w:rsid w:val="003E4D56"/>
    <w:rsid w:val="003F1B7A"/>
    <w:rsid w:val="003F4CD0"/>
    <w:rsid w:val="003F72E3"/>
    <w:rsid w:val="004016F5"/>
    <w:rsid w:val="00403CD6"/>
    <w:rsid w:val="004146D3"/>
    <w:rsid w:val="00420303"/>
    <w:rsid w:val="00422338"/>
    <w:rsid w:val="004225EB"/>
    <w:rsid w:val="00424F52"/>
    <w:rsid w:val="00430C26"/>
    <w:rsid w:val="004336DB"/>
    <w:rsid w:val="00453A88"/>
    <w:rsid w:val="00461EC7"/>
    <w:rsid w:val="00463A7B"/>
    <w:rsid w:val="00464856"/>
    <w:rsid w:val="00471FAE"/>
    <w:rsid w:val="00476F6F"/>
    <w:rsid w:val="0048125C"/>
    <w:rsid w:val="004820F9"/>
    <w:rsid w:val="00486462"/>
    <w:rsid w:val="0049367A"/>
    <w:rsid w:val="004A0839"/>
    <w:rsid w:val="004A17C4"/>
    <w:rsid w:val="004A3194"/>
    <w:rsid w:val="004A3F7D"/>
    <w:rsid w:val="004A5E45"/>
    <w:rsid w:val="004B7C16"/>
    <w:rsid w:val="004B7D67"/>
    <w:rsid w:val="004C04DB"/>
    <w:rsid w:val="004C240B"/>
    <w:rsid w:val="004C446A"/>
    <w:rsid w:val="004C520C"/>
    <w:rsid w:val="004C5E53"/>
    <w:rsid w:val="004C5F49"/>
    <w:rsid w:val="004C672E"/>
    <w:rsid w:val="004C7B9F"/>
    <w:rsid w:val="004D1849"/>
    <w:rsid w:val="004D1999"/>
    <w:rsid w:val="004D3AA8"/>
    <w:rsid w:val="004E04B2"/>
    <w:rsid w:val="004E1DCE"/>
    <w:rsid w:val="004E3505"/>
    <w:rsid w:val="004E4003"/>
    <w:rsid w:val="004E4E1F"/>
    <w:rsid w:val="004E5635"/>
    <w:rsid w:val="004F0B24"/>
    <w:rsid w:val="004F11D2"/>
    <w:rsid w:val="004F1444"/>
    <w:rsid w:val="004F1918"/>
    <w:rsid w:val="004F495B"/>
    <w:rsid w:val="004F576E"/>
    <w:rsid w:val="004F59E4"/>
    <w:rsid w:val="00501938"/>
    <w:rsid w:val="00501C6C"/>
    <w:rsid w:val="0050405D"/>
    <w:rsid w:val="00514A79"/>
    <w:rsid w:val="00516C49"/>
    <w:rsid w:val="005225EC"/>
    <w:rsid w:val="00531C21"/>
    <w:rsid w:val="00532E3A"/>
    <w:rsid w:val="00536E02"/>
    <w:rsid w:val="00537A93"/>
    <w:rsid w:val="00551A39"/>
    <w:rsid w:val="00552ADA"/>
    <w:rsid w:val="00560CF2"/>
    <w:rsid w:val="005637E2"/>
    <w:rsid w:val="005662ED"/>
    <w:rsid w:val="00573CA0"/>
    <w:rsid w:val="0057548A"/>
    <w:rsid w:val="00575B8A"/>
    <w:rsid w:val="00582643"/>
    <w:rsid w:val="00582C0E"/>
    <w:rsid w:val="00583E3E"/>
    <w:rsid w:val="00587C52"/>
    <w:rsid w:val="0059414C"/>
    <w:rsid w:val="005A0C76"/>
    <w:rsid w:val="005A119C"/>
    <w:rsid w:val="005A20AE"/>
    <w:rsid w:val="005A3D1B"/>
    <w:rsid w:val="005A53A4"/>
    <w:rsid w:val="005A5592"/>
    <w:rsid w:val="005A5729"/>
    <w:rsid w:val="005A6E7A"/>
    <w:rsid w:val="005A73EC"/>
    <w:rsid w:val="005A7D03"/>
    <w:rsid w:val="005B0938"/>
    <w:rsid w:val="005C0045"/>
    <w:rsid w:val="005C21E7"/>
    <w:rsid w:val="005C3056"/>
    <w:rsid w:val="005C5615"/>
    <w:rsid w:val="005D25A3"/>
    <w:rsid w:val="005D3417"/>
    <w:rsid w:val="005D44CA"/>
    <w:rsid w:val="005E3211"/>
    <w:rsid w:val="005E4C6D"/>
    <w:rsid w:val="005E5AD9"/>
    <w:rsid w:val="005E6AE3"/>
    <w:rsid w:val="005E799F"/>
    <w:rsid w:val="005F234C"/>
    <w:rsid w:val="005F50D9"/>
    <w:rsid w:val="0060031A"/>
    <w:rsid w:val="00600E86"/>
    <w:rsid w:val="00605C02"/>
    <w:rsid w:val="00606A38"/>
    <w:rsid w:val="00607F71"/>
    <w:rsid w:val="00620933"/>
    <w:rsid w:val="00635F70"/>
    <w:rsid w:val="00637D96"/>
    <w:rsid w:val="0064040C"/>
    <w:rsid w:val="00645F2F"/>
    <w:rsid w:val="00650E27"/>
    <w:rsid w:val="006515BE"/>
    <w:rsid w:val="00651E79"/>
    <w:rsid w:val="00652A75"/>
    <w:rsid w:val="00662B76"/>
    <w:rsid w:val="00664A56"/>
    <w:rsid w:val="006651E2"/>
    <w:rsid w:val="00665EC9"/>
    <w:rsid w:val="00670E46"/>
    <w:rsid w:val="00672AFA"/>
    <w:rsid w:val="006748B3"/>
    <w:rsid w:val="0067498C"/>
    <w:rsid w:val="0067755C"/>
    <w:rsid w:val="00681046"/>
    <w:rsid w:val="00686BC7"/>
    <w:rsid w:val="006A02F3"/>
    <w:rsid w:val="006A29EA"/>
    <w:rsid w:val="006A581A"/>
    <w:rsid w:val="006A584F"/>
    <w:rsid w:val="006A5A6B"/>
    <w:rsid w:val="006A5F13"/>
    <w:rsid w:val="006B1163"/>
    <w:rsid w:val="006B505B"/>
    <w:rsid w:val="006C0864"/>
    <w:rsid w:val="006C5831"/>
    <w:rsid w:val="006C69C9"/>
    <w:rsid w:val="006C6EA8"/>
    <w:rsid w:val="006C6FD9"/>
    <w:rsid w:val="006D0BA5"/>
    <w:rsid w:val="006D19D8"/>
    <w:rsid w:val="006D3293"/>
    <w:rsid w:val="006D5581"/>
    <w:rsid w:val="006D601A"/>
    <w:rsid w:val="006D6119"/>
    <w:rsid w:val="006E2F15"/>
    <w:rsid w:val="006E434B"/>
    <w:rsid w:val="006F3AB9"/>
    <w:rsid w:val="006F48B3"/>
    <w:rsid w:val="00702E62"/>
    <w:rsid w:val="00712A1F"/>
    <w:rsid w:val="00717EDA"/>
    <w:rsid w:val="0072366D"/>
    <w:rsid w:val="00723778"/>
    <w:rsid w:val="00723B85"/>
    <w:rsid w:val="0072558C"/>
    <w:rsid w:val="00725D2D"/>
    <w:rsid w:val="0073083B"/>
    <w:rsid w:val="00731495"/>
    <w:rsid w:val="0073449F"/>
    <w:rsid w:val="0073627A"/>
    <w:rsid w:val="00737945"/>
    <w:rsid w:val="00742651"/>
    <w:rsid w:val="0074288C"/>
    <w:rsid w:val="007449A7"/>
    <w:rsid w:val="00744FA6"/>
    <w:rsid w:val="00750499"/>
    <w:rsid w:val="00757DB3"/>
    <w:rsid w:val="00763004"/>
    <w:rsid w:val="007676DC"/>
    <w:rsid w:val="00770879"/>
    <w:rsid w:val="007733D3"/>
    <w:rsid w:val="00775D2E"/>
    <w:rsid w:val="007767AB"/>
    <w:rsid w:val="00780408"/>
    <w:rsid w:val="00784360"/>
    <w:rsid w:val="0079279D"/>
    <w:rsid w:val="00794552"/>
    <w:rsid w:val="00795B6A"/>
    <w:rsid w:val="007A2C47"/>
    <w:rsid w:val="007C1DDF"/>
    <w:rsid w:val="007C1E2C"/>
    <w:rsid w:val="007C3C8F"/>
    <w:rsid w:val="007C4857"/>
    <w:rsid w:val="007C74FD"/>
    <w:rsid w:val="007D02AA"/>
    <w:rsid w:val="007D6D9A"/>
    <w:rsid w:val="007E025C"/>
    <w:rsid w:val="007E49FE"/>
    <w:rsid w:val="007E7C76"/>
    <w:rsid w:val="007F0BD0"/>
    <w:rsid w:val="007F1506"/>
    <w:rsid w:val="007F200A"/>
    <w:rsid w:val="007F3646"/>
    <w:rsid w:val="007F59C2"/>
    <w:rsid w:val="007F5BED"/>
    <w:rsid w:val="007F7820"/>
    <w:rsid w:val="00800AA9"/>
    <w:rsid w:val="00802A97"/>
    <w:rsid w:val="00806A7E"/>
    <w:rsid w:val="00807220"/>
    <w:rsid w:val="0081392E"/>
    <w:rsid w:val="00814926"/>
    <w:rsid w:val="0081515B"/>
    <w:rsid w:val="00816960"/>
    <w:rsid w:val="00816BD2"/>
    <w:rsid w:val="00825D88"/>
    <w:rsid w:val="00830F20"/>
    <w:rsid w:val="008352AA"/>
    <w:rsid w:val="00836B9A"/>
    <w:rsid w:val="00837509"/>
    <w:rsid w:val="00840CD4"/>
    <w:rsid w:val="00841BC3"/>
    <w:rsid w:val="00842C56"/>
    <w:rsid w:val="00842EE9"/>
    <w:rsid w:val="0084389E"/>
    <w:rsid w:val="008462C3"/>
    <w:rsid w:val="00850B77"/>
    <w:rsid w:val="008521FB"/>
    <w:rsid w:val="0085301E"/>
    <w:rsid w:val="00860A6B"/>
    <w:rsid w:val="00863454"/>
    <w:rsid w:val="00875D6F"/>
    <w:rsid w:val="00876C69"/>
    <w:rsid w:val="008837EE"/>
    <w:rsid w:val="00883A0D"/>
    <w:rsid w:val="0088508F"/>
    <w:rsid w:val="008851CB"/>
    <w:rsid w:val="00885442"/>
    <w:rsid w:val="00890085"/>
    <w:rsid w:val="00897078"/>
    <w:rsid w:val="008A0D35"/>
    <w:rsid w:val="008A2AE8"/>
    <w:rsid w:val="008B03E0"/>
    <w:rsid w:val="008B1084"/>
    <w:rsid w:val="008B13C8"/>
    <w:rsid w:val="008B3A20"/>
    <w:rsid w:val="008B3D05"/>
    <w:rsid w:val="008B7AFE"/>
    <w:rsid w:val="008B7D4F"/>
    <w:rsid w:val="008C00D3"/>
    <w:rsid w:val="008C28AF"/>
    <w:rsid w:val="008C52EF"/>
    <w:rsid w:val="008D0E06"/>
    <w:rsid w:val="008D192A"/>
    <w:rsid w:val="008D59A8"/>
    <w:rsid w:val="008D6C5B"/>
    <w:rsid w:val="008D78E4"/>
    <w:rsid w:val="008E2EDD"/>
    <w:rsid w:val="008E7921"/>
    <w:rsid w:val="008F1CB7"/>
    <w:rsid w:val="008F45F9"/>
    <w:rsid w:val="008F49C5"/>
    <w:rsid w:val="008F5C81"/>
    <w:rsid w:val="0090621C"/>
    <w:rsid w:val="00907AEA"/>
    <w:rsid w:val="00910702"/>
    <w:rsid w:val="00913C5F"/>
    <w:rsid w:val="00916544"/>
    <w:rsid w:val="009339D6"/>
    <w:rsid w:val="00935881"/>
    <w:rsid w:val="0093774D"/>
    <w:rsid w:val="009406B3"/>
    <w:rsid w:val="0094076D"/>
    <w:rsid w:val="00943755"/>
    <w:rsid w:val="009440D2"/>
    <w:rsid w:val="009454A0"/>
    <w:rsid w:val="0094775C"/>
    <w:rsid w:val="00954060"/>
    <w:rsid w:val="009560C1"/>
    <w:rsid w:val="00966112"/>
    <w:rsid w:val="00971345"/>
    <w:rsid w:val="00972915"/>
    <w:rsid w:val="009752DC"/>
    <w:rsid w:val="0097547F"/>
    <w:rsid w:val="00977987"/>
    <w:rsid w:val="009814C9"/>
    <w:rsid w:val="0098727A"/>
    <w:rsid w:val="00987B94"/>
    <w:rsid w:val="00990C83"/>
    <w:rsid w:val="00992647"/>
    <w:rsid w:val="00995C92"/>
    <w:rsid w:val="009A16A5"/>
    <w:rsid w:val="009A1A02"/>
    <w:rsid w:val="009A7CDC"/>
    <w:rsid w:val="009B02E7"/>
    <w:rsid w:val="009B2535"/>
    <w:rsid w:val="009B710C"/>
    <w:rsid w:val="009B7380"/>
    <w:rsid w:val="009C0B75"/>
    <w:rsid w:val="009C0CD3"/>
    <w:rsid w:val="009C1CFF"/>
    <w:rsid w:val="009C2B65"/>
    <w:rsid w:val="009C2F6B"/>
    <w:rsid w:val="009C40DA"/>
    <w:rsid w:val="009C5F4B"/>
    <w:rsid w:val="009D2254"/>
    <w:rsid w:val="009D2BB4"/>
    <w:rsid w:val="009D49CA"/>
    <w:rsid w:val="009D6F85"/>
    <w:rsid w:val="009E4892"/>
    <w:rsid w:val="009E709B"/>
    <w:rsid w:val="009F29FD"/>
    <w:rsid w:val="009F57D1"/>
    <w:rsid w:val="009F69DD"/>
    <w:rsid w:val="009F6AA2"/>
    <w:rsid w:val="00A1426F"/>
    <w:rsid w:val="00A15153"/>
    <w:rsid w:val="00A16154"/>
    <w:rsid w:val="00A24DF4"/>
    <w:rsid w:val="00A27776"/>
    <w:rsid w:val="00A30572"/>
    <w:rsid w:val="00A30BD0"/>
    <w:rsid w:val="00A333FB"/>
    <w:rsid w:val="00A34137"/>
    <w:rsid w:val="00A3644E"/>
    <w:rsid w:val="00A375B5"/>
    <w:rsid w:val="00A41C88"/>
    <w:rsid w:val="00A41D1A"/>
    <w:rsid w:val="00A525CB"/>
    <w:rsid w:val="00A54F2A"/>
    <w:rsid w:val="00A60CE5"/>
    <w:rsid w:val="00A60E34"/>
    <w:rsid w:val="00A63DF5"/>
    <w:rsid w:val="00A66189"/>
    <w:rsid w:val="00A70C5E"/>
    <w:rsid w:val="00A7105D"/>
    <w:rsid w:val="00A712B8"/>
    <w:rsid w:val="00A804CC"/>
    <w:rsid w:val="00A81F2D"/>
    <w:rsid w:val="00A83B79"/>
    <w:rsid w:val="00A90CDB"/>
    <w:rsid w:val="00A94EC5"/>
    <w:rsid w:val="00A97CD7"/>
    <w:rsid w:val="00A97EAD"/>
    <w:rsid w:val="00AA15C6"/>
    <w:rsid w:val="00AB26DD"/>
    <w:rsid w:val="00AC3817"/>
    <w:rsid w:val="00AC69A5"/>
    <w:rsid w:val="00AD200A"/>
    <w:rsid w:val="00AD6BA5"/>
    <w:rsid w:val="00AD6C48"/>
    <w:rsid w:val="00AE1E54"/>
    <w:rsid w:val="00AE1FAA"/>
    <w:rsid w:val="00AE329F"/>
    <w:rsid w:val="00AE354A"/>
    <w:rsid w:val="00AE3848"/>
    <w:rsid w:val="00AE601F"/>
    <w:rsid w:val="00AE7CD8"/>
    <w:rsid w:val="00AF0606"/>
    <w:rsid w:val="00AF062F"/>
    <w:rsid w:val="00AF6529"/>
    <w:rsid w:val="00AF7D27"/>
    <w:rsid w:val="00B01599"/>
    <w:rsid w:val="00B10E01"/>
    <w:rsid w:val="00B127DB"/>
    <w:rsid w:val="00B175C1"/>
    <w:rsid w:val="00B2025B"/>
    <w:rsid w:val="00B263C8"/>
    <w:rsid w:val="00B31D5A"/>
    <w:rsid w:val="00B3254D"/>
    <w:rsid w:val="00B34160"/>
    <w:rsid w:val="00B50ECC"/>
    <w:rsid w:val="00B5137F"/>
    <w:rsid w:val="00B513BC"/>
    <w:rsid w:val="00B56705"/>
    <w:rsid w:val="00B56D4A"/>
    <w:rsid w:val="00B60308"/>
    <w:rsid w:val="00B64EAD"/>
    <w:rsid w:val="00B656C6"/>
    <w:rsid w:val="00B73500"/>
    <w:rsid w:val="00B7575C"/>
    <w:rsid w:val="00B75CA9"/>
    <w:rsid w:val="00B811DE"/>
    <w:rsid w:val="00B816E8"/>
    <w:rsid w:val="00B919EF"/>
    <w:rsid w:val="00B92E20"/>
    <w:rsid w:val="00B9317E"/>
    <w:rsid w:val="00BA2734"/>
    <w:rsid w:val="00BA41A7"/>
    <w:rsid w:val="00BA4C6A"/>
    <w:rsid w:val="00BA584D"/>
    <w:rsid w:val="00BB06F6"/>
    <w:rsid w:val="00BB13E5"/>
    <w:rsid w:val="00BC1B97"/>
    <w:rsid w:val="00BC1BEC"/>
    <w:rsid w:val="00BC1D7E"/>
    <w:rsid w:val="00BC4141"/>
    <w:rsid w:val="00BD07B0"/>
    <w:rsid w:val="00BD25EC"/>
    <w:rsid w:val="00BD4263"/>
    <w:rsid w:val="00BD7058"/>
    <w:rsid w:val="00BD77EE"/>
    <w:rsid w:val="00BE1628"/>
    <w:rsid w:val="00BE1EAE"/>
    <w:rsid w:val="00BE30E7"/>
    <w:rsid w:val="00BE36CD"/>
    <w:rsid w:val="00BE46D4"/>
    <w:rsid w:val="00BE5C4F"/>
    <w:rsid w:val="00BF2CEC"/>
    <w:rsid w:val="00BF30BC"/>
    <w:rsid w:val="00BF70B0"/>
    <w:rsid w:val="00BF7733"/>
    <w:rsid w:val="00BF7C77"/>
    <w:rsid w:val="00C00CF9"/>
    <w:rsid w:val="00C00F1B"/>
    <w:rsid w:val="00C02045"/>
    <w:rsid w:val="00C033A8"/>
    <w:rsid w:val="00C100C6"/>
    <w:rsid w:val="00C11626"/>
    <w:rsid w:val="00C20E25"/>
    <w:rsid w:val="00C21FFE"/>
    <w:rsid w:val="00C2259A"/>
    <w:rsid w:val="00C242F2"/>
    <w:rsid w:val="00C251AD"/>
    <w:rsid w:val="00C310A2"/>
    <w:rsid w:val="00C31302"/>
    <w:rsid w:val="00C325D0"/>
    <w:rsid w:val="00C33407"/>
    <w:rsid w:val="00C35687"/>
    <w:rsid w:val="00C4228E"/>
    <w:rsid w:val="00C42EC6"/>
    <w:rsid w:val="00C4300F"/>
    <w:rsid w:val="00C44564"/>
    <w:rsid w:val="00C454FB"/>
    <w:rsid w:val="00C46ADD"/>
    <w:rsid w:val="00C51334"/>
    <w:rsid w:val="00C519DA"/>
    <w:rsid w:val="00C5660C"/>
    <w:rsid w:val="00C60F15"/>
    <w:rsid w:val="00C6694E"/>
    <w:rsid w:val="00C709A9"/>
    <w:rsid w:val="00C7114A"/>
    <w:rsid w:val="00C81D55"/>
    <w:rsid w:val="00C839E2"/>
    <w:rsid w:val="00C84FE2"/>
    <w:rsid w:val="00C930F0"/>
    <w:rsid w:val="00C94042"/>
    <w:rsid w:val="00C94C0D"/>
    <w:rsid w:val="00C96C7A"/>
    <w:rsid w:val="00CA2E79"/>
    <w:rsid w:val="00CA4B1E"/>
    <w:rsid w:val="00CA6F45"/>
    <w:rsid w:val="00CB056F"/>
    <w:rsid w:val="00CB29E5"/>
    <w:rsid w:val="00CB3A53"/>
    <w:rsid w:val="00CB7A42"/>
    <w:rsid w:val="00CD1EE7"/>
    <w:rsid w:val="00CD6819"/>
    <w:rsid w:val="00CD7209"/>
    <w:rsid w:val="00CD72B4"/>
    <w:rsid w:val="00CE2BFE"/>
    <w:rsid w:val="00CE2E92"/>
    <w:rsid w:val="00CE4D54"/>
    <w:rsid w:val="00CF2E07"/>
    <w:rsid w:val="00CF3942"/>
    <w:rsid w:val="00D04622"/>
    <w:rsid w:val="00D04B00"/>
    <w:rsid w:val="00D101C2"/>
    <w:rsid w:val="00D11188"/>
    <w:rsid w:val="00D12103"/>
    <w:rsid w:val="00D17A9A"/>
    <w:rsid w:val="00D32180"/>
    <w:rsid w:val="00D321CA"/>
    <w:rsid w:val="00D32F0A"/>
    <w:rsid w:val="00D37F3A"/>
    <w:rsid w:val="00D416DB"/>
    <w:rsid w:val="00D44BFE"/>
    <w:rsid w:val="00D46695"/>
    <w:rsid w:val="00D46B4F"/>
    <w:rsid w:val="00D46DAB"/>
    <w:rsid w:val="00D50B3E"/>
    <w:rsid w:val="00D5275A"/>
    <w:rsid w:val="00D571CA"/>
    <w:rsid w:val="00D60C11"/>
    <w:rsid w:val="00D630D8"/>
    <w:rsid w:val="00D641F2"/>
    <w:rsid w:val="00D70539"/>
    <w:rsid w:val="00D70DD4"/>
    <w:rsid w:val="00D72A07"/>
    <w:rsid w:val="00D81410"/>
    <w:rsid w:val="00D82E40"/>
    <w:rsid w:val="00D83E70"/>
    <w:rsid w:val="00D83F4F"/>
    <w:rsid w:val="00D84239"/>
    <w:rsid w:val="00D90774"/>
    <w:rsid w:val="00D95388"/>
    <w:rsid w:val="00D96E04"/>
    <w:rsid w:val="00DB2923"/>
    <w:rsid w:val="00DB3E3C"/>
    <w:rsid w:val="00DC0955"/>
    <w:rsid w:val="00DC1267"/>
    <w:rsid w:val="00DC1494"/>
    <w:rsid w:val="00DC1EB3"/>
    <w:rsid w:val="00DC6DEA"/>
    <w:rsid w:val="00DD21F3"/>
    <w:rsid w:val="00DD2EC0"/>
    <w:rsid w:val="00DD341C"/>
    <w:rsid w:val="00DD4537"/>
    <w:rsid w:val="00DD77CD"/>
    <w:rsid w:val="00DE4C96"/>
    <w:rsid w:val="00DE534A"/>
    <w:rsid w:val="00DF2277"/>
    <w:rsid w:val="00DF4C8E"/>
    <w:rsid w:val="00DF5F22"/>
    <w:rsid w:val="00DF6503"/>
    <w:rsid w:val="00E012F7"/>
    <w:rsid w:val="00E03FEC"/>
    <w:rsid w:val="00E05BB2"/>
    <w:rsid w:val="00E120CF"/>
    <w:rsid w:val="00E122B8"/>
    <w:rsid w:val="00E13B1E"/>
    <w:rsid w:val="00E14D83"/>
    <w:rsid w:val="00E172A1"/>
    <w:rsid w:val="00E17C9E"/>
    <w:rsid w:val="00E17FDD"/>
    <w:rsid w:val="00E2132F"/>
    <w:rsid w:val="00E2307F"/>
    <w:rsid w:val="00E27FDF"/>
    <w:rsid w:val="00E351C5"/>
    <w:rsid w:val="00E363F0"/>
    <w:rsid w:val="00E429CE"/>
    <w:rsid w:val="00E430EA"/>
    <w:rsid w:val="00E44B62"/>
    <w:rsid w:val="00E46D1E"/>
    <w:rsid w:val="00E52EFF"/>
    <w:rsid w:val="00E53339"/>
    <w:rsid w:val="00E5685D"/>
    <w:rsid w:val="00E6418A"/>
    <w:rsid w:val="00E67EA2"/>
    <w:rsid w:val="00E750A0"/>
    <w:rsid w:val="00E76197"/>
    <w:rsid w:val="00E83FF0"/>
    <w:rsid w:val="00E86454"/>
    <w:rsid w:val="00E86D20"/>
    <w:rsid w:val="00E8737C"/>
    <w:rsid w:val="00E91637"/>
    <w:rsid w:val="00E92FB2"/>
    <w:rsid w:val="00E93C44"/>
    <w:rsid w:val="00E948C3"/>
    <w:rsid w:val="00E95900"/>
    <w:rsid w:val="00E967F5"/>
    <w:rsid w:val="00E97290"/>
    <w:rsid w:val="00E97685"/>
    <w:rsid w:val="00EA2B42"/>
    <w:rsid w:val="00EA7E4E"/>
    <w:rsid w:val="00EB0105"/>
    <w:rsid w:val="00EB0C3E"/>
    <w:rsid w:val="00EC012C"/>
    <w:rsid w:val="00EC0767"/>
    <w:rsid w:val="00EC2C4D"/>
    <w:rsid w:val="00EC42A8"/>
    <w:rsid w:val="00ED1D9C"/>
    <w:rsid w:val="00ED1DEA"/>
    <w:rsid w:val="00ED3808"/>
    <w:rsid w:val="00ED57F5"/>
    <w:rsid w:val="00ED72F6"/>
    <w:rsid w:val="00EE39AC"/>
    <w:rsid w:val="00EE4A72"/>
    <w:rsid w:val="00EF1A89"/>
    <w:rsid w:val="00EF7EB3"/>
    <w:rsid w:val="00F018DC"/>
    <w:rsid w:val="00F04685"/>
    <w:rsid w:val="00F12C84"/>
    <w:rsid w:val="00F15938"/>
    <w:rsid w:val="00F160B4"/>
    <w:rsid w:val="00F16B56"/>
    <w:rsid w:val="00F20056"/>
    <w:rsid w:val="00F264B0"/>
    <w:rsid w:val="00F31F7C"/>
    <w:rsid w:val="00F32AAD"/>
    <w:rsid w:val="00F37503"/>
    <w:rsid w:val="00F40271"/>
    <w:rsid w:val="00F45C12"/>
    <w:rsid w:val="00F50937"/>
    <w:rsid w:val="00F51746"/>
    <w:rsid w:val="00F5203F"/>
    <w:rsid w:val="00F52F71"/>
    <w:rsid w:val="00F5602B"/>
    <w:rsid w:val="00F57C72"/>
    <w:rsid w:val="00F614DD"/>
    <w:rsid w:val="00F6598A"/>
    <w:rsid w:val="00F65A70"/>
    <w:rsid w:val="00F66FEE"/>
    <w:rsid w:val="00F70209"/>
    <w:rsid w:val="00F7723A"/>
    <w:rsid w:val="00F83E3A"/>
    <w:rsid w:val="00F87E4C"/>
    <w:rsid w:val="00F90FF4"/>
    <w:rsid w:val="00F944A7"/>
    <w:rsid w:val="00F94E80"/>
    <w:rsid w:val="00F96B9B"/>
    <w:rsid w:val="00F977CB"/>
    <w:rsid w:val="00FA151A"/>
    <w:rsid w:val="00FA5F5C"/>
    <w:rsid w:val="00FB316C"/>
    <w:rsid w:val="00FC641F"/>
    <w:rsid w:val="00FC7A2A"/>
    <w:rsid w:val="00FD0461"/>
    <w:rsid w:val="00FD0FFD"/>
    <w:rsid w:val="00FD1184"/>
    <w:rsid w:val="00FD2850"/>
    <w:rsid w:val="00FD3D51"/>
    <w:rsid w:val="00FD5DE8"/>
    <w:rsid w:val="00FD5DEA"/>
    <w:rsid w:val="00FE0381"/>
    <w:rsid w:val="00FE6629"/>
    <w:rsid w:val="00FE676A"/>
    <w:rsid w:val="00FF3FAD"/>
    <w:rsid w:val="00FF4DA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8A17"/>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4D3AA8"/>
    <w:pPr>
      <w:spacing w:line="300" w:lineRule="exact"/>
    </w:pPr>
    <w:rPr>
      <w:rFonts w:ascii="Lucida Sans Unicode" w:hAnsi="Lucida Sans Unicode"/>
      <w:sz w:val="22"/>
      <w:szCs w:val="24"/>
      <w:lang w:val="pt-BR"/>
    </w:rPr>
  </w:style>
  <w:style w:type="paragraph" w:styleId="Ttulo1">
    <w:name w:val="heading 1"/>
    <w:basedOn w:val="Normal"/>
    <w:link w:val="Ttulo1Char"/>
    <w:uiPriority w:val="9"/>
    <w:qFormat/>
    <w:rsid w:val="00464856"/>
    <w:pPr>
      <w:keepNext/>
      <w:numPr>
        <w:numId w:val="4"/>
      </w:numPr>
      <w:outlineLvl w:val="0"/>
    </w:pPr>
    <w:rPr>
      <w:rFonts w:cs="Arial"/>
      <w:bCs/>
      <w:kern w:val="32"/>
      <w:sz w:val="24"/>
      <w:szCs w:val="32"/>
    </w:rPr>
  </w:style>
  <w:style w:type="paragraph" w:styleId="Ttulo2">
    <w:name w:val="heading 2"/>
    <w:basedOn w:val="Normal"/>
    <w:next w:val="Normal"/>
    <w:qFormat/>
    <w:rsid w:val="0017414F"/>
    <w:pPr>
      <w:keepNext/>
      <w:spacing w:before="300"/>
      <w:outlineLvl w:val="1"/>
    </w:pPr>
    <w:rPr>
      <w:rFonts w:cs="Arial"/>
      <w:b/>
      <w:bCs/>
      <w:iCs/>
      <w:sz w:val="18"/>
      <w:szCs w:val="28"/>
    </w:rPr>
  </w:style>
  <w:style w:type="paragraph" w:styleId="Ttulo3">
    <w:name w:val="heading 3"/>
    <w:basedOn w:val="Ttulo"/>
    <w:next w:val="Ttulo"/>
    <w:qFormat/>
    <w:rsid w:val="0017414F"/>
    <w:pPr>
      <w:keepNext/>
      <w:spacing w:after="600"/>
      <w:outlineLvl w:val="2"/>
    </w:pPr>
    <w:rPr>
      <w:bCs w:val="0"/>
      <w:szCs w:val="26"/>
    </w:rPr>
  </w:style>
  <w:style w:type="paragraph" w:styleId="Ttulo4">
    <w:name w:val="heading 4"/>
    <w:basedOn w:val="Boilerplate"/>
    <w:next w:val="Boilerplate"/>
    <w:qFormat/>
    <w:rsid w:val="0017414F"/>
    <w:pPr>
      <w:keepNext/>
      <w:spacing w:before="240"/>
      <w:outlineLvl w:val="3"/>
    </w:pPr>
    <w:rPr>
      <w:b/>
      <w:bCs/>
      <w:szCs w:val="28"/>
    </w:rPr>
  </w:style>
  <w:style w:type="paragraph" w:styleId="Ttulo5">
    <w:name w:val="heading 5"/>
    <w:basedOn w:val="Normal"/>
    <w:next w:val="Normal"/>
    <w:qFormat/>
    <w:rsid w:val="0017414F"/>
    <w:pPr>
      <w:spacing w:before="240" w:after="60"/>
      <w:outlineLvl w:val="4"/>
    </w:pPr>
    <w:rPr>
      <w:b/>
      <w:bCs/>
      <w:i/>
      <w:iCs/>
      <w:sz w:val="26"/>
      <w:szCs w:val="26"/>
    </w:rPr>
  </w:style>
  <w:style w:type="paragraph" w:styleId="Ttulo6">
    <w:name w:val="heading 6"/>
    <w:basedOn w:val="Normal"/>
    <w:next w:val="Normal"/>
    <w:qFormat/>
    <w:rsid w:val="0017414F"/>
    <w:pPr>
      <w:spacing w:before="240" w:after="60"/>
      <w:outlineLvl w:val="5"/>
    </w:pPr>
    <w:rPr>
      <w:b/>
      <w:bCs/>
      <w:szCs w:val="22"/>
    </w:rPr>
  </w:style>
  <w:style w:type="paragraph" w:styleId="Ttulo7">
    <w:name w:val="heading 7"/>
    <w:basedOn w:val="Normal"/>
    <w:next w:val="Normal"/>
    <w:qFormat/>
    <w:rsid w:val="0017414F"/>
    <w:pPr>
      <w:spacing w:before="240" w:after="60"/>
      <w:outlineLvl w:val="6"/>
    </w:pPr>
  </w:style>
  <w:style w:type="paragraph" w:styleId="Ttulo8">
    <w:name w:val="heading 8"/>
    <w:basedOn w:val="Normal"/>
    <w:next w:val="Normal"/>
    <w:qFormat/>
    <w:rsid w:val="0017414F"/>
    <w:pPr>
      <w:spacing w:before="240" w:after="60"/>
      <w:outlineLvl w:val="7"/>
    </w:pPr>
    <w:rPr>
      <w:i/>
      <w:iCs/>
    </w:rPr>
  </w:style>
  <w:style w:type="paragraph" w:styleId="Ttulo9">
    <w:name w:val="heading 9"/>
    <w:basedOn w:val="Normal"/>
    <w:next w:val="Normal"/>
    <w:qFormat/>
    <w:rsid w:val="0017414F"/>
    <w:pPr>
      <w:spacing w:before="240" w:after="60"/>
      <w:outlineLvl w:val="8"/>
    </w:pPr>
    <w:rPr>
      <w:rFonts w:ascii="Arial" w:hAnsi="Arial"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Zahl">
    <w:name w:val="Zahl"/>
    <w:basedOn w:val="Normal"/>
    <w:semiHidden/>
    <w:rsid w:val="0017414F"/>
    <w:pPr>
      <w:spacing w:line="240" w:lineRule="exact"/>
      <w:ind w:left="74" w:right="-170"/>
    </w:pPr>
    <w:rPr>
      <w:rFonts w:ascii="Lucida Sans Typewriter" w:hAnsi="Lucida Sans Typewriter"/>
      <w:spacing w:val="146"/>
      <w:position w:val="-2"/>
      <w:sz w:val="18"/>
    </w:rPr>
  </w:style>
  <w:style w:type="paragraph" w:styleId="Cabealho">
    <w:name w:val="header"/>
    <w:basedOn w:val="Normal"/>
    <w:rsid w:val="0017414F"/>
    <w:pPr>
      <w:tabs>
        <w:tab w:val="center" w:pos="4536"/>
        <w:tab w:val="right" w:pos="9072"/>
      </w:tabs>
    </w:pPr>
  </w:style>
  <w:style w:type="paragraph" w:styleId="Rodap">
    <w:name w:val="footer"/>
    <w:basedOn w:val="Normal"/>
    <w:rsid w:val="0017414F"/>
    <w:pPr>
      <w:tabs>
        <w:tab w:val="center" w:pos="4536"/>
        <w:tab w:val="right" w:pos="9072"/>
      </w:tabs>
    </w:pPr>
  </w:style>
  <w:style w:type="character" w:styleId="Nmerodepgina">
    <w:name w:val="page number"/>
    <w:basedOn w:val="Fontepargpadro"/>
    <w:semiHidden/>
    <w:rsid w:val="0017414F"/>
  </w:style>
  <w:style w:type="numbering" w:styleId="111111">
    <w:name w:val="Outline List 2"/>
    <w:basedOn w:val="Semlista"/>
    <w:semiHidden/>
    <w:rsid w:val="0017414F"/>
    <w:pPr>
      <w:numPr>
        <w:numId w:val="1"/>
      </w:numPr>
    </w:pPr>
  </w:style>
  <w:style w:type="numbering" w:styleId="1ai">
    <w:name w:val="Outline List 1"/>
    <w:basedOn w:val="Semlista"/>
    <w:semiHidden/>
    <w:rsid w:val="0017414F"/>
    <w:pPr>
      <w:numPr>
        <w:numId w:val="2"/>
      </w:numPr>
    </w:pPr>
  </w:style>
  <w:style w:type="paragraph" w:styleId="Saudao">
    <w:name w:val="Salutation"/>
    <w:basedOn w:val="Normal"/>
    <w:next w:val="Normal"/>
    <w:semiHidden/>
    <w:rsid w:val="0017414F"/>
  </w:style>
  <w:style w:type="numbering" w:styleId="Artigoseo">
    <w:name w:val="Outline List 3"/>
    <w:basedOn w:val="Semlista"/>
    <w:semiHidden/>
    <w:rsid w:val="0017414F"/>
    <w:pPr>
      <w:numPr>
        <w:numId w:val="3"/>
      </w:numPr>
    </w:pPr>
  </w:style>
  <w:style w:type="paragraph" w:styleId="Commarcadores">
    <w:name w:val="List Bullet"/>
    <w:basedOn w:val="Normal"/>
    <w:rsid w:val="0017414F"/>
    <w:pPr>
      <w:numPr>
        <w:numId w:val="5"/>
      </w:numPr>
    </w:pPr>
  </w:style>
  <w:style w:type="paragraph" w:styleId="Commarcadores2">
    <w:name w:val="List Bullet 2"/>
    <w:basedOn w:val="Normal"/>
    <w:semiHidden/>
    <w:rsid w:val="0017414F"/>
    <w:pPr>
      <w:numPr>
        <w:numId w:val="6"/>
      </w:numPr>
    </w:pPr>
  </w:style>
  <w:style w:type="paragraph" w:styleId="Commarcadores3">
    <w:name w:val="List Bullet 3"/>
    <w:basedOn w:val="Normal"/>
    <w:semiHidden/>
    <w:rsid w:val="0017414F"/>
    <w:pPr>
      <w:numPr>
        <w:numId w:val="7"/>
      </w:numPr>
    </w:pPr>
  </w:style>
  <w:style w:type="paragraph" w:styleId="Commarcadores4">
    <w:name w:val="List Bullet 4"/>
    <w:basedOn w:val="Normal"/>
    <w:semiHidden/>
    <w:rsid w:val="0017414F"/>
    <w:pPr>
      <w:numPr>
        <w:numId w:val="8"/>
      </w:numPr>
    </w:pPr>
  </w:style>
  <w:style w:type="paragraph" w:styleId="Commarcadores5">
    <w:name w:val="List Bullet 5"/>
    <w:basedOn w:val="Normal"/>
    <w:semiHidden/>
    <w:rsid w:val="0017414F"/>
    <w:pPr>
      <w:numPr>
        <w:numId w:val="9"/>
      </w:numPr>
    </w:pPr>
  </w:style>
  <w:style w:type="character" w:styleId="HiperlinkVisitado">
    <w:name w:val="FollowedHyperlink"/>
    <w:basedOn w:val="Fontepargpadro"/>
    <w:semiHidden/>
    <w:rsid w:val="0017414F"/>
    <w:rPr>
      <w:color w:val="800080"/>
      <w:u w:val="single"/>
    </w:rPr>
  </w:style>
  <w:style w:type="paragraph" w:styleId="Textoembloco">
    <w:name w:val="Block Text"/>
    <w:basedOn w:val="Normal"/>
    <w:semiHidden/>
    <w:rsid w:val="0017414F"/>
    <w:pPr>
      <w:spacing w:after="120"/>
      <w:ind w:left="1440" w:right="1440"/>
    </w:pPr>
  </w:style>
  <w:style w:type="paragraph" w:styleId="Data">
    <w:name w:val="Date"/>
    <w:basedOn w:val="Normal"/>
    <w:next w:val="Normal"/>
    <w:semiHidden/>
    <w:rsid w:val="0017414F"/>
  </w:style>
  <w:style w:type="paragraph" w:styleId="AssinaturadeEmail">
    <w:name w:val="E-mail Signature"/>
    <w:basedOn w:val="Normal"/>
    <w:semiHidden/>
    <w:rsid w:val="0017414F"/>
  </w:style>
  <w:style w:type="character" w:styleId="Forte">
    <w:name w:val="Strong"/>
    <w:basedOn w:val="Fontepargpadro"/>
    <w:uiPriority w:val="22"/>
    <w:qFormat/>
    <w:rsid w:val="0017414F"/>
    <w:rPr>
      <w:b/>
      <w:bCs/>
    </w:rPr>
  </w:style>
  <w:style w:type="paragraph" w:styleId="Ttulodanota">
    <w:name w:val="Note Heading"/>
    <w:basedOn w:val="Normal"/>
    <w:next w:val="Normal"/>
    <w:semiHidden/>
    <w:rsid w:val="0017414F"/>
  </w:style>
  <w:style w:type="paragraph" w:styleId="Encerramento">
    <w:name w:val="Closing"/>
    <w:basedOn w:val="Normal"/>
    <w:semiHidden/>
    <w:rsid w:val="0017414F"/>
    <w:pPr>
      <w:ind w:left="4252"/>
    </w:pPr>
  </w:style>
  <w:style w:type="character" w:styleId="nfase">
    <w:name w:val="Emphasis"/>
    <w:basedOn w:val="Fontepargpadro"/>
    <w:uiPriority w:val="20"/>
    <w:qFormat/>
    <w:rsid w:val="0017414F"/>
    <w:rPr>
      <w:i/>
      <w:iCs/>
    </w:rPr>
  </w:style>
  <w:style w:type="paragraph" w:styleId="EndereoHTML">
    <w:name w:val="HTML Address"/>
    <w:basedOn w:val="Normal"/>
    <w:semiHidden/>
    <w:rsid w:val="0017414F"/>
    <w:rPr>
      <w:i/>
      <w:iCs/>
    </w:rPr>
  </w:style>
  <w:style w:type="character" w:styleId="AcrnimoHTML">
    <w:name w:val="HTML Acronym"/>
    <w:basedOn w:val="Fontepargpadro"/>
    <w:semiHidden/>
    <w:rsid w:val="0017414F"/>
  </w:style>
  <w:style w:type="character" w:styleId="ExemploHTML">
    <w:name w:val="HTML Sample"/>
    <w:basedOn w:val="Fontepargpadro"/>
    <w:semiHidden/>
    <w:rsid w:val="0017414F"/>
    <w:rPr>
      <w:rFonts w:ascii="Courier New" w:hAnsi="Courier New" w:cs="Courier New"/>
    </w:rPr>
  </w:style>
  <w:style w:type="character" w:styleId="CdigoHTML">
    <w:name w:val="HTML Code"/>
    <w:basedOn w:val="Fontepargpadro"/>
    <w:semiHidden/>
    <w:rsid w:val="0017414F"/>
    <w:rPr>
      <w:rFonts w:ascii="Courier New" w:hAnsi="Courier New" w:cs="Courier New"/>
      <w:sz w:val="20"/>
      <w:szCs w:val="20"/>
    </w:rPr>
  </w:style>
  <w:style w:type="character" w:styleId="DefinioHTML">
    <w:name w:val="HTML Definition"/>
    <w:basedOn w:val="Fontepargpadro"/>
    <w:semiHidden/>
    <w:rsid w:val="0017414F"/>
    <w:rPr>
      <w:i/>
      <w:iCs/>
    </w:rPr>
  </w:style>
  <w:style w:type="character" w:styleId="MquinadeescreverHTML">
    <w:name w:val="HTML Typewriter"/>
    <w:basedOn w:val="Fontepargpadro"/>
    <w:semiHidden/>
    <w:rsid w:val="0017414F"/>
    <w:rPr>
      <w:rFonts w:ascii="Courier New" w:hAnsi="Courier New" w:cs="Courier New"/>
      <w:sz w:val="20"/>
      <w:szCs w:val="20"/>
    </w:rPr>
  </w:style>
  <w:style w:type="character" w:styleId="TecladoHTML">
    <w:name w:val="HTML Keyboard"/>
    <w:basedOn w:val="Fontepargpadro"/>
    <w:semiHidden/>
    <w:rsid w:val="0017414F"/>
    <w:rPr>
      <w:rFonts w:ascii="Courier New" w:hAnsi="Courier New" w:cs="Courier New"/>
      <w:sz w:val="20"/>
      <w:szCs w:val="20"/>
    </w:rPr>
  </w:style>
  <w:style w:type="character" w:styleId="VarivelHTML">
    <w:name w:val="HTML Variable"/>
    <w:basedOn w:val="Fontepargpadro"/>
    <w:semiHidden/>
    <w:rsid w:val="0017414F"/>
    <w:rPr>
      <w:i/>
      <w:iCs/>
    </w:rPr>
  </w:style>
  <w:style w:type="paragraph" w:styleId="Pr-formataoHTML">
    <w:name w:val="HTML Preformatted"/>
    <w:basedOn w:val="Normal"/>
    <w:link w:val="Pr-formataoHTMLChar"/>
    <w:uiPriority w:val="99"/>
    <w:semiHidden/>
    <w:rsid w:val="0017414F"/>
    <w:rPr>
      <w:rFonts w:ascii="Courier New" w:hAnsi="Courier New" w:cs="Courier New"/>
      <w:szCs w:val="20"/>
    </w:rPr>
  </w:style>
  <w:style w:type="character" w:styleId="CitaoHTML">
    <w:name w:val="HTML Cite"/>
    <w:basedOn w:val="Fontepargpadro"/>
    <w:semiHidden/>
    <w:rsid w:val="0017414F"/>
    <w:rPr>
      <w:i/>
      <w:iCs/>
    </w:rPr>
  </w:style>
  <w:style w:type="character" w:styleId="Hyperlink">
    <w:name w:val="Hyperlink"/>
    <w:basedOn w:val="Fontepargpadro"/>
    <w:rsid w:val="0017414F"/>
    <w:rPr>
      <w:color w:val="auto"/>
      <w:u w:val="none"/>
    </w:rPr>
  </w:style>
  <w:style w:type="paragraph" w:styleId="Lista">
    <w:name w:val="List"/>
    <w:basedOn w:val="Normal"/>
    <w:semiHidden/>
    <w:rsid w:val="0017414F"/>
    <w:pPr>
      <w:ind w:left="283" w:hanging="283"/>
    </w:pPr>
  </w:style>
  <w:style w:type="paragraph" w:styleId="Lista2">
    <w:name w:val="List 2"/>
    <w:basedOn w:val="Normal"/>
    <w:semiHidden/>
    <w:rsid w:val="0017414F"/>
    <w:pPr>
      <w:ind w:left="566" w:hanging="283"/>
    </w:pPr>
  </w:style>
  <w:style w:type="paragraph" w:styleId="Lista3">
    <w:name w:val="List 3"/>
    <w:basedOn w:val="Normal"/>
    <w:semiHidden/>
    <w:rsid w:val="0017414F"/>
    <w:pPr>
      <w:ind w:left="849" w:hanging="283"/>
    </w:pPr>
  </w:style>
  <w:style w:type="paragraph" w:styleId="Lista4">
    <w:name w:val="List 4"/>
    <w:basedOn w:val="Normal"/>
    <w:semiHidden/>
    <w:rsid w:val="0017414F"/>
    <w:pPr>
      <w:ind w:left="1132" w:hanging="283"/>
    </w:pPr>
  </w:style>
  <w:style w:type="paragraph" w:styleId="Lista5">
    <w:name w:val="List 5"/>
    <w:basedOn w:val="Normal"/>
    <w:semiHidden/>
    <w:rsid w:val="0017414F"/>
    <w:pPr>
      <w:ind w:left="1415" w:hanging="283"/>
    </w:pPr>
  </w:style>
  <w:style w:type="paragraph" w:styleId="Listadecontinuao">
    <w:name w:val="List Continue"/>
    <w:basedOn w:val="Normal"/>
    <w:semiHidden/>
    <w:rsid w:val="0017414F"/>
    <w:pPr>
      <w:spacing w:after="120"/>
      <w:ind w:left="283"/>
    </w:pPr>
  </w:style>
  <w:style w:type="paragraph" w:styleId="Listadecontinuao2">
    <w:name w:val="List Continue 2"/>
    <w:basedOn w:val="Normal"/>
    <w:semiHidden/>
    <w:rsid w:val="0017414F"/>
    <w:pPr>
      <w:spacing w:after="120"/>
      <w:ind w:left="566"/>
    </w:pPr>
  </w:style>
  <w:style w:type="paragraph" w:styleId="Listadecontinuao3">
    <w:name w:val="List Continue 3"/>
    <w:basedOn w:val="Normal"/>
    <w:semiHidden/>
    <w:rsid w:val="0017414F"/>
    <w:pPr>
      <w:spacing w:after="120"/>
      <w:ind w:left="849"/>
    </w:pPr>
  </w:style>
  <w:style w:type="paragraph" w:styleId="Listadecontinuao4">
    <w:name w:val="List Continue 4"/>
    <w:basedOn w:val="Normal"/>
    <w:semiHidden/>
    <w:rsid w:val="0017414F"/>
    <w:pPr>
      <w:spacing w:after="120"/>
      <w:ind w:left="1132"/>
    </w:pPr>
  </w:style>
  <w:style w:type="paragraph" w:styleId="Listadecontinuao5">
    <w:name w:val="List Continue 5"/>
    <w:basedOn w:val="Normal"/>
    <w:semiHidden/>
    <w:rsid w:val="0017414F"/>
    <w:pPr>
      <w:spacing w:after="120"/>
      <w:ind w:left="1415"/>
    </w:pPr>
  </w:style>
  <w:style w:type="paragraph" w:styleId="Numerada">
    <w:name w:val="List Number"/>
    <w:basedOn w:val="Normal"/>
    <w:semiHidden/>
    <w:rsid w:val="0017414F"/>
    <w:pPr>
      <w:numPr>
        <w:numId w:val="10"/>
      </w:numPr>
    </w:pPr>
  </w:style>
  <w:style w:type="paragraph" w:styleId="Numerada2">
    <w:name w:val="List Number 2"/>
    <w:basedOn w:val="Normal"/>
    <w:semiHidden/>
    <w:rsid w:val="0017414F"/>
    <w:pPr>
      <w:numPr>
        <w:numId w:val="11"/>
      </w:numPr>
    </w:pPr>
  </w:style>
  <w:style w:type="paragraph" w:styleId="Numerada3">
    <w:name w:val="List Number 3"/>
    <w:basedOn w:val="Normal"/>
    <w:semiHidden/>
    <w:rsid w:val="0017414F"/>
    <w:pPr>
      <w:numPr>
        <w:numId w:val="12"/>
      </w:numPr>
    </w:pPr>
  </w:style>
  <w:style w:type="paragraph" w:styleId="Numerada4">
    <w:name w:val="List Number 4"/>
    <w:basedOn w:val="Normal"/>
    <w:semiHidden/>
    <w:rsid w:val="0017414F"/>
    <w:pPr>
      <w:numPr>
        <w:numId w:val="13"/>
      </w:numPr>
    </w:pPr>
  </w:style>
  <w:style w:type="paragraph" w:styleId="Numerada5">
    <w:name w:val="List Number 5"/>
    <w:basedOn w:val="Normal"/>
    <w:semiHidden/>
    <w:rsid w:val="0017414F"/>
    <w:pPr>
      <w:numPr>
        <w:numId w:val="14"/>
      </w:numPr>
    </w:pPr>
  </w:style>
  <w:style w:type="paragraph" w:styleId="Cabealhodamensagem">
    <w:name w:val="Message Header"/>
    <w:basedOn w:val="Normal"/>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TextosemFormatao">
    <w:name w:val="Plain Text"/>
    <w:basedOn w:val="Normal"/>
    <w:semiHidden/>
    <w:rsid w:val="0017414F"/>
    <w:rPr>
      <w:rFonts w:ascii="Courier New" w:hAnsi="Courier New" w:cs="Courier New"/>
      <w:szCs w:val="20"/>
    </w:rPr>
  </w:style>
  <w:style w:type="paragraph" w:styleId="NormalWeb">
    <w:name w:val="Normal (Web)"/>
    <w:basedOn w:val="Normal"/>
    <w:semiHidden/>
    <w:rsid w:val="0017414F"/>
  </w:style>
  <w:style w:type="paragraph" w:styleId="Recuonormal">
    <w:name w:val="Normal Indent"/>
    <w:basedOn w:val="Normal"/>
    <w:semiHidden/>
    <w:rsid w:val="0017414F"/>
    <w:pPr>
      <w:ind w:left="708"/>
    </w:pPr>
  </w:style>
  <w:style w:type="table" w:styleId="Tabelacomefeitos3D1">
    <w:name w:val="Table 3D effects 1"/>
    <w:basedOn w:val="Tabelanormal"/>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ntempornea">
    <w:name w:val="Table Contemporary"/>
    <w:basedOn w:val="Tabelanormal"/>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Simples-1">
    <w:name w:val="Table Simple 1"/>
    <w:basedOn w:val="Tabelanormal"/>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elegante">
    <w:name w:val="Table Elegant"/>
    <w:basedOn w:val="Tabelanormal"/>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colorida1">
    <w:name w:val="Table Colorful 1"/>
    <w:basedOn w:val="Tabelanormal"/>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emlista1">
    <w:name w:val="Table List 1"/>
    <w:basedOn w:val="Tabelanormal"/>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comgrade1">
    <w:name w:val="Table Grid 1"/>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emcolunas1">
    <w:name w:val="Table Columns 1"/>
    <w:basedOn w:val="Tabelanormal"/>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util1">
    <w:name w:val="Table Subtle 1"/>
    <w:basedOn w:val="Tabelanormal"/>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comgrade">
    <w:name w:val="Table Grid"/>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tema">
    <w:name w:val="Table Theme"/>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uiPriority w:val="1"/>
    <w:qFormat/>
    <w:rsid w:val="0017414F"/>
    <w:pPr>
      <w:spacing w:after="120"/>
    </w:pPr>
  </w:style>
  <w:style w:type="paragraph" w:styleId="Corpodetexto2">
    <w:name w:val="Body Text 2"/>
    <w:basedOn w:val="Normal"/>
    <w:semiHidden/>
    <w:rsid w:val="0017414F"/>
    <w:pPr>
      <w:spacing w:after="120" w:line="480" w:lineRule="auto"/>
    </w:pPr>
  </w:style>
  <w:style w:type="paragraph" w:styleId="Corpodetexto3">
    <w:name w:val="Body Text 3"/>
    <w:basedOn w:val="Normal"/>
    <w:semiHidden/>
    <w:rsid w:val="0017414F"/>
    <w:pPr>
      <w:spacing w:after="120"/>
    </w:pPr>
    <w:rPr>
      <w:sz w:val="16"/>
      <w:szCs w:val="16"/>
    </w:rPr>
  </w:style>
  <w:style w:type="paragraph" w:styleId="Recuodecorpodetexto2">
    <w:name w:val="Body Text Indent 2"/>
    <w:basedOn w:val="Normal"/>
    <w:semiHidden/>
    <w:rsid w:val="0017414F"/>
    <w:pPr>
      <w:spacing w:after="120" w:line="480" w:lineRule="auto"/>
      <w:ind w:left="283"/>
    </w:pPr>
  </w:style>
  <w:style w:type="paragraph" w:styleId="Recuodecorpodetexto3">
    <w:name w:val="Body Text Indent 3"/>
    <w:basedOn w:val="Normal"/>
    <w:semiHidden/>
    <w:rsid w:val="0017414F"/>
    <w:pPr>
      <w:spacing w:after="120"/>
      <w:ind w:left="283"/>
    </w:pPr>
    <w:rPr>
      <w:sz w:val="16"/>
      <w:szCs w:val="16"/>
    </w:rPr>
  </w:style>
  <w:style w:type="paragraph" w:styleId="Primeirorecuodecorpodetexto">
    <w:name w:val="Body Text First Indent"/>
    <w:basedOn w:val="Corpodetexto"/>
    <w:semiHidden/>
    <w:rsid w:val="0017414F"/>
    <w:pPr>
      <w:ind w:firstLine="210"/>
    </w:pPr>
  </w:style>
  <w:style w:type="paragraph" w:styleId="Recuodecorpodetexto">
    <w:name w:val="Body Text Indent"/>
    <w:basedOn w:val="Normal"/>
    <w:semiHidden/>
    <w:rsid w:val="0017414F"/>
    <w:pPr>
      <w:spacing w:after="120"/>
      <w:ind w:left="283"/>
    </w:pPr>
  </w:style>
  <w:style w:type="paragraph" w:styleId="Primeirorecuodecorpodetexto2">
    <w:name w:val="Body Text First Indent 2"/>
    <w:basedOn w:val="Recuodecorpodetexto"/>
    <w:semiHidden/>
    <w:rsid w:val="0017414F"/>
    <w:pPr>
      <w:ind w:firstLine="210"/>
    </w:pPr>
  </w:style>
  <w:style w:type="paragraph" w:styleId="Ttulo">
    <w:name w:val="Title"/>
    <w:basedOn w:val="Normal"/>
    <w:link w:val="TtuloChar"/>
    <w:qFormat/>
    <w:rsid w:val="00CD1EE7"/>
    <w:pPr>
      <w:outlineLvl w:val="0"/>
    </w:pPr>
    <w:rPr>
      <w:rFonts w:cs="Arial"/>
      <w:b/>
      <w:bCs/>
      <w:kern w:val="28"/>
      <w:sz w:val="24"/>
      <w:szCs w:val="32"/>
    </w:rPr>
  </w:style>
  <w:style w:type="paragraph" w:styleId="Remetente">
    <w:name w:val="envelope return"/>
    <w:basedOn w:val="Normal"/>
    <w:semiHidden/>
    <w:rsid w:val="0017414F"/>
    <w:rPr>
      <w:rFonts w:ascii="Arial" w:hAnsi="Arial" w:cs="Arial"/>
      <w:szCs w:val="20"/>
    </w:rPr>
  </w:style>
  <w:style w:type="paragraph" w:styleId="Destinatrio">
    <w:name w:val="envelope address"/>
    <w:basedOn w:val="Normal"/>
    <w:semiHidden/>
    <w:rsid w:val="0017414F"/>
    <w:pPr>
      <w:framePr w:w="4320" w:h="2160" w:hRule="exact" w:hSpace="141" w:wrap="auto" w:hAnchor="page" w:xAlign="center" w:yAlign="bottom"/>
      <w:ind w:left="1"/>
    </w:pPr>
    <w:rPr>
      <w:rFonts w:ascii="Arial" w:hAnsi="Arial" w:cs="Arial"/>
    </w:rPr>
  </w:style>
  <w:style w:type="paragraph" w:styleId="Assinatura">
    <w:name w:val="Signature"/>
    <w:basedOn w:val="Normal"/>
    <w:semiHidden/>
    <w:rsid w:val="0017414F"/>
    <w:pPr>
      <w:ind w:left="4252"/>
    </w:pPr>
  </w:style>
  <w:style w:type="paragraph" w:styleId="Subttulo">
    <w:name w:val="Subtitle"/>
    <w:basedOn w:val="Normal"/>
    <w:qFormat/>
    <w:rsid w:val="0017414F"/>
    <w:pPr>
      <w:spacing w:after="60"/>
      <w:jc w:val="center"/>
      <w:outlineLvl w:val="1"/>
    </w:pPr>
    <w:rPr>
      <w:rFonts w:ascii="Arial" w:hAnsi="Arial" w:cs="Arial"/>
    </w:rPr>
  </w:style>
  <w:style w:type="character" w:styleId="Nmerodelinha">
    <w:name w:val="line number"/>
    <w:basedOn w:val="Fontepargpadro"/>
    <w:semiHidden/>
    <w:rsid w:val="0017414F"/>
  </w:style>
  <w:style w:type="paragraph" w:customStyle="1" w:styleId="Marginalie">
    <w:name w:val="Marginalie"/>
    <w:basedOn w:val="Normal"/>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Normal"/>
    <w:rsid w:val="0017414F"/>
    <w:pPr>
      <w:spacing w:line="240" w:lineRule="atLeast"/>
    </w:pPr>
    <w:rPr>
      <w:sz w:val="16"/>
    </w:rPr>
  </w:style>
  <w:style w:type="paragraph" w:customStyle="1" w:styleId="Teaser">
    <w:name w:val="Teaser"/>
    <w:basedOn w:val="Ttulo1"/>
    <w:rsid w:val="00CD1EE7"/>
    <w:pPr>
      <w:numPr>
        <w:numId w:val="0"/>
      </w:numPr>
    </w:pPr>
  </w:style>
  <w:style w:type="paragraph" w:styleId="Textodebalo">
    <w:name w:val="Balloon Text"/>
    <w:basedOn w:val="Normal"/>
    <w:semiHidden/>
    <w:rsid w:val="000E06AB"/>
    <w:rPr>
      <w:rFonts w:ascii="Tahoma" w:hAnsi="Tahoma" w:cs="Tahoma"/>
      <w:sz w:val="16"/>
      <w:szCs w:val="16"/>
    </w:rPr>
  </w:style>
  <w:style w:type="paragraph" w:customStyle="1" w:styleId="M7">
    <w:name w:val="M7"/>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4C7B9F"/>
    <w:pPr>
      <w:autoSpaceDE w:val="0"/>
      <w:autoSpaceDN w:val="0"/>
      <w:spacing w:line="240" w:lineRule="auto"/>
    </w:pPr>
    <w:rPr>
      <w:rFonts w:eastAsiaTheme="minorHAnsi" w:cs="Lucida Sans Unicode"/>
      <w:color w:val="000000"/>
      <w:sz w:val="24"/>
      <w:lang w:val="de-DE"/>
    </w:rPr>
  </w:style>
  <w:style w:type="paragraph" w:styleId="PargrafodaLista">
    <w:name w:val="List Paragraph"/>
    <w:basedOn w:val="Normal"/>
    <w:uiPriority w:val="34"/>
    <w:qFormat/>
    <w:rsid w:val="00103837"/>
    <w:pPr>
      <w:ind w:left="720"/>
      <w:contextualSpacing/>
    </w:pPr>
  </w:style>
  <w:style w:type="character" w:styleId="MenoPendente">
    <w:name w:val="Unresolved Mention"/>
    <w:basedOn w:val="Fontepargpadro"/>
    <w:rsid w:val="00737945"/>
    <w:rPr>
      <w:color w:val="605E5C"/>
      <w:shd w:val="clear" w:color="auto" w:fill="E1DFDD"/>
    </w:rPr>
  </w:style>
  <w:style w:type="character" w:styleId="Refdecomentrio">
    <w:name w:val="annotation reference"/>
    <w:basedOn w:val="Fontepargpadro"/>
    <w:semiHidden/>
    <w:unhideWhenUsed/>
    <w:rsid w:val="001A02BA"/>
    <w:rPr>
      <w:sz w:val="16"/>
      <w:szCs w:val="16"/>
    </w:rPr>
  </w:style>
  <w:style w:type="paragraph" w:styleId="Textodecomentrio">
    <w:name w:val="annotation text"/>
    <w:basedOn w:val="Normal"/>
    <w:link w:val="TextodecomentrioChar"/>
    <w:semiHidden/>
    <w:unhideWhenUsed/>
    <w:rsid w:val="001A02BA"/>
    <w:pPr>
      <w:spacing w:line="240" w:lineRule="auto"/>
    </w:pPr>
    <w:rPr>
      <w:sz w:val="20"/>
      <w:szCs w:val="20"/>
    </w:rPr>
  </w:style>
  <w:style w:type="character" w:customStyle="1" w:styleId="TextodecomentrioChar">
    <w:name w:val="Texto de comentário Char"/>
    <w:basedOn w:val="Fontepargpadro"/>
    <w:link w:val="Textodecomentrio"/>
    <w:semiHidden/>
    <w:rsid w:val="001A02BA"/>
    <w:rPr>
      <w:rFonts w:ascii="Lucida Sans Unicode" w:hAnsi="Lucida Sans Unicode"/>
      <w:lang w:val="en-GB"/>
    </w:rPr>
  </w:style>
  <w:style w:type="paragraph" w:styleId="Assuntodocomentrio">
    <w:name w:val="annotation subject"/>
    <w:basedOn w:val="Textodecomentrio"/>
    <w:next w:val="Textodecomentrio"/>
    <w:link w:val="AssuntodocomentrioChar"/>
    <w:semiHidden/>
    <w:unhideWhenUsed/>
    <w:rsid w:val="001A02BA"/>
    <w:rPr>
      <w:b/>
      <w:bCs/>
    </w:rPr>
  </w:style>
  <w:style w:type="character" w:customStyle="1" w:styleId="AssuntodocomentrioChar">
    <w:name w:val="Assunto do comentário Char"/>
    <w:basedOn w:val="TextodecomentrioChar"/>
    <w:link w:val="Assuntodocomentrio"/>
    <w:semiHidden/>
    <w:rsid w:val="001A02BA"/>
    <w:rPr>
      <w:rFonts w:ascii="Lucida Sans Unicode" w:hAnsi="Lucida Sans Unicode"/>
      <w:b/>
      <w:bCs/>
      <w:lang w:val="en-GB"/>
    </w:rPr>
  </w:style>
  <w:style w:type="character" w:customStyle="1" w:styleId="Pr-formataoHTMLChar">
    <w:name w:val="Pré-formatação HTML Char"/>
    <w:basedOn w:val="Fontepargpadro"/>
    <w:link w:val="Pr-formataoHTML"/>
    <w:uiPriority w:val="99"/>
    <w:semiHidden/>
    <w:rsid w:val="001A02BA"/>
    <w:rPr>
      <w:rFonts w:ascii="Courier New" w:hAnsi="Courier New" w:cs="Courier New"/>
      <w:sz w:val="22"/>
      <w:lang w:val="en-GB"/>
    </w:rPr>
  </w:style>
  <w:style w:type="character" w:customStyle="1" w:styleId="tw4winMark">
    <w:name w:val="tw4winMark"/>
    <w:basedOn w:val="Fontepargpadro"/>
    <w:rsid w:val="00DD341C"/>
    <w:rPr>
      <w:rFonts w:ascii="Courier New" w:hAnsi="Courier New" w:cs="Courier New"/>
      <w:b w:val="0"/>
      <w:i w:val="0"/>
      <w:dstrike w:val="0"/>
      <w:noProof/>
      <w:vanish/>
      <w:color w:val="800080"/>
      <w:sz w:val="18"/>
      <w:szCs w:val="18"/>
      <w:effect w:val="none"/>
      <w:vertAlign w:val="subscript"/>
      <w:lang w:val="pt-BR"/>
    </w:rPr>
  </w:style>
  <w:style w:type="character" w:customStyle="1" w:styleId="TtuloChar">
    <w:name w:val="Título Char"/>
    <w:basedOn w:val="Fontepargpadro"/>
    <w:link w:val="Ttulo"/>
    <w:rsid w:val="003004BF"/>
    <w:rPr>
      <w:rFonts w:ascii="Lucida Sans Unicode" w:hAnsi="Lucida Sans Unicode" w:cs="Arial"/>
      <w:b/>
      <w:bCs/>
      <w:kern w:val="28"/>
      <w:sz w:val="24"/>
      <w:szCs w:val="32"/>
      <w:lang w:val="pt-BR"/>
    </w:rPr>
  </w:style>
  <w:style w:type="character" w:customStyle="1" w:styleId="Ttulo1Char">
    <w:name w:val="Título 1 Char"/>
    <w:basedOn w:val="Fontepargpadro"/>
    <w:link w:val="Ttulo1"/>
    <w:uiPriority w:val="9"/>
    <w:rsid w:val="00883A0D"/>
    <w:rPr>
      <w:rFonts w:ascii="Lucida Sans Unicode" w:hAnsi="Lucida Sans Unicode" w:cs="Arial"/>
      <w:bCs/>
      <w:kern w:val="32"/>
      <w:sz w:val="24"/>
      <w:szCs w:val="32"/>
      <w:lang w:val="pt-BR"/>
    </w:rPr>
  </w:style>
  <w:style w:type="paragraph" w:customStyle="1" w:styleId="Feature">
    <w:name w:val="Feature"/>
    <w:basedOn w:val="Commarcadores"/>
    <w:rsid w:val="00662B76"/>
    <w:pPr>
      <w:numPr>
        <w:numId w:val="0"/>
      </w:numPr>
      <w:tabs>
        <w:tab w:val="left" w:pos="567"/>
      </w:tabs>
    </w:pPr>
    <w:rPr>
      <w:rFonts w:eastAsia="PMingLiU"/>
      <w:sz w:val="24"/>
      <w:lang w:val="de-DE"/>
    </w:rPr>
  </w:style>
  <w:style w:type="paragraph" w:styleId="Reviso">
    <w:name w:val="Revision"/>
    <w:hidden/>
    <w:uiPriority w:val="99"/>
    <w:semiHidden/>
    <w:rsid w:val="00A83B79"/>
    <w:rPr>
      <w:rFonts w:ascii="Lucida Sans Unicode" w:hAnsi="Lucida Sans Unicode"/>
      <w:sz w:val="22"/>
      <w:szCs w:val="24"/>
      <w:lang w:val="pt-BR"/>
    </w:rPr>
  </w:style>
  <w:style w:type="character" w:customStyle="1" w:styleId="gmaildefault">
    <w:name w:val="gmail_default"/>
    <w:basedOn w:val="Fontepargpadro"/>
    <w:rsid w:val="008D0E06"/>
  </w:style>
  <w:style w:type="character" w:customStyle="1" w:styleId="vctablecontent">
    <w:name w:val="vc_table_content"/>
    <w:basedOn w:val="Fontepargpadro"/>
    <w:rsid w:val="00021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6727">
      <w:bodyDiv w:val="1"/>
      <w:marLeft w:val="0"/>
      <w:marRight w:val="0"/>
      <w:marTop w:val="0"/>
      <w:marBottom w:val="0"/>
      <w:divBdr>
        <w:top w:val="none" w:sz="0" w:space="0" w:color="auto"/>
        <w:left w:val="none" w:sz="0" w:space="0" w:color="auto"/>
        <w:bottom w:val="none" w:sz="0" w:space="0" w:color="auto"/>
        <w:right w:val="none" w:sz="0" w:space="0" w:color="auto"/>
      </w:divBdr>
    </w:div>
    <w:div w:id="220093355">
      <w:bodyDiv w:val="1"/>
      <w:marLeft w:val="0"/>
      <w:marRight w:val="0"/>
      <w:marTop w:val="0"/>
      <w:marBottom w:val="0"/>
      <w:divBdr>
        <w:top w:val="none" w:sz="0" w:space="0" w:color="auto"/>
        <w:left w:val="none" w:sz="0" w:space="0" w:color="auto"/>
        <w:bottom w:val="none" w:sz="0" w:space="0" w:color="auto"/>
        <w:right w:val="none" w:sz="0" w:space="0" w:color="auto"/>
      </w:divBdr>
    </w:div>
    <w:div w:id="246959903">
      <w:bodyDiv w:val="1"/>
      <w:marLeft w:val="0"/>
      <w:marRight w:val="0"/>
      <w:marTop w:val="0"/>
      <w:marBottom w:val="0"/>
      <w:divBdr>
        <w:top w:val="none" w:sz="0" w:space="0" w:color="auto"/>
        <w:left w:val="none" w:sz="0" w:space="0" w:color="auto"/>
        <w:bottom w:val="none" w:sz="0" w:space="0" w:color="auto"/>
        <w:right w:val="none" w:sz="0" w:space="0" w:color="auto"/>
      </w:divBdr>
    </w:div>
    <w:div w:id="247469531">
      <w:bodyDiv w:val="1"/>
      <w:marLeft w:val="0"/>
      <w:marRight w:val="0"/>
      <w:marTop w:val="0"/>
      <w:marBottom w:val="0"/>
      <w:divBdr>
        <w:top w:val="none" w:sz="0" w:space="0" w:color="auto"/>
        <w:left w:val="none" w:sz="0" w:space="0" w:color="auto"/>
        <w:bottom w:val="none" w:sz="0" w:space="0" w:color="auto"/>
        <w:right w:val="none" w:sz="0" w:space="0" w:color="auto"/>
      </w:divBdr>
    </w:div>
    <w:div w:id="255335101">
      <w:bodyDiv w:val="1"/>
      <w:marLeft w:val="0"/>
      <w:marRight w:val="0"/>
      <w:marTop w:val="0"/>
      <w:marBottom w:val="0"/>
      <w:divBdr>
        <w:top w:val="none" w:sz="0" w:space="0" w:color="auto"/>
        <w:left w:val="none" w:sz="0" w:space="0" w:color="auto"/>
        <w:bottom w:val="none" w:sz="0" w:space="0" w:color="auto"/>
        <w:right w:val="none" w:sz="0" w:space="0" w:color="auto"/>
      </w:divBdr>
      <w:divsChild>
        <w:div w:id="1610047081">
          <w:marLeft w:val="547"/>
          <w:marRight w:val="0"/>
          <w:marTop w:val="0"/>
          <w:marBottom w:val="0"/>
          <w:divBdr>
            <w:top w:val="none" w:sz="0" w:space="0" w:color="auto"/>
            <w:left w:val="none" w:sz="0" w:space="0" w:color="auto"/>
            <w:bottom w:val="none" w:sz="0" w:space="0" w:color="auto"/>
            <w:right w:val="none" w:sz="0" w:space="0" w:color="auto"/>
          </w:divBdr>
        </w:div>
        <w:div w:id="254898747">
          <w:marLeft w:val="547"/>
          <w:marRight w:val="0"/>
          <w:marTop w:val="0"/>
          <w:marBottom w:val="0"/>
          <w:divBdr>
            <w:top w:val="none" w:sz="0" w:space="0" w:color="auto"/>
            <w:left w:val="none" w:sz="0" w:space="0" w:color="auto"/>
            <w:bottom w:val="none" w:sz="0" w:space="0" w:color="auto"/>
            <w:right w:val="none" w:sz="0" w:space="0" w:color="auto"/>
          </w:divBdr>
        </w:div>
        <w:div w:id="675573531">
          <w:marLeft w:val="547"/>
          <w:marRight w:val="0"/>
          <w:marTop w:val="0"/>
          <w:marBottom w:val="0"/>
          <w:divBdr>
            <w:top w:val="none" w:sz="0" w:space="0" w:color="auto"/>
            <w:left w:val="none" w:sz="0" w:space="0" w:color="auto"/>
            <w:bottom w:val="none" w:sz="0" w:space="0" w:color="auto"/>
            <w:right w:val="none" w:sz="0" w:space="0" w:color="auto"/>
          </w:divBdr>
        </w:div>
        <w:div w:id="1606762755">
          <w:marLeft w:val="547"/>
          <w:marRight w:val="0"/>
          <w:marTop w:val="0"/>
          <w:marBottom w:val="0"/>
          <w:divBdr>
            <w:top w:val="none" w:sz="0" w:space="0" w:color="auto"/>
            <w:left w:val="none" w:sz="0" w:space="0" w:color="auto"/>
            <w:bottom w:val="none" w:sz="0" w:space="0" w:color="auto"/>
            <w:right w:val="none" w:sz="0" w:space="0" w:color="auto"/>
          </w:divBdr>
        </w:div>
        <w:div w:id="80296323">
          <w:marLeft w:val="547"/>
          <w:marRight w:val="0"/>
          <w:marTop w:val="0"/>
          <w:marBottom w:val="0"/>
          <w:divBdr>
            <w:top w:val="none" w:sz="0" w:space="0" w:color="auto"/>
            <w:left w:val="none" w:sz="0" w:space="0" w:color="auto"/>
            <w:bottom w:val="none" w:sz="0" w:space="0" w:color="auto"/>
            <w:right w:val="none" w:sz="0" w:space="0" w:color="auto"/>
          </w:divBdr>
        </w:div>
        <w:div w:id="1664383912">
          <w:marLeft w:val="547"/>
          <w:marRight w:val="0"/>
          <w:marTop w:val="0"/>
          <w:marBottom w:val="0"/>
          <w:divBdr>
            <w:top w:val="none" w:sz="0" w:space="0" w:color="auto"/>
            <w:left w:val="none" w:sz="0" w:space="0" w:color="auto"/>
            <w:bottom w:val="none" w:sz="0" w:space="0" w:color="auto"/>
            <w:right w:val="none" w:sz="0" w:space="0" w:color="auto"/>
          </w:divBdr>
        </w:div>
        <w:div w:id="1088884666">
          <w:marLeft w:val="547"/>
          <w:marRight w:val="0"/>
          <w:marTop w:val="0"/>
          <w:marBottom w:val="0"/>
          <w:divBdr>
            <w:top w:val="none" w:sz="0" w:space="0" w:color="auto"/>
            <w:left w:val="none" w:sz="0" w:space="0" w:color="auto"/>
            <w:bottom w:val="none" w:sz="0" w:space="0" w:color="auto"/>
            <w:right w:val="none" w:sz="0" w:space="0" w:color="auto"/>
          </w:divBdr>
        </w:div>
        <w:div w:id="1946887584">
          <w:marLeft w:val="547"/>
          <w:marRight w:val="0"/>
          <w:marTop w:val="0"/>
          <w:marBottom w:val="0"/>
          <w:divBdr>
            <w:top w:val="none" w:sz="0" w:space="0" w:color="auto"/>
            <w:left w:val="none" w:sz="0" w:space="0" w:color="auto"/>
            <w:bottom w:val="none" w:sz="0" w:space="0" w:color="auto"/>
            <w:right w:val="none" w:sz="0" w:space="0" w:color="auto"/>
          </w:divBdr>
        </w:div>
      </w:divsChild>
    </w:div>
    <w:div w:id="408887318">
      <w:bodyDiv w:val="1"/>
      <w:marLeft w:val="0"/>
      <w:marRight w:val="0"/>
      <w:marTop w:val="0"/>
      <w:marBottom w:val="0"/>
      <w:divBdr>
        <w:top w:val="none" w:sz="0" w:space="0" w:color="auto"/>
        <w:left w:val="none" w:sz="0" w:space="0" w:color="auto"/>
        <w:bottom w:val="none" w:sz="0" w:space="0" w:color="auto"/>
        <w:right w:val="none" w:sz="0" w:space="0" w:color="auto"/>
      </w:divBdr>
    </w:div>
    <w:div w:id="416362570">
      <w:bodyDiv w:val="1"/>
      <w:marLeft w:val="0"/>
      <w:marRight w:val="0"/>
      <w:marTop w:val="0"/>
      <w:marBottom w:val="0"/>
      <w:divBdr>
        <w:top w:val="none" w:sz="0" w:space="0" w:color="auto"/>
        <w:left w:val="none" w:sz="0" w:space="0" w:color="auto"/>
        <w:bottom w:val="none" w:sz="0" w:space="0" w:color="auto"/>
        <w:right w:val="none" w:sz="0" w:space="0" w:color="auto"/>
      </w:divBdr>
      <w:divsChild>
        <w:div w:id="1845588313">
          <w:marLeft w:val="0"/>
          <w:marRight w:val="0"/>
          <w:marTop w:val="0"/>
          <w:marBottom w:val="0"/>
          <w:divBdr>
            <w:top w:val="none" w:sz="0" w:space="0" w:color="auto"/>
            <w:left w:val="none" w:sz="0" w:space="0" w:color="auto"/>
            <w:bottom w:val="none" w:sz="0" w:space="0" w:color="auto"/>
            <w:right w:val="none" w:sz="0" w:space="0" w:color="auto"/>
          </w:divBdr>
        </w:div>
        <w:div w:id="226191122">
          <w:marLeft w:val="0"/>
          <w:marRight w:val="0"/>
          <w:marTop w:val="0"/>
          <w:marBottom w:val="0"/>
          <w:divBdr>
            <w:top w:val="none" w:sz="0" w:space="0" w:color="auto"/>
            <w:left w:val="none" w:sz="0" w:space="0" w:color="auto"/>
            <w:bottom w:val="none" w:sz="0" w:space="0" w:color="auto"/>
            <w:right w:val="none" w:sz="0" w:space="0" w:color="auto"/>
          </w:divBdr>
        </w:div>
        <w:div w:id="1436173247">
          <w:marLeft w:val="0"/>
          <w:marRight w:val="0"/>
          <w:marTop w:val="0"/>
          <w:marBottom w:val="0"/>
          <w:divBdr>
            <w:top w:val="none" w:sz="0" w:space="0" w:color="auto"/>
            <w:left w:val="none" w:sz="0" w:space="0" w:color="auto"/>
            <w:bottom w:val="none" w:sz="0" w:space="0" w:color="auto"/>
            <w:right w:val="none" w:sz="0" w:space="0" w:color="auto"/>
          </w:divBdr>
        </w:div>
      </w:divsChild>
    </w:div>
    <w:div w:id="432163602">
      <w:bodyDiv w:val="1"/>
      <w:marLeft w:val="0"/>
      <w:marRight w:val="0"/>
      <w:marTop w:val="0"/>
      <w:marBottom w:val="0"/>
      <w:divBdr>
        <w:top w:val="none" w:sz="0" w:space="0" w:color="auto"/>
        <w:left w:val="none" w:sz="0" w:space="0" w:color="auto"/>
        <w:bottom w:val="none" w:sz="0" w:space="0" w:color="auto"/>
        <w:right w:val="none" w:sz="0" w:space="0" w:color="auto"/>
      </w:divBdr>
    </w:div>
    <w:div w:id="501554126">
      <w:bodyDiv w:val="1"/>
      <w:marLeft w:val="0"/>
      <w:marRight w:val="0"/>
      <w:marTop w:val="0"/>
      <w:marBottom w:val="0"/>
      <w:divBdr>
        <w:top w:val="none" w:sz="0" w:space="0" w:color="auto"/>
        <w:left w:val="none" w:sz="0" w:space="0" w:color="auto"/>
        <w:bottom w:val="none" w:sz="0" w:space="0" w:color="auto"/>
        <w:right w:val="none" w:sz="0" w:space="0" w:color="auto"/>
      </w:divBdr>
    </w:div>
    <w:div w:id="575283144">
      <w:bodyDiv w:val="1"/>
      <w:marLeft w:val="0"/>
      <w:marRight w:val="0"/>
      <w:marTop w:val="0"/>
      <w:marBottom w:val="0"/>
      <w:divBdr>
        <w:top w:val="none" w:sz="0" w:space="0" w:color="auto"/>
        <w:left w:val="none" w:sz="0" w:space="0" w:color="auto"/>
        <w:bottom w:val="none" w:sz="0" w:space="0" w:color="auto"/>
        <w:right w:val="none" w:sz="0" w:space="0" w:color="auto"/>
      </w:divBdr>
    </w:div>
    <w:div w:id="607740442">
      <w:bodyDiv w:val="1"/>
      <w:marLeft w:val="0"/>
      <w:marRight w:val="0"/>
      <w:marTop w:val="0"/>
      <w:marBottom w:val="0"/>
      <w:divBdr>
        <w:top w:val="none" w:sz="0" w:space="0" w:color="auto"/>
        <w:left w:val="none" w:sz="0" w:space="0" w:color="auto"/>
        <w:bottom w:val="none" w:sz="0" w:space="0" w:color="auto"/>
        <w:right w:val="none" w:sz="0" w:space="0" w:color="auto"/>
      </w:divBdr>
    </w:div>
    <w:div w:id="631861908">
      <w:bodyDiv w:val="1"/>
      <w:marLeft w:val="0"/>
      <w:marRight w:val="0"/>
      <w:marTop w:val="0"/>
      <w:marBottom w:val="0"/>
      <w:divBdr>
        <w:top w:val="none" w:sz="0" w:space="0" w:color="auto"/>
        <w:left w:val="none" w:sz="0" w:space="0" w:color="auto"/>
        <w:bottom w:val="none" w:sz="0" w:space="0" w:color="auto"/>
        <w:right w:val="none" w:sz="0" w:space="0" w:color="auto"/>
      </w:divBdr>
      <w:divsChild>
        <w:div w:id="1633556823">
          <w:marLeft w:val="0"/>
          <w:marRight w:val="0"/>
          <w:marTop w:val="0"/>
          <w:marBottom w:val="0"/>
          <w:divBdr>
            <w:top w:val="none" w:sz="0" w:space="0" w:color="auto"/>
            <w:left w:val="none" w:sz="0" w:space="0" w:color="auto"/>
            <w:bottom w:val="none" w:sz="0" w:space="0" w:color="auto"/>
            <w:right w:val="none" w:sz="0" w:space="0" w:color="auto"/>
          </w:divBdr>
        </w:div>
        <w:div w:id="506403033">
          <w:marLeft w:val="0"/>
          <w:marRight w:val="0"/>
          <w:marTop w:val="0"/>
          <w:marBottom w:val="0"/>
          <w:divBdr>
            <w:top w:val="none" w:sz="0" w:space="0" w:color="auto"/>
            <w:left w:val="none" w:sz="0" w:space="0" w:color="auto"/>
            <w:bottom w:val="none" w:sz="0" w:space="0" w:color="auto"/>
            <w:right w:val="none" w:sz="0" w:space="0" w:color="auto"/>
          </w:divBdr>
        </w:div>
        <w:div w:id="1130439997">
          <w:marLeft w:val="0"/>
          <w:marRight w:val="0"/>
          <w:marTop w:val="0"/>
          <w:marBottom w:val="0"/>
          <w:divBdr>
            <w:top w:val="none" w:sz="0" w:space="0" w:color="auto"/>
            <w:left w:val="none" w:sz="0" w:space="0" w:color="auto"/>
            <w:bottom w:val="none" w:sz="0" w:space="0" w:color="auto"/>
            <w:right w:val="none" w:sz="0" w:space="0" w:color="auto"/>
          </w:divBdr>
        </w:div>
      </w:divsChild>
    </w:div>
    <w:div w:id="643316115">
      <w:bodyDiv w:val="1"/>
      <w:marLeft w:val="0"/>
      <w:marRight w:val="0"/>
      <w:marTop w:val="0"/>
      <w:marBottom w:val="0"/>
      <w:divBdr>
        <w:top w:val="none" w:sz="0" w:space="0" w:color="auto"/>
        <w:left w:val="none" w:sz="0" w:space="0" w:color="auto"/>
        <w:bottom w:val="none" w:sz="0" w:space="0" w:color="auto"/>
        <w:right w:val="none" w:sz="0" w:space="0" w:color="auto"/>
      </w:divBdr>
    </w:div>
    <w:div w:id="659501755">
      <w:bodyDiv w:val="1"/>
      <w:marLeft w:val="0"/>
      <w:marRight w:val="0"/>
      <w:marTop w:val="0"/>
      <w:marBottom w:val="0"/>
      <w:divBdr>
        <w:top w:val="none" w:sz="0" w:space="0" w:color="auto"/>
        <w:left w:val="none" w:sz="0" w:space="0" w:color="auto"/>
        <w:bottom w:val="none" w:sz="0" w:space="0" w:color="auto"/>
        <w:right w:val="none" w:sz="0" w:space="0" w:color="auto"/>
      </w:divBdr>
    </w:div>
    <w:div w:id="691033958">
      <w:bodyDiv w:val="1"/>
      <w:marLeft w:val="0"/>
      <w:marRight w:val="0"/>
      <w:marTop w:val="0"/>
      <w:marBottom w:val="0"/>
      <w:divBdr>
        <w:top w:val="none" w:sz="0" w:space="0" w:color="auto"/>
        <w:left w:val="none" w:sz="0" w:space="0" w:color="auto"/>
        <w:bottom w:val="none" w:sz="0" w:space="0" w:color="auto"/>
        <w:right w:val="none" w:sz="0" w:space="0" w:color="auto"/>
      </w:divBdr>
      <w:divsChild>
        <w:div w:id="318458758">
          <w:marLeft w:val="0"/>
          <w:marRight w:val="0"/>
          <w:marTop w:val="0"/>
          <w:marBottom w:val="0"/>
          <w:divBdr>
            <w:top w:val="none" w:sz="0" w:space="0" w:color="auto"/>
            <w:left w:val="none" w:sz="0" w:space="0" w:color="auto"/>
            <w:bottom w:val="none" w:sz="0" w:space="0" w:color="auto"/>
            <w:right w:val="none" w:sz="0" w:space="0" w:color="auto"/>
          </w:divBdr>
        </w:div>
        <w:div w:id="1971472343">
          <w:marLeft w:val="0"/>
          <w:marRight w:val="0"/>
          <w:marTop w:val="0"/>
          <w:marBottom w:val="0"/>
          <w:divBdr>
            <w:top w:val="none" w:sz="0" w:space="0" w:color="auto"/>
            <w:left w:val="none" w:sz="0" w:space="0" w:color="auto"/>
            <w:bottom w:val="none" w:sz="0" w:space="0" w:color="auto"/>
            <w:right w:val="none" w:sz="0" w:space="0" w:color="auto"/>
          </w:divBdr>
        </w:div>
        <w:div w:id="715812326">
          <w:marLeft w:val="0"/>
          <w:marRight w:val="0"/>
          <w:marTop w:val="0"/>
          <w:marBottom w:val="0"/>
          <w:divBdr>
            <w:top w:val="none" w:sz="0" w:space="0" w:color="auto"/>
            <w:left w:val="none" w:sz="0" w:space="0" w:color="auto"/>
            <w:bottom w:val="none" w:sz="0" w:space="0" w:color="auto"/>
            <w:right w:val="none" w:sz="0" w:space="0" w:color="auto"/>
          </w:divBdr>
        </w:div>
      </w:divsChild>
    </w:div>
    <w:div w:id="785589069">
      <w:bodyDiv w:val="1"/>
      <w:marLeft w:val="0"/>
      <w:marRight w:val="0"/>
      <w:marTop w:val="0"/>
      <w:marBottom w:val="0"/>
      <w:divBdr>
        <w:top w:val="none" w:sz="0" w:space="0" w:color="auto"/>
        <w:left w:val="none" w:sz="0" w:space="0" w:color="auto"/>
        <w:bottom w:val="none" w:sz="0" w:space="0" w:color="auto"/>
        <w:right w:val="none" w:sz="0" w:space="0" w:color="auto"/>
      </w:divBdr>
    </w:div>
    <w:div w:id="853150923">
      <w:bodyDiv w:val="1"/>
      <w:marLeft w:val="0"/>
      <w:marRight w:val="0"/>
      <w:marTop w:val="0"/>
      <w:marBottom w:val="0"/>
      <w:divBdr>
        <w:top w:val="none" w:sz="0" w:space="0" w:color="auto"/>
        <w:left w:val="none" w:sz="0" w:space="0" w:color="auto"/>
        <w:bottom w:val="none" w:sz="0" w:space="0" w:color="auto"/>
        <w:right w:val="none" w:sz="0" w:space="0" w:color="auto"/>
      </w:divBdr>
    </w:div>
    <w:div w:id="854540056">
      <w:bodyDiv w:val="1"/>
      <w:marLeft w:val="0"/>
      <w:marRight w:val="0"/>
      <w:marTop w:val="0"/>
      <w:marBottom w:val="0"/>
      <w:divBdr>
        <w:top w:val="none" w:sz="0" w:space="0" w:color="auto"/>
        <w:left w:val="none" w:sz="0" w:space="0" w:color="auto"/>
        <w:bottom w:val="none" w:sz="0" w:space="0" w:color="auto"/>
        <w:right w:val="none" w:sz="0" w:space="0" w:color="auto"/>
      </w:divBdr>
      <w:divsChild>
        <w:div w:id="1959408952">
          <w:marLeft w:val="0"/>
          <w:marRight w:val="0"/>
          <w:marTop w:val="0"/>
          <w:marBottom w:val="0"/>
          <w:divBdr>
            <w:top w:val="none" w:sz="0" w:space="0" w:color="auto"/>
            <w:left w:val="none" w:sz="0" w:space="0" w:color="auto"/>
            <w:bottom w:val="none" w:sz="0" w:space="0" w:color="auto"/>
            <w:right w:val="none" w:sz="0" w:space="0" w:color="auto"/>
          </w:divBdr>
        </w:div>
        <w:div w:id="1284532115">
          <w:marLeft w:val="0"/>
          <w:marRight w:val="0"/>
          <w:marTop w:val="0"/>
          <w:marBottom w:val="0"/>
          <w:divBdr>
            <w:top w:val="none" w:sz="0" w:space="0" w:color="auto"/>
            <w:left w:val="none" w:sz="0" w:space="0" w:color="auto"/>
            <w:bottom w:val="none" w:sz="0" w:space="0" w:color="auto"/>
            <w:right w:val="none" w:sz="0" w:space="0" w:color="auto"/>
          </w:divBdr>
        </w:div>
        <w:div w:id="462624370">
          <w:marLeft w:val="0"/>
          <w:marRight w:val="0"/>
          <w:marTop w:val="0"/>
          <w:marBottom w:val="0"/>
          <w:divBdr>
            <w:top w:val="none" w:sz="0" w:space="0" w:color="auto"/>
            <w:left w:val="none" w:sz="0" w:space="0" w:color="auto"/>
            <w:bottom w:val="none" w:sz="0" w:space="0" w:color="auto"/>
            <w:right w:val="none" w:sz="0" w:space="0" w:color="auto"/>
          </w:divBdr>
        </w:div>
      </w:divsChild>
    </w:div>
    <w:div w:id="871768085">
      <w:bodyDiv w:val="1"/>
      <w:marLeft w:val="0"/>
      <w:marRight w:val="0"/>
      <w:marTop w:val="0"/>
      <w:marBottom w:val="0"/>
      <w:divBdr>
        <w:top w:val="none" w:sz="0" w:space="0" w:color="auto"/>
        <w:left w:val="none" w:sz="0" w:space="0" w:color="auto"/>
        <w:bottom w:val="none" w:sz="0" w:space="0" w:color="auto"/>
        <w:right w:val="none" w:sz="0" w:space="0" w:color="auto"/>
      </w:divBdr>
    </w:div>
    <w:div w:id="907766138">
      <w:bodyDiv w:val="1"/>
      <w:marLeft w:val="0"/>
      <w:marRight w:val="0"/>
      <w:marTop w:val="0"/>
      <w:marBottom w:val="0"/>
      <w:divBdr>
        <w:top w:val="none" w:sz="0" w:space="0" w:color="auto"/>
        <w:left w:val="none" w:sz="0" w:space="0" w:color="auto"/>
        <w:bottom w:val="none" w:sz="0" w:space="0" w:color="auto"/>
        <w:right w:val="none" w:sz="0" w:space="0" w:color="auto"/>
      </w:divBdr>
      <w:divsChild>
        <w:div w:id="298849334">
          <w:marLeft w:val="0"/>
          <w:marRight w:val="0"/>
          <w:marTop w:val="0"/>
          <w:marBottom w:val="0"/>
          <w:divBdr>
            <w:top w:val="none" w:sz="0" w:space="0" w:color="auto"/>
            <w:left w:val="none" w:sz="0" w:space="0" w:color="auto"/>
            <w:bottom w:val="none" w:sz="0" w:space="0" w:color="auto"/>
            <w:right w:val="none" w:sz="0" w:space="0" w:color="auto"/>
          </w:divBdr>
        </w:div>
        <w:div w:id="1936743846">
          <w:marLeft w:val="0"/>
          <w:marRight w:val="0"/>
          <w:marTop w:val="0"/>
          <w:marBottom w:val="0"/>
          <w:divBdr>
            <w:top w:val="none" w:sz="0" w:space="0" w:color="auto"/>
            <w:left w:val="none" w:sz="0" w:space="0" w:color="auto"/>
            <w:bottom w:val="none" w:sz="0" w:space="0" w:color="auto"/>
            <w:right w:val="none" w:sz="0" w:space="0" w:color="auto"/>
          </w:divBdr>
        </w:div>
        <w:div w:id="1369138108">
          <w:marLeft w:val="0"/>
          <w:marRight w:val="0"/>
          <w:marTop w:val="0"/>
          <w:marBottom w:val="0"/>
          <w:divBdr>
            <w:top w:val="none" w:sz="0" w:space="0" w:color="auto"/>
            <w:left w:val="none" w:sz="0" w:space="0" w:color="auto"/>
            <w:bottom w:val="none" w:sz="0" w:space="0" w:color="auto"/>
            <w:right w:val="none" w:sz="0" w:space="0" w:color="auto"/>
          </w:divBdr>
        </w:div>
      </w:divsChild>
    </w:div>
    <w:div w:id="1037969142">
      <w:bodyDiv w:val="1"/>
      <w:marLeft w:val="0"/>
      <w:marRight w:val="0"/>
      <w:marTop w:val="0"/>
      <w:marBottom w:val="0"/>
      <w:divBdr>
        <w:top w:val="none" w:sz="0" w:space="0" w:color="auto"/>
        <w:left w:val="none" w:sz="0" w:space="0" w:color="auto"/>
        <w:bottom w:val="none" w:sz="0" w:space="0" w:color="auto"/>
        <w:right w:val="none" w:sz="0" w:space="0" w:color="auto"/>
      </w:divBdr>
    </w:div>
    <w:div w:id="1063285859">
      <w:bodyDiv w:val="1"/>
      <w:marLeft w:val="0"/>
      <w:marRight w:val="0"/>
      <w:marTop w:val="0"/>
      <w:marBottom w:val="0"/>
      <w:divBdr>
        <w:top w:val="none" w:sz="0" w:space="0" w:color="auto"/>
        <w:left w:val="none" w:sz="0" w:space="0" w:color="auto"/>
        <w:bottom w:val="none" w:sz="0" w:space="0" w:color="auto"/>
        <w:right w:val="none" w:sz="0" w:space="0" w:color="auto"/>
      </w:divBdr>
    </w:div>
    <w:div w:id="1148353826">
      <w:bodyDiv w:val="1"/>
      <w:marLeft w:val="0"/>
      <w:marRight w:val="0"/>
      <w:marTop w:val="0"/>
      <w:marBottom w:val="0"/>
      <w:divBdr>
        <w:top w:val="none" w:sz="0" w:space="0" w:color="auto"/>
        <w:left w:val="none" w:sz="0" w:space="0" w:color="auto"/>
        <w:bottom w:val="none" w:sz="0" w:space="0" w:color="auto"/>
        <w:right w:val="none" w:sz="0" w:space="0" w:color="auto"/>
      </w:divBdr>
    </w:div>
    <w:div w:id="1228761846">
      <w:bodyDiv w:val="1"/>
      <w:marLeft w:val="0"/>
      <w:marRight w:val="0"/>
      <w:marTop w:val="0"/>
      <w:marBottom w:val="0"/>
      <w:divBdr>
        <w:top w:val="none" w:sz="0" w:space="0" w:color="auto"/>
        <w:left w:val="none" w:sz="0" w:space="0" w:color="auto"/>
        <w:bottom w:val="none" w:sz="0" w:space="0" w:color="auto"/>
        <w:right w:val="none" w:sz="0" w:space="0" w:color="auto"/>
      </w:divBdr>
    </w:div>
    <w:div w:id="1233085227">
      <w:bodyDiv w:val="1"/>
      <w:marLeft w:val="0"/>
      <w:marRight w:val="0"/>
      <w:marTop w:val="0"/>
      <w:marBottom w:val="0"/>
      <w:divBdr>
        <w:top w:val="none" w:sz="0" w:space="0" w:color="auto"/>
        <w:left w:val="none" w:sz="0" w:space="0" w:color="auto"/>
        <w:bottom w:val="none" w:sz="0" w:space="0" w:color="auto"/>
        <w:right w:val="none" w:sz="0" w:space="0" w:color="auto"/>
      </w:divBdr>
    </w:div>
    <w:div w:id="1235818701">
      <w:bodyDiv w:val="1"/>
      <w:marLeft w:val="0"/>
      <w:marRight w:val="0"/>
      <w:marTop w:val="0"/>
      <w:marBottom w:val="0"/>
      <w:divBdr>
        <w:top w:val="none" w:sz="0" w:space="0" w:color="auto"/>
        <w:left w:val="none" w:sz="0" w:space="0" w:color="auto"/>
        <w:bottom w:val="none" w:sz="0" w:space="0" w:color="auto"/>
        <w:right w:val="none" w:sz="0" w:space="0" w:color="auto"/>
      </w:divBdr>
    </w:div>
    <w:div w:id="1268654162">
      <w:bodyDiv w:val="1"/>
      <w:marLeft w:val="0"/>
      <w:marRight w:val="0"/>
      <w:marTop w:val="0"/>
      <w:marBottom w:val="0"/>
      <w:divBdr>
        <w:top w:val="none" w:sz="0" w:space="0" w:color="auto"/>
        <w:left w:val="none" w:sz="0" w:space="0" w:color="auto"/>
        <w:bottom w:val="none" w:sz="0" w:space="0" w:color="auto"/>
        <w:right w:val="none" w:sz="0" w:space="0" w:color="auto"/>
      </w:divBdr>
      <w:divsChild>
        <w:div w:id="1970091760">
          <w:marLeft w:val="0"/>
          <w:marRight w:val="0"/>
          <w:marTop w:val="0"/>
          <w:marBottom w:val="0"/>
          <w:divBdr>
            <w:top w:val="none" w:sz="0" w:space="0" w:color="auto"/>
            <w:left w:val="none" w:sz="0" w:space="0" w:color="auto"/>
            <w:bottom w:val="none" w:sz="0" w:space="0" w:color="auto"/>
            <w:right w:val="none" w:sz="0" w:space="0" w:color="auto"/>
          </w:divBdr>
        </w:div>
        <w:div w:id="908272539">
          <w:marLeft w:val="0"/>
          <w:marRight w:val="0"/>
          <w:marTop w:val="0"/>
          <w:marBottom w:val="0"/>
          <w:divBdr>
            <w:top w:val="none" w:sz="0" w:space="0" w:color="auto"/>
            <w:left w:val="none" w:sz="0" w:space="0" w:color="auto"/>
            <w:bottom w:val="none" w:sz="0" w:space="0" w:color="auto"/>
            <w:right w:val="none" w:sz="0" w:space="0" w:color="auto"/>
          </w:divBdr>
        </w:div>
        <w:div w:id="1960645872">
          <w:marLeft w:val="0"/>
          <w:marRight w:val="0"/>
          <w:marTop w:val="0"/>
          <w:marBottom w:val="0"/>
          <w:divBdr>
            <w:top w:val="none" w:sz="0" w:space="0" w:color="auto"/>
            <w:left w:val="none" w:sz="0" w:space="0" w:color="auto"/>
            <w:bottom w:val="none" w:sz="0" w:space="0" w:color="auto"/>
            <w:right w:val="none" w:sz="0" w:space="0" w:color="auto"/>
          </w:divBdr>
        </w:div>
      </w:divsChild>
    </w:div>
    <w:div w:id="1303999354">
      <w:bodyDiv w:val="1"/>
      <w:marLeft w:val="0"/>
      <w:marRight w:val="0"/>
      <w:marTop w:val="0"/>
      <w:marBottom w:val="0"/>
      <w:divBdr>
        <w:top w:val="none" w:sz="0" w:space="0" w:color="auto"/>
        <w:left w:val="none" w:sz="0" w:space="0" w:color="auto"/>
        <w:bottom w:val="none" w:sz="0" w:space="0" w:color="auto"/>
        <w:right w:val="none" w:sz="0" w:space="0" w:color="auto"/>
      </w:divBdr>
    </w:div>
    <w:div w:id="1306470731">
      <w:bodyDiv w:val="1"/>
      <w:marLeft w:val="0"/>
      <w:marRight w:val="0"/>
      <w:marTop w:val="0"/>
      <w:marBottom w:val="0"/>
      <w:divBdr>
        <w:top w:val="none" w:sz="0" w:space="0" w:color="auto"/>
        <w:left w:val="none" w:sz="0" w:space="0" w:color="auto"/>
        <w:bottom w:val="none" w:sz="0" w:space="0" w:color="auto"/>
        <w:right w:val="none" w:sz="0" w:space="0" w:color="auto"/>
      </w:divBdr>
    </w:div>
    <w:div w:id="1535847457">
      <w:bodyDiv w:val="1"/>
      <w:marLeft w:val="0"/>
      <w:marRight w:val="0"/>
      <w:marTop w:val="0"/>
      <w:marBottom w:val="0"/>
      <w:divBdr>
        <w:top w:val="none" w:sz="0" w:space="0" w:color="auto"/>
        <w:left w:val="none" w:sz="0" w:space="0" w:color="auto"/>
        <w:bottom w:val="none" w:sz="0" w:space="0" w:color="auto"/>
        <w:right w:val="none" w:sz="0" w:space="0" w:color="auto"/>
      </w:divBdr>
    </w:div>
    <w:div w:id="1608273177">
      <w:bodyDiv w:val="1"/>
      <w:marLeft w:val="0"/>
      <w:marRight w:val="0"/>
      <w:marTop w:val="0"/>
      <w:marBottom w:val="0"/>
      <w:divBdr>
        <w:top w:val="none" w:sz="0" w:space="0" w:color="auto"/>
        <w:left w:val="none" w:sz="0" w:space="0" w:color="auto"/>
        <w:bottom w:val="none" w:sz="0" w:space="0" w:color="auto"/>
        <w:right w:val="none" w:sz="0" w:space="0" w:color="auto"/>
      </w:divBdr>
    </w:div>
    <w:div w:id="1610434584">
      <w:bodyDiv w:val="1"/>
      <w:marLeft w:val="0"/>
      <w:marRight w:val="0"/>
      <w:marTop w:val="0"/>
      <w:marBottom w:val="0"/>
      <w:divBdr>
        <w:top w:val="none" w:sz="0" w:space="0" w:color="auto"/>
        <w:left w:val="none" w:sz="0" w:space="0" w:color="auto"/>
        <w:bottom w:val="none" w:sz="0" w:space="0" w:color="auto"/>
        <w:right w:val="none" w:sz="0" w:space="0" w:color="auto"/>
      </w:divBdr>
      <w:divsChild>
        <w:div w:id="913508794">
          <w:marLeft w:val="0"/>
          <w:marRight w:val="0"/>
          <w:marTop w:val="0"/>
          <w:marBottom w:val="0"/>
          <w:divBdr>
            <w:top w:val="none" w:sz="0" w:space="0" w:color="auto"/>
            <w:left w:val="none" w:sz="0" w:space="0" w:color="auto"/>
            <w:bottom w:val="none" w:sz="0" w:space="0" w:color="auto"/>
            <w:right w:val="none" w:sz="0" w:space="0" w:color="auto"/>
          </w:divBdr>
        </w:div>
        <w:div w:id="902643430">
          <w:marLeft w:val="0"/>
          <w:marRight w:val="0"/>
          <w:marTop w:val="0"/>
          <w:marBottom w:val="0"/>
          <w:divBdr>
            <w:top w:val="none" w:sz="0" w:space="0" w:color="auto"/>
            <w:left w:val="none" w:sz="0" w:space="0" w:color="auto"/>
            <w:bottom w:val="none" w:sz="0" w:space="0" w:color="auto"/>
            <w:right w:val="none" w:sz="0" w:space="0" w:color="auto"/>
          </w:divBdr>
        </w:div>
        <w:div w:id="482699160">
          <w:marLeft w:val="0"/>
          <w:marRight w:val="0"/>
          <w:marTop w:val="0"/>
          <w:marBottom w:val="0"/>
          <w:divBdr>
            <w:top w:val="none" w:sz="0" w:space="0" w:color="auto"/>
            <w:left w:val="none" w:sz="0" w:space="0" w:color="auto"/>
            <w:bottom w:val="none" w:sz="0" w:space="0" w:color="auto"/>
            <w:right w:val="none" w:sz="0" w:space="0" w:color="auto"/>
          </w:divBdr>
        </w:div>
      </w:divsChild>
    </w:div>
    <w:div w:id="1615136837">
      <w:bodyDiv w:val="1"/>
      <w:marLeft w:val="0"/>
      <w:marRight w:val="0"/>
      <w:marTop w:val="0"/>
      <w:marBottom w:val="0"/>
      <w:divBdr>
        <w:top w:val="none" w:sz="0" w:space="0" w:color="auto"/>
        <w:left w:val="none" w:sz="0" w:space="0" w:color="auto"/>
        <w:bottom w:val="none" w:sz="0" w:space="0" w:color="auto"/>
        <w:right w:val="none" w:sz="0" w:space="0" w:color="auto"/>
      </w:divBdr>
    </w:div>
    <w:div w:id="1691837649">
      <w:bodyDiv w:val="1"/>
      <w:marLeft w:val="0"/>
      <w:marRight w:val="0"/>
      <w:marTop w:val="0"/>
      <w:marBottom w:val="0"/>
      <w:divBdr>
        <w:top w:val="none" w:sz="0" w:space="0" w:color="auto"/>
        <w:left w:val="none" w:sz="0" w:space="0" w:color="auto"/>
        <w:bottom w:val="none" w:sz="0" w:space="0" w:color="auto"/>
        <w:right w:val="none" w:sz="0" w:space="0" w:color="auto"/>
      </w:divBdr>
    </w:div>
    <w:div w:id="1910655855">
      <w:bodyDiv w:val="1"/>
      <w:marLeft w:val="0"/>
      <w:marRight w:val="0"/>
      <w:marTop w:val="0"/>
      <w:marBottom w:val="0"/>
      <w:divBdr>
        <w:top w:val="none" w:sz="0" w:space="0" w:color="auto"/>
        <w:left w:val="none" w:sz="0" w:space="0" w:color="auto"/>
        <w:bottom w:val="none" w:sz="0" w:space="0" w:color="auto"/>
        <w:right w:val="none" w:sz="0" w:space="0" w:color="auto"/>
      </w:divBdr>
    </w:div>
    <w:div w:id="2038237966">
      <w:bodyDiv w:val="1"/>
      <w:marLeft w:val="0"/>
      <w:marRight w:val="0"/>
      <w:marTop w:val="0"/>
      <w:marBottom w:val="0"/>
      <w:divBdr>
        <w:top w:val="none" w:sz="0" w:space="0" w:color="auto"/>
        <w:left w:val="none" w:sz="0" w:space="0" w:color="auto"/>
        <w:bottom w:val="none" w:sz="0" w:space="0" w:color="auto"/>
        <w:right w:val="none" w:sz="0" w:space="0" w:color="auto"/>
      </w:divBdr>
    </w:div>
    <w:div w:id="2048411980">
      <w:bodyDiv w:val="1"/>
      <w:marLeft w:val="0"/>
      <w:marRight w:val="0"/>
      <w:marTop w:val="0"/>
      <w:marBottom w:val="0"/>
      <w:divBdr>
        <w:top w:val="none" w:sz="0" w:space="0" w:color="auto"/>
        <w:left w:val="none" w:sz="0" w:space="0" w:color="auto"/>
        <w:bottom w:val="none" w:sz="0" w:space="0" w:color="auto"/>
        <w:right w:val="none" w:sz="0" w:space="0" w:color="auto"/>
      </w:divBdr>
    </w:div>
    <w:div w:id="2122918851">
      <w:bodyDiv w:val="1"/>
      <w:marLeft w:val="0"/>
      <w:marRight w:val="0"/>
      <w:marTop w:val="0"/>
      <w:marBottom w:val="0"/>
      <w:divBdr>
        <w:top w:val="none" w:sz="0" w:space="0" w:color="auto"/>
        <w:left w:val="none" w:sz="0" w:space="0" w:color="auto"/>
        <w:bottom w:val="none" w:sz="0" w:space="0" w:color="auto"/>
        <w:right w:val="none" w:sz="0" w:space="0" w:color="auto"/>
      </w:divBdr>
      <w:divsChild>
        <w:div w:id="107821961">
          <w:marLeft w:val="0"/>
          <w:marRight w:val="0"/>
          <w:marTop w:val="0"/>
          <w:marBottom w:val="0"/>
          <w:divBdr>
            <w:top w:val="none" w:sz="0" w:space="0" w:color="auto"/>
            <w:left w:val="none" w:sz="0" w:space="0" w:color="auto"/>
            <w:bottom w:val="none" w:sz="0" w:space="0" w:color="auto"/>
            <w:right w:val="none" w:sz="0" w:space="0" w:color="auto"/>
          </w:divBdr>
          <w:divsChild>
            <w:div w:id="2058553591">
              <w:marLeft w:val="0"/>
              <w:marRight w:val="0"/>
              <w:marTop w:val="0"/>
              <w:marBottom w:val="0"/>
              <w:divBdr>
                <w:top w:val="none" w:sz="0" w:space="0" w:color="auto"/>
                <w:left w:val="none" w:sz="0" w:space="0" w:color="auto"/>
                <w:bottom w:val="none" w:sz="0" w:space="0" w:color="auto"/>
                <w:right w:val="none" w:sz="0" w:space="0" w:color="auto"/>
              </w:divBdr>
            </w:div>
            <w:div w:id="462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is@viapublicacomunicacao.com.b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onik.com.b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5922196129074989E6A5CB52AC4D0A" ma:contentTypeVersion="23" ma:contentTypeDescription="Create a new document." ma:contentTypeScope="" ma:versionID="82d3dc2b838ce8fc356a58633b69e0ac">
  <xsd:schema xmlns:xsd="http://www.w3.org/2001/XMLSchema" xmlns:xs="http://www.w3.org/2001/XMLSchema" xmlns:p="http://schemas.microsoft.com/office/2006/metadata/properties" xmlns:ns2="975ba0ad-2743-46d6-a51d-86035555cdd3" xmlns:ns3="5aa82502-32e2-449a-ab91-8687627c3bc2" targetNamespace="http://schemas.microsoft.com/office/2006/metadata/properties" ma:root="true" ma:fieldsID="7ca54a6efc67f5e3a126484d3a2ac250" ns2:_="" ns3:_="">
    <xsd:import namespace="975ba0ad-2743-46d6-a51d-86035555cdd3"/>
    <xsd:import namespace="5aa82502-32e2-449a-ab91-8687627c3b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 minOccurs="0"/>
                <xsd:element ref="ns2:Category" minOccurs="0"/>
                <xsd:element ref="ns2:Country_x002f_Region" minOccurs="0"/>
                <xsd:element ref="ns2:Author0"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a0ad-2743-46d6-a51d-86035555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description="Report publish year." ma:format="Dropdown" ma:internalName="Date">
      <xsd:simpleType>
        <xsd:restriction base="dms:Text">
          <xsd:maxLength value="255"/>
        </xsd:restriction>
      </xsd:simpleType>
    </xsd:element>
    <xsd:element name="Category" ma:index="22" nillable="true" ma:displayName="Category" ma:format="Dropdown" ma:internalName="Category">
      <xsd:simpleType>
        <xsd:restriction base="dms:Choice">
          <xsd:enumeration value="Skin Care"/>
          <xsd:enumeration value="Hair Care"/>
          <xsd:enumeration value="Bath and Shower"/>
          <xsd:enumeration value="Color Cosmetics"/>
          <xsd:enumeration value="Consumer"/>
          <xsd:enumeration value="Personal Care"/>
          <xsd:enumeration value="Cleaning Solutions"/>
        </xsd:restriction>
      </xsd:simpleType>
    </xsd:element>
    <xsd:element name="Country_x002f_Region" ma:index="23" nillable="true" ma:displayName="Country/Region" ma:format="Dropdown" ma:internalName="Country_x002f_Region">
      <xsd:complexType>
        <xsd:complexContent>
          <xsd:extension base="dms:MultiChoiceFillIn">
            <xsd:sequence>
              <xsd:element name="Value" maxOccurs="unbounded" minOccurs="0" nillable="true">
                <xsd:simpleType>
                  <xsd:union memberTypes="dms:Text">
                    <xsd:simpleType>
                      <xsd:restriction base="dms:Choice">
                        <xsd:enumeration value="World"/>
                        <xsd:enumeration value="Brazil"/>
                        <xsd:enumeration value="China"/>
                        <xsd:enumeration value="France"/>
                        <xsd:enumeration value="Germany"/>
                        <xsd:enumeration value="Japan"/>
                        <xsd:enumeration value="South Korea"/>
                        <xsd:enumeration value="UK"/>
                        <xsd:enumeration value="US"/>
                        <xsd:enumeration value="Colombia"/>
                      </xsd:restriction>
                    </xsd:simpleType>
                  </xsd:union>
                </xsd:simpleType>
              </xsd:element>
            </xsd:sequence>
          </xsd:extension>
        </xsd:complexContent>
      </xsd:complexType>
    </xsd:element>
    <xsd:element name="Author0" ma:index="24" nillable="true" ma:displayName="Author" ma:format="Dropdown" ma:internalName="Author0">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82502-32e2-449a-ab91-8687627c3bc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eff1661-4005-4d3f-9038-5a0cd5626e80}" ma:internalName="TaxCatchAll" ma:showField="CatchAllData" ma:web="5aa82502-32e2-449a-ab91-8687627c3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975ba0ad-2743-46d6-a51d-86035555cdd3" xsi:nil="true"/>
    <Country_x002f_Region xmlns="975ba0ad-2743-46d6-a51d-86035555cdd3" xsi:nil="true"/>
    <TaxCatchAll xmlns="5aa82502-32e2-449a-ab91-8687627c3bc2" xsi:nil="true"/>
    <lcf76f155ced4ddcb4097134ff3c332f xmlns="975ba0ad-2743-46d6-a51d-86035555cdd3">
      <Terms xmlns="http://schemas.microsoft.com/office/infopath/2007/PartnerControls"/>
    </lcf76f155ced4ddcb4097134ff3c332f>
    <Category xmlns="975ba0ad-2743-46d6-a51d-86035555cdd3" xsi:nil="true"/>
    <Author0 xmlns="975ba0ad-2743-46d6-a51d-86035555cd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21C3F-1A3C-44D5-AEB0-069073006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a0ad-2743-46d6-a51d-86035555cdd3"/>
    <ds:schemaRef ds:uri="5aa82502-32e2-449a-ab91-8687627c3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D9FBE8-1A35-4BCA-B56A-9CC94D55ECBC}">
  <ds:schemaRefs>
    <ds:schemaRef ds:uri="http://schemas.microsoft.com/office/2006/metadata/properties"/>
    <ds:schemaRef ds:uri="http://schemas.microsoft.com/office/infopath/2007/PartnerControls"/>
    <ds:schemaRef ds:uri="975ba0ad-2743-46d6-a51d-86035555cdd3"/>
    <ds:schemaRef ds:uri="5aa82502-32e2-449a-ab91-8687627c3bc2"/>
  </ds:schemaRefs>
</ds:datastoreItem>
</file>

<file path=customXml/itemProps3.xml><?xml version="1.0" encoding="utf-8"?>
<ds:datastoreItem xmlns:ds="http://schemas.openxmlformats.org/officeDocument/2006/customXml" ds:itemID="{5F58537E-1AD3-460B-893B-73F5FA8C26B8}">
  <ds:schemaRefs>
    <ds:schemaRef ds:uri="http://schemas.microsoft.com/sharepoint/v3/contenttype/forms"/>
  </ds:schemaRefs>
</ds:datastoreItem>
</file>

<file path=customXml/itemProps4.xml><?xml version="1.0" encoding="utf-8"?>
<ds:datastoreItem xmlns:ds="http://schemas.openxmlformats.org/officeDocument/2006/customXml" ds:itemID="{76342953-39FA-470E-B73F-B7D3277F4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4381</Characters>
  <Application>Microsoft Office Word</Application>
  <DocSecurity>0</DocSecurity>
  <Lines>36</Lines>
  <Paragraphs>10</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Evonik</vt:lpstr>
      <vt:lpstr>Evonik</vt:lpstr>
      <vt:lpstr>Press Release Evonik</vt:lpstr>
    </vt:vector>
  </TitlesOfParts>
  <Manager>Inês Cardoso</Manager>
  <Company>Via Pública Comunicação</Company>
  <LinksUpToDate>false</LinksUpToDate>
  <CharactersWithSpaces>5182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Supply Chain Award 2026</dc:subject>
  <dc:creator>Taís Augusto</dc:creator>
  <cp:keywords/>
  <dc:description>Setembro  2026</dc:description>
  <cp:lastModifiedBy>Tassio Britzki</cp:lastModifiedBy>
  <cp:revision>2</cp:revision>
  <cp:lastPrinted>2026-10-23T17:54:00Z</cp:lastPrinted>
  <dcterms:created xsi:type="dcterms:W3CDTF">2026-10-23T17:56:00Z</dcterms:created>
  <dcterms:modified xsi:type="dcterms:W3CDTF">2026-10-23T17:56:00Z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0x010100AE5922196129074989E6A5CB52AC4D0A</vt:lpwstr>
  </property>
  <property fmtid="{D5CDD505-2E9C-101B-9397-08002B2CF9AE}" pid="3" name="ClassificationContentMarkingFooterShapeIds">
    <vt:lpwstr>1150b62,6320967e,11f621c6</vt:lpwstr>
  </property>
  <property fmtid="{D5CDD505-2E9C-101B-9397-08002B2CF9AE}" pid="4" name="ClassificationContentMarkingFooterFontProps">
    <vt:lpwstr>#000000,10,Aptos</vt:lpwstr>
  </property>
  <property fmtid="{D5CDD505-2E9C-101B-9397-08002B2CF9AE}" pid="5" name="ClassificationContentMarkingFooterText">
    <vt:lpwstr>[internal]</vt:lpwstr>
  </property>
  <property fmtid="{D5CDD505-2E9C-101B-9397-08002B2CF9AE}" pid="6" name="MSIP_Label_abda4ade-b73a-4575-9edb-0cfe0c309fd1_Enabled">
    <vt:lpwstr>true</vt:lpwstr>
  </property>
  <property fmtid="{D5CDD505-2E9C-101B-9397-08002B2CF9AE}" pid="7" name="MSIP_Label_abda4ade-b73a-4575-9edb-0cfe0c309fd1_SetDate">
    <vt:lpwstr>2026-09-08T16:13:55Z</vt:lpwstr>
  </property>
  <property fmtid="{D5CDD505-2E9C-101B-9397-08002B2CF9AE}" pid="8" name="MSIP_Label_abda4ade-b73a-4575-9edb-0cfe0c309fd1_Method">
    <vt:lpwstr>Privileged</vt:lpwstr>
  </property>
  <property fmtid="{D5CDD505-2E9C-101B-9397-08002B2CF9AE}" pid="9" name="MSIP_Label_abda4ade-b73a-4575-9edb-0cfe0c309fd1_Name">
    <vt:lpwstr>abda4ade-b73a-4575-9edb-0cfe0c309fd1</vt:lpwstr>
  </property>
  <property fmtid="{D5CDD505-2E9C-101B-9397-08002B2CF9AE}" pid="10" name="MSIP_Label_abda4ade-b73a-4575-9edb-0cfe0c309fd1_SiteId">
    <vt:lpwstr>acf01cd9-ddd4-4522-a2c3-ebcadef31fbb</vt:lpwstr>
  </property>
  <property fmtid="{D5CDD505-2E9C-101B-9397-08002B2CF9AE}" pid="11" name="MSIP_Label_abda4ade-b73a-4575-9edb-0cfe0c309fd1_ActionId">
    <vt:lpwstr>2ee79cf4-d476-42d0-beca-cd18a25d08c1</vt:lpwstr>
  </property>
  <property fmtid="{D5CDD505-2E9C-101B-9397-08002B2CF9AE}" pid="12" name="MSIP_Label_abda4ade-b73a-4575-9edb-0cfe0c309fd1_ContentBits">
    <vt:lpwstr>2</vt:lpwstr>
  </property>
  <property fmtid="{D5CDD505-2E9C-101B-9397-08002B2CF9AE}" pid="13" name="MSIP_Label_abda4ade-b73a-4575-9edb-0cfe0c309fd1_Tag">
    <vt:lpwstr>10, 0, 1, 1</vt:lpwstr>
  </property>
  <property fmtid="{D5CDD505-2E9C-101B-9397-08002B2CF9AE}" pid="14" name="MediaServiceImageTags">
    <vt:lpwstr/>
  </property>
</Properties>
</file>