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DC2766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E0481C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09</w:t>
            </w:r>
            <w:r w:rsidR="00E33D03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outu</w:t>
            </w:r>
            <w:r w:rsidR="00747C7C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br</w:t>
            </w:r>
            <w:r w:rsidR="003A7CF5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DA7DF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E33D0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666071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E33D03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E33D03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E33D03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E33D03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E33D03" w:rsidRDefault="00A652B4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8" w:history="1">
              <w:r w:rsidR="00FD0E10" w:rsidRPr="00E33D03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DC2766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33D03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E33D03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E33D03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A652B4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9" w:history="1">
        <w:r w:rsidR="00FD0E10" w:rsidRPr="00E33D03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E33D03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E33D03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E0481C" w:rsidRDefault="00E0481C" w:rsidP="007B3100">
      <w:pPr>
        <w:rPr>
          <w:rFonts w:cs="Lucida Sans Unicode"/>
          <w:color w:val="222222"/>
          <w:szCs w:val="22"/>
          <w:lang w:val="pt-BR"/>
        </w:rPr>
      </w:pPr>
      <w:r w:rsidRPr="00E0481C">
        <w:rPr>
          <w:b/>
          <w:bCs/>
          <w:sz w:val="24"/>
          <w:lang w:val="pt-BR"/>
        </w:rPr>
        <w:t xml:space="preserve">Evonik patrocina nova fábrica de rações na Universidade de </w:t>
      </w:r>
      <w:proofErr w:type="spellStart"/>
      <w:r w:rsidRPr="00E0481C">
        <w:rPr>
          <w:b/>
          <w:bCs/>
          <w:sz w:val="24"/>
          <w:lang w:val="pt-BR"/>
        </w:rPr>
        <w:t>Nong</w:t>
      </w:r>
      <w:proofErr w:type="spellEnd"/>
      <w:r w:rsidRPr="00E0481C">
        <w:rPr>
          <w:b/>
          <w:bCs/>
          <w:sz w:val="24"/>
          <w:lang w:val="pt-BR"/>
        </w:rPr>
        <w:t xml:space="preserve"> </w:t>
      </w:r>
      <w:proofErr w:type="spellStart"/>
      <w:r w:rsidRPr="00E0481C">
        <w:rPr>
          <w:b/>
          <w:bCs/>
          <w:sz w:val="24"/>
          <w:lang w:val="pt-BR"/>
        </w:rPr>
        <w:t>Lam</w:t>
      </w:r>
      <w:proofErr w:type="spellEnd"/>
      <w:r w:rsidRPr="00E0481C">
        <w:rPr>
          <w:b/>
          <w:bCs/>
          <w:sz w:val="24"/>
          <w:lang w:val="pt-BR"/>
        </w:rPr>
        <w:t>, Vietnã</w:t>
      </w:r>
      <w:bookmarkStart w:id="0" w:name="_GoBack"/>
      <w:bookmarkEnd w:id="0"/>
      <w:r w:rsidRPr="00E0481C">
        <w:rPr>
          <w:b/>
          <w:bCs/>
          <w:sz w:val="24"/>
          <w:lang w:val="pt-BR"/>
        </w:rPr>
        <w:br/>
      </w:r>
      <w:r w:rsidRPr="00E0481C">
        <w:rPr>
          <w:sz w:val="24"/>
          <w:lang w:val="pt-BR"/>
        </w:rPr>
        <w:br/>
      </w:r>
      <w:r w:rsidRPr="00E0481C">
        <w:rPr>
          <w:lang w:val="pt-BR"/>
        </w:rPr>
        <w:br/>
        <w:t xml:space="preserve">Uma fábrica de última geração para produção de dietas experimentais </w:t>
      </w:r>
      <w:proofErr w:type="spellStart"/>
      <w:r w:rsidRPr="00E0481C">
        <w:rPr>
          <w:lang w:val="pt-BR"/>
        </w:rPr>
        <w:t>peletizadas</w:t>
      </w:r>
      <w:proofErr w:type="spellEnd"/>
      <w:r w:rsidRPr="00E0481C">
        <w:rPr>
          <w:lang w:val="pt-BR"/>
        </w:rPr>
        <w:t xml:space="preserve"> foi inaugurada na Universidade de </w:t>
      </w:r>
      <w:proofErr w:type="spellStart"/>
      <w:r w:rsidRPr="00E0481C">
        <w:rPr>
          <w:lang w:val="pt-BR"/>
        </w:rPr>
        <w:t>Nong</w:t>
      </w:r>
      <w:proofErr w:type="spellEnd"/>
      <w:r w:rsidRPr="00E0481C">
        <w:rPr>
          <w:lang w:val="pt-BR"/>
        </w:rPr>
        <w:t xml:space="preserve"> </w:t>
      </w:r>
      <w:proofErr w:type="spellStart"/>
      <w:r w:rsidRPr="00E0481C">
        <w:rPr>
          <w:lang w:val="pt-BR"/>
        </w:rPr>
        <w:t>Lam</w:t>
      </w:r>
      <w:proofErr w:type="spellEnd"/>
      <w:r w:rsidRPr="00E0481C">
        <w:rPr>
          <w:lang w:val="pt-BR"/>
        </w:rPr>
        <w:t xml:space="preserve">, no Vietnã, como parte de uma colaboração científica com a empresa especialista em nutrição animal, Evonik Industries. A nova fábrica promete melhorar a pesquisa em nutrição animal e a produção sustentável de alimentos para animais, além apoiar o treinamento e ensino dos estudantes. </w:t>
      </w:r>
      <w:r w:rsidRPr="00E0481C">
        <w:rPr>
          <w:lang w:val="pt-BR"/>
        </w:rPr>
        <w:br/>
      </w:r>
    </w:p>
    <w:p w:rsidR="00E0481C" w:rsidRDefault="00E0481C" w:rsidP="007B3100">
      <w:pPr>
        <w:rPr>
          <w:rFonts w:cs="Lucida Sans Unicode"/>
          <w:szCs w:val="22"/>
          <w:shd w:val="clear" w:color="auto" w:fill="FFFFFF"/>
          <w:lang w:val="pt-BR"/>
        </w:rPr>
      </w:pPr>
      <w:r w:rsidRPr="00E0481C">
        <w:rPr>
          <w:lang w:val="pt-BR"/>
        </w:rPr>
        <w:t xml:space="preserve">É sabido que a qualidade do pellet é um elemento crucial na produção comercial de ração animal. A nova fábrica de ração </w:t>
      </w:r>
      <w:proofErr w:type="spellStart"/>
      <w:r w:rsidRPr="00E0481C">
        <w:rPr>
          <w:lang w:val="pt-BR"/>
        </w:rPr>
        <w:t>peletizada</w:t>
      </w:r>
      <w:proofErr w:type="spellEnd"/>
      <w:r w:rsidRPr="00E0481C">
        <w:rPr>
          <w:lang w:val="pt-BR"/>
        </w:rPr>
        <w:t xml:space="preserve"> é dedicada à realização de pesquisas e irá propiciar um recurso valioso ao estímulo do avanço tecnológico na produção de ração animal mais sustentável no país. </w:t>
      </w:r>
      <w:r w:rsidRPr="00E0481C">
        <w:rPr>
          <w:lang w:val="pt-BR"/>
        </w:rPr>
        <w:br/>
      </w:r>
      <w:r w:rsidRPr="00E0481C">
        <w:rPr>
          <w:lang w:val="pt-BR"/>
        </w:rPr>
        <w:br/>
        <w:t xml:space="preserve">“Estamos empolgados com essa nova parceria com a Faculdade de Ciência Animal e Medicina Veterinária de </w:t>
      </w:r>
      <w:proofErr w:type="spellStart"/>
      <w:r w:rsidRPr="00E0481C">
        <w:rPr>
          <w:lang w:val="pt-BR"/>
        </w:rPr>
        <w:t>Nong</w:t>
      </w:r>
      <w:proofErr w:type="spellEnd"/>
      <w:r w:rsidRPr="00E0481C">
        <w:rPr>
          <w:lang w:val="pt-BR"/>
        </w:rPr>
        <w:t xml:space="preserve"> </w:t>
      </w:r>
      <w:proofErr w:type="spellStart"/>
      <w:r w:rsidRPr="00E0481C">
        <w:rPr>
          <w:lang w:val="pt-BR"/>
        </w:rPr>
        <w:t>Lam</w:t>
      </w:r>
      <w:proofErr w:type="spellEnd"/>
      <w:r w:rsidRPr="00E0481C">
        <w:rPr>
          <w:lang w:val="pt-BR"/>
        </w:rPr>
        <w:t xml:space="preserve">, disse </w:t>
      </w:r>
      <w:proofErr w:type="spellStart"/>
      <w:r w:rsidRPr="00E0481C">
        <w:rPr>
          <w:lang w:val="pt-BR"/>
        </w:rPr>
        <w:t>Detlef</w:t>
      </w:r>
      <w:proofErr w:type="spellEnd"/>
      <w:r w:rsidRPr="00E0481C">
        <w:rPr>
          <w:lang w:val="pt-BR"/>
        </w:rPr>
        <w:t xml:space="preserve"> </w:t>
      </w:r>
      <w:proofErr w:type="spellStart"/>
      <w:r w:rsidRPr="00E0481C">
        <w:rPr>
          <w:lang w:val="pt-BR"/>
        </w:rPr>
        <w:t>Bunzel</w:t>
      </w:r>
      <w:proofErr w:type="spellEnd"/>
      <w:r w:rsidRPr="00E0481C">
        <w:rPr>
          <w:lang w:val="pt-BR"/>
        </w:rPr>
        <w:t xml:space="preserve">, responsável pelo setor </w:t>
      </w:r>
      <w:proofErr w:type="spellStart"/>
      <w:r w:rsidRPr="00E0481C">
        <w:rPr>
          <w:lang w:val="pt-BR"/>
        </w:rPr>
        <w:t>Applied</w:t>
      </w:r>
      <w:proofErr w:type="spellEnd"/>
      <w:r w:rsidRPr="00E0481C">
        <w:rPr>
          <w:lang w:val="pt-BR"/>
        </w:rPr>
        <w:t xml:space="preserve"> Feed Technology na Evonik </w:t>
      </w:r>
      <w:proofErr w:type="spellStart"/>
      <w:r w:rsidRPr="00E0481C">
        <w:rPr>
          <w:lang w:val="pt-BR"/>
        </w:rPr>
        <w:t>Nutrition</w:t>
      </w:r>
      <w:proofErr w:type="spellEnd"/>
      <w:r w:rsidRPr="00E0481C">
        <w:rPr>
          <w:lang w:val="pt-BR"/>
        </w:rPr>
        <w:t xml:space="preserve"> &amp; </w:t>
      </w:r>
      <w:proofErr w:type="spellStart"/>
      <w:r w:rsidRPr="00E0481C">
        <w:rPr>
          <w:lang w:val="pt-BR"/>
        </w:rPr>
        <w:t>Care</w:t>
      </w:r>
      <w:proofErr w:type="spellEnd"/>
      <w:r w:rsidRPr="00E0481C">
        <w:rPr>
          <w:lang w:val="pt-BR"/>
        </w:rPr>
        <w:t xml:space="preserve"> </w:t>
      </w:r>
      <w:proofErr w:type="spellStart"/>
      <w:r w:rsidRPr="00E0481C">
        <w:rPr>
          <w:lang w:val="pt-BR"/>
        </w:rPr>
        <w:t>GmbH</w:t>
      </w:r>
      <w:proofErr w:type="spellEnd"/>
      <w:r w:rsidRPr="00E0481C">
        <w:rPr>
          <w:lang w:val="pt-BR"/>
        </w:rPr>
        <w:t xml:space="preserve">. “Juntos, poderemos melhorar a qualidade da pesquisa dentro dos conceitos nutricionais, tecnologia de produção de ração e novos produtos e, com isso, incentivar o crescimento da indústria local”. </w:t>
      </w:r>
      <w:r w:rsidRPr="00E0481C">
        <w:rPr>
          <w:lang w:val="pt-BR"/>
        </w:rPr>
        <w:br/>
      </w:r>
      <w:r w:rsidRPr="00E0481C">
        <w:rPr>
          <w:lang w:val="pt-BR"/>
        </w:rPr>
        <w:br/>
        <w:t xml:space="preserve">Localizada no campus da Universidade de </w:t>
      </w:r>
      <w:proofErr w:type="spellStart"/>
      <w:r w:rsidRPr="00E0481C">
        <w:rPr>
          <w:lang w:val="pt-BR"/>
        </w:rPr>
        <w:t>Nong</w:t>
      </w:r>
      <w:proofErr w:type="spellEnd"/>
      <w:r w:rsidRPr="00E0481C">
        <w:rPr>
          <w:lang w:val="pt-BR"/>
        </w:rPr>
        <w:t xml:space="preserve"> </w:t>
      </w:r>
      <w:proofErr w:type="spellStart"/>
      <w:r w:rsidRPr="00E0481C">
        <w:rPr>
          <w:lang w:val="pt-BR"/>
        </w:rPr>
        <w:t>Lam</w:t>
      </w:r>
      <w:proofErr w:type="spellEnd"/>
      <w:r w:rsidRPr="00E0481C">
        <w:rPr>
          <w:lang w:val="pt-BR"/>
        </w:rPr>
        <w:t xml:space="preserve">, em Ho Chi Minh, a fábrica irá produzir rações fareladas para pesquisa, sendo projetada para permitir o manuseio de bateladas de alimento, tendo em vista a minimização da contaminação cruzada. Além de propiciar a base para uma pesquisa mais eficiente, a fábrica de rações também representará um importante recurso de ensino. </w:t>
      </w:r>
      <w:r w:rsidRPr="00E0481C">
        <w:rPr>
          <w:lang w:val="pt-BR"/>
        </w:rPr>
        <w:br/>
      </w:r>
    </w:p>
    <w:p w:rsidR="00E0481C" w:rsidRDefault="00E0481C" w:rsidP="00E0481C">
      <w:pPr>
        <w:rPr>
          <w:rFonts w:ascii="Trebuchet MS" w:hAnsi="Trebuchet MS"/>
          <w:color w:val="0D0D0D"/>
          <w:sz w:val="20"/>
          <w:szCs w:val="20"/>
          <w:lang w:val="pt-BR" w:eastAsia="en-US"/>
        </w:rPr>
      </w:pPr>
      <w:r w:rsidRPr="00E0481C">
        <w:rPr>
          <w:lang w:val="pt-BR"/>
        </w:rPr>
        <w:t xml:space="preserve">“A colaboração com a Evonik irá nos deixar na dianteira de pesquisa em produção de ração animal no Vietnã”, disse o Prof. </w:t>
      </w:r>
      <w:proofErr w:type="spellStart"/>
      <w:r w:rsidRPr="00E0481C">
        <w:rPr>
          <w:lang w:val="pt-BR"/>
        </w:rPr>
        <w:t>Nguyen</w:t>
      </w:r>
      <w:proofErr w:type="spellEnd"/>
      <w:r w:rsidRPr="00E0481C">
        <w:rPr>
          <w:lang w:val="pt-BR"/>
        </w:rPr>
        <w:t xml:space="preserve"> </w:t>
      </w:r>
      <w:proofErr w:type="spellStart"/>
      <w:r w:rsidRPr="00E0481C">
        <w:rPr>
          <w:lang w:val="pt-BR"/>
        </w:rPr>
        <w:t>Hay</w:t>
      </w:r>
      <w:proofErr w:type="spellEnd"/>
      <w:r w:rsidRPr="00E0481C">
        <w:rPr>
          <w:lang w:val="pt-BR"/>
        </w:rPr>
        <w:t xml:space="preserve">, Presidente da Universidade de </w:t>
      </w:r>
      <w:proofErr w:type="spellStart"/>
      <w:r w:rsidRPr="00E0481C">
        <w:rPr>
          <w:lang w:val="pt-BR"/>
        </w:rPr>
        <w:t>Nong</w:t>
      </w:r>
      <w:proofErr w:type="spellEnd"/>
      <w:r w:rsidRPr="00E0481C">
        <w:rPr>
          <w:lang w:val="pt-BR"/>
        </w:rPr>
        <w:t xml:space="preserve"> </w:t>
      </w:r>
      <w:proofErr w:type="spellStart"/>
      <w:r w:rsidRPr="00E0481C">
        <w:rPr>
          <w:lang w:val="pt-BR"/>
        </w:rPr>
        <w:t>Lam</w:t>
      </w:r>
      <w:proofErr w:type="spellEnd"/>
      <w:r w:rsidRPr="00E0481C">
        <w:rPr>
          <w:lang w:val="pt-BR"/>
        </w:rPr>
        <w:t xml:space="preserve">. “A expertise global em Pesquisa e Desenvolvimento da empresa complementa as nossas capacidades existentes e, juntos, podemos promover o desenvolvimento de mais soluções </w:t>
      </w:r>
      <w:r w:rsidRPr="00E0481C">
        <w:rPr>
          <w:lang w:val="pt-BR"/>
        </w:rPr>
        <w:lastRenderedPageBreak/>
        <w:t xml:space="preserve">inovadoras para o futuro”. </w:t>
      </w:r>
      <w:r w:rsidRPr="00E0481C">
        <w:rPr>
          <w:lang w:val="pt-BR"/>
        </w:rPr>
        <w:br/>
      </w:r>
      <w:r w:rsidRPr="00E0481C">
        <w:rPr>
          <w:highlight w:val="yellow"/>
          <w:lang w:val="pt-BR"/>
        </w:rPr>
        <w:br/>
      </w:r>
      <w:r w:rsidRPr="00E0481C">
        <w:rPr>
          <w:lang w:val="pt-BR"/>
        </w:rPr>
        <w:t xml:space="preserve">“A compreensão dos processos da produção de ração animal é crucial para os nossos estudantes, de modo que a nova fábrica será uma ferramenta de treinamento inestimável para o aprimoramento do conhecimento técnico dos estudantes e da nossa indústria nacional”. </w:t>
      </w:r>
      <w:r w:rsidRPr="00E0481C">
        <w:rPr>
          <w:lang w:val="pt-BR"/>
        </w:rPr>
        <w:br/>
      </w:r>
      <w:r w:rsidRPr="00E0481C">
        <w:rPr>
          <w:lang w:val="pt-BR"/>
        </w:rPr>
        <w:br/>
        <w:t>O Vietnã é um mercado importante e em crescimento na nutrição animal, impulsionado por uma crescente demanda por alimentos mais seguros e mais saudáveis, esclareceu o Dr. Jan-</w:t>
      </w:r>
      <w:proofErr w:type="spellStart"/>
      <w:r w:rsidRPr="00E0481C">
        <w:rPr>
          <w:lang w:val="pt-BR"/>
        </w:rPr>
        <w:t>Olaf</w:t>
      </w:r>
      <w:proofErr w:type="spellEnd"/>
      <w:r w:rsidRPr="00E0481C">
        <w:rPr>
          <w:lang w:val="pt-BR"/>
        </w:rPr>
        <w:t xml:space="preserve"> Barth, Vice-Presidente da Evonik </w:t>
      </w:r>
      <w:proofErr w:type="spellStart"/>
      <w:r w:rsidRPr="00E0481C">
        <w:rPr>
          <w:lang w:val="pt-BR"/>
        </w:rPr>
        <w:t>Nutrition</w:t>
      </w:r>
      <w:proofErr w:type="spellEnd"/>
      <w:r w:rsidRPr="00E0481C">
        <w:rPr>
          <w:lang w:val="pt-BR"/>
        </w:rPr>
        <w:t xml:space="preserve"> &amp; </w:t>
      </w:r>
      <w:proofErr w:type="spellStart"/>
      <w:r w:rsidRPr="00E0481C">
        <w:rPr>
          <w:lang w:val="pt-BR"/>
        </w:rPr>
        <w:t>Care</w:t>
      </w:r>
      <w:proofErr w:type="spellEnd"/>
      <w:r w:rsidRPr="00E0481C">
        <w:rPr>
          <w:lang w:val="pt-BR"/>
        </w:rPr>
        <w:t xml:space="preserve">, </w:t>
      </w:r>
      <w:proofErr w:type="spellStart"/>
      <w:r w:rsidRPr="00E0481C">
        <w:rPr>
          <w:lang w:val="pt-BR"/>
        </w:rPr>
        <w:t>Asia</w:t>
      </w:r>
      <w:proofErr w:type="spellEnd"/>
      <w:r w:rsidRPr="00E0481C">
        <w:rPr>
          <w:lang w:val="pt-BR"/>
        </w:rPr>
        <w:t xml:space="preserve"> South. E enfatizou: “Nós valorizamos a oportunidade de contribuir para o desenvolvimento de uma cadeia de valor sustentável na produção de alimentos por meio de uma parceria estreita com instituições de pesquisa locais e com os nossos clientes”.</w:t>
      </w:r>
      <w:r w:rsidRPr="00E0481C">
        <w:rPr>
          <w:lang w:val="pt-BR"/>
        </w:rPr>
        <w:br/>
      </w:r>
    </w:p>
    <w:p w:rsidR="00E0481C" w:rsidRPr="00E0481C" w:rsidRDefault="00E0481C" w:rsidP="00E0481C">
      <w:pPr>
        <w:rPr>
          <w:rFonts w:ascii="Trebuchet MS" w:hAnsi="Trebuchet MS"/>
          <w:sz w:val="20"/>
          <w:szCs w:val="20"/>
          <w:lang w:val="pt-BR"/>
        </w:rPr>
      </w:pPr>
      <w:r w:rsidRPr="00E0481C">
        <w:rPr>
          <w:lang w:val="pt-BR"/>
        </w:rPr>
        <w:t xml:space="preserve">“Uma proteína animal de boa qualidade deve ser acessível e estar disponível a todas as pessoas como parte de uma dieta para a população saudável. Com o compartilhamento de expertise e recursos com instituições acadêmicas como a Universidade de </w:t>
      </w:r>
      <w:proofErr w:type="spellStart"/>
      <w:r w:rsidRPr="00E0481C">
        <w:rPr>
          <w:lang w:val="pt-BR"/>
        </w:rPr>
        <w:t>Nong</w:t>
      </w:r>
      <w:proofErr w:type="spellEnd"/>
      <w:r w:rsidRPr="00E0481C">
        <w:rPr>
          <w:lang w:val="pt-BR"/>
        </w:rPr>
        <w:t xml:space="preserve"> </w:t>
      </w:r>
      <w:proofErr w:type="spellStart"/>
      <w:r w:rsidRPr="00E0481C">
        <w:rPr>
          <w:lang w:val="pt-BR"/>
        </w:rPr>
        <w:t>Lam</w:t>
      </w:r>
      <w:proofErr w:type="spellEnd"/>
      <w:r w:rsidRPr="00E0481C">
        <w:rPr>
          <w:lang w:val="pt-BR"/>
        </w:rPr>
        <w:t>, estamos chegamos um pouco mais perto desse objetivo”.</w:t>
      </w:r>
    </w:p>
    <w:p w:rsidR="005848E3" w:rsidRDefault="00E0481C" w:rsidP="007B3100">
      <w:pPr>
        <w:rPr>
          <w:rFonts w:cs="Lucida Sans Unicode"/>
          <w:sz w:val="18"/>
          <w:szCs w:val="18"/>
          <w:lang w:val="pt-BR"/>
        </w:rPr>
      </w:pPr>
      <w:r w:rsidRPr="00E0481C">
        <w:rPr>
          <w:lang w:val="pt-BR"/>
        </w:rPr>
        <w:br/>
      </w:r>
    </w:p>
    <w:p w:rsidR="005848E3" w:rsidRDefault="005848E3" w:rsidP="007B3100">
      <w:pPr>
        <w:rPr>
          <w:rFonts w:cs="Lucida Sans Unicode"/>
          <w:sz w:val="18"/>
          <w:szCs w:val="18"/>
          <w:lang w:val="pt-BR"/>
        </w:rPr>
      </w:pPr>
    </w:p>
    <w:p w:rsidR="005848E3" w:rsidRDefault="005848E3" w:rsidP="007B3100">
      <w:pPr>
        <w:rPr>
          <w:rFonts w:cs="Lucida Sans Unicode"/>
          <w:sz w:val="18"/>
          <w:szCs w:val="18"/>
          <w:lang w:val="pt-BR"/>
        </w:rPr>
      </w:pPr>
    </w:p>
    <w:p w:rsidR="00B10719" w:rsidRPr="00BD6CA1" w:rsidRDefault="00B10719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3118D4" w:rsidRDefault="00C15CFD" w:rsidP="00C15CFD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</w:t>
      </w:r>
      <w:smartTag w:uri="urn:schemas-microsoft-com:office:smarttags" w:element="metricconverter">
        <w:smartTagPr>
          <w:attr w:name="ProductID" w:val="2017, a"/>
        </w:smartTagPr>
        <w:r w:rsidRPr="00B07799">
          <w:rPr>
            <w:sz w:val="18"/>
            <w:szCs w:val="18"/>
            <w:lang w:val="pt-BR"/>
          </w:rPr>
          <w:t>2017, a</w:t>
        </w:r>
      </w:smartTag>
      <w:r w:rsidRPr="00B07799">
        <w:rPr>
          <w:sz w:val="18"/>
          <w:szCs w:val="18"/>
          <w:lang w:val="pt-BR"/>
        </w:rPr>
        <w:t xml:space="preserve"> empresa gerou vend</w:t>
      </w:r>
      <w:r>
        <w:rPr>
          <w:sz w:val="18"/>
          <w:szCs w:val="18"/>
          <w:lang w:val="pt-BR"/>
        </w:rPr>
        <w:t>as da ordem de 14,4 bilhões de e</w:t>
      </w:r>
      <w:r w:rsidRPr="00B07799">
        <w:rPr>
          <w:sz w:val="18"/>
          <w:szCs w:val="18"/>
          <w:lang w:val="pt-BR"/>
        </w:rPr>
        <w:t>uros e um lucro operacional (EBITDA ajustado) de 2,36 bilhões de Euros.</w:t>
      </w:r>
    </w:p>
    <w:p w:rsidR="00C15CFD" w:rsidRPr="00B07799" w:rsidRDefault="00C15CFD" w:rsidP="00C15CFD">
      <w:pPr>
        <w:spacing w:line="220" w:lineRule="exact"/>
        <w:rPr>
          <w:sz w:val="18"/>
          <w:szCs w:val="18"/>
          <w:lang w:val="pt-BR"/>
        </w:rPr>
      </w:pPr>
    </w:p>
    <w:p w:rsidR="00C15CFD" w:rsidRDefault="00C15CFD" w:rsidP="00C15CFD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:rsidR="00C15CFD" w:rsidRPr="00E33D03" w:rsidRDefault="00C15CFD" w:rsidP="00C15CFD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 xml:space="preserve">No Brasil, a história da Evonik Industries, começou em 1953. A empresa conta hoje com cerca de 600 colaboradores no País e seus produtos são utilizados </w:t>
      </w:r>
      <w:r w:rsidRPr="00E33D03">
        <w:rPr>
          <w:rFonts w:eastAsia="Lucida Sans Unicode"/>
          <w:sz w:val="18"/>
          <w:szCs w:val="18"/>
          <w:bdr w:val="nil"/>
          <w:lang w:val="pt-BR"/>
        </w:rPr>
        <w:lastRenderedPageBreak/>
        <w:t>como matéria-prima em importantes setores industriais, como: automotivo, agroquímico, biodiesel, borracha, construção civil, cosmético, farmacêutico, nutrição animal, papel e celulose, plástico, química e tintas.</w:t>
      </w:r>
    </w:p>
    <w:p w:rsidR="00C15CFD" w:rsidRPr="00C05598" w:rsidRDefault="00C15CFD" w:rsidP="00C15CFD">
      <w:pPr>
        <w:spacing w:line="220" w:lineRule="exact"/>
        <w:rPr>
          <w:sz w:val="18"/>
          <w:szCs w:val="18"/>
          <w:lang w:val="pt-BR"/>
        </w:rPr>
      </w:pPr>
    </w:p>
    <w:p w:rsidR="00C15CFD" w:rsidRDefault="00C15CFD" w:rsidP="00C15CFD">
      <w:pPr>
        <w:spacing w:line="220" w:lineRule="exact"/>
        <w:rPr>
          <w:sz w:val="18"/>
          <w:szCs w:val="18"/>
          <w:lang w:val="pt-BR"/>
        </w:rPr>
      </w:pPr>
    </w:p>
    <w:p w:rsidR="00E75589" w:rsidRDefault="00E75589" w:rsidP="00E755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</w:pPr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Sobre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Nutrition</w:t>
      </w:r>
      <w:proofErr w:type="spellEnd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 xml:space="preserve"> &amp; </w:t>
      </w:r>
      <w:proofErr w:type="spellStart"/>
      <w:r>
        <w:rPr>
          <w:rFonts w:eastAsia="Lucida Sans Unicode"/>
          <w:b/>
          <w:bCs/>
          <w:color w:val="auto"/>
          <w:sz w:val="18"/>
          <w:szCs w:val="18"/>
          <w:bdr w:val="none" w:sz="0" w:space="0" w:color="auto" w:frame="1"/>
          <w:lang w:val="pt-BR"/>
        </w:rPr>
        <w:t>Care</w:t>
      </w:r>
      <w:proofErr w:type="spellEnd"/>
    </w:p>
    <w:p w:rsidR="00E75589" w:rsidRDefault="00E75589" w:rsidP="00E75589">
      <w:pPr>
        <w:spacing w:line="220" w:lineRule="exact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O segmento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, dirigido pela Evonik </w:t>
      </w:r>
      <w:proofErr w:type="spellStart"/>
      <w:r>
        <w:rPr>
          <w:sz w:val="18"/>
          <w:szCs w:val="18"/>
          <w:lang w:val="pt-BR"/>
        </w:rPr>
        <w:t>Nutrition</w:t>
      </w:r>
      <w:proofErr w:type="spellEnd"/>
      <w:r>
        <w:rPr>
          <w:sz w:val="18"/>
          <w:szCs w:val="18"/>
          <w:lang w:val="pt-BR"/>
        </w:rPr>
        <w:t xml:space="preserve"> &amp; </w:t>
      </w:r>
      <w:proofErr w:type="spellStart"/>
      <w:r>
        <w:rPr>
          <w:sz w:val="18"/>
          <w:szCs w:val="18"/>
          <w:lang w:val="pt-BR"/>
        </w:rPr>
        <w:t>Care</w:t>
      </w:r>
      <w:proofErr w:type="spellEnd"/>
      <w:r>
        <w:rPr>
          <w:sz w:val="18"/>
          <w:szCs w:val="18"/>
          <w:lang w:val="pt-BR"/>
        </w:rPr>
        <w:t xml:space="preserve"> </w:t>
      </w:r>
      <w:proofErr w:type="spellStart"/>
      <w:r>
        <w:rPr>
          <w:sz w:val="18"/>
          <w:szCs w:val="18"/>
          <w:lang w:val="pt-BR"/>
        </w:rPr>
        <w:t>GmbH</w:t>
      </w:r>
      <w:proofErr w:type="spellEnd"/>
      <w:r>
        <w:rPr>
          <w:sz w:val="18"/>
          <w:szCs w:val="18"/>
          <w:lang w:val="pt-BR"/>
        </w:rPr>
        <w:t>, contribui para o atendimento das necessidades humanas básicas, incluindo aplicações para bens de consumo de uso diário, nutrição animal e cuidados com a saúde. Com cerca de 8.250 colaboradores, esse segmento gerou vendas da ordem de 4,5 bilhões de euros em 2017.</w:t>
      </w:r>
    </w:p>
    <w:p w:rsidR="00E75589" w:rsidRDefault="00E75589" w:rsidP="00E75589">
      <w:pPr>
        <w:spacing w:line="220" w:lineRule="exact"/>
        <w:rPr>
          <w:sz w:val="18"/>
          <w:szCs w:val="18"/>
          <w:lang w:val="pt-BR"/>
        </w:rPr>
      </w:pPr>
    </w:p>
    <w:p w:rsidR="00E75589" w:rsidRDefault="00E75589" w:rsidP="00C15CFD">
      <w:pPr>
        <w:spacing w:line="220" w:lineRule="exact"/>
        <w:rPr>
          <w:sz w:val="18"/>
          <w:szCs w:val="18"/>
          <w:lang w:val="pt-BR"/>
        </w:rPr>
      </w:pPr>
    </w:p>
    <w:p w:rsidR="00E75589" w:rsidRDefault="00E75589" w:rsidP="00C15CFD">
      <w:pPr>
        <w:spacing w:line="220" w:lineRule="exact"/>
        <w:rPr>
          <w:sz w:val="18"/>
          <w:szCs w:val="18"/>
          <w:lang w:val="pt-BR"/>
        </w:rPr>
      </w:pPr>
    </w:p>
    <w:p w:rsidR="00E75589" w:rsidRPr="00C05598" w:rsidRDefault="00E75589" w:rsidP="00C15CFD">
      <w:pPr>
        <w:spacing w:line="220" w:lineRule="exact"/>
        <w:rPr>
          <w:sz w:val="18"/>
          <w:szCs w:val="18"/>
          <w:lang w:val="pt-BR"/>
        </w:rPr>
      </w:pPr>
    </w:p>
    <w:p w:rsidR="00C15CFD" w:rsidRPr="00B07799" w:rsidRDefault="00C15CFD" w:rsidP="00C15CFD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C15CFD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B10719" w:rsidRDefault="00B10719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15CFD" w:rsidRPr="00B07799" w:rsidRDefault="00C15CFD" w:rsidP="00C15CFD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C15CFD" w:rsidRPr="00B07799" w:rsidRDefault="00A652B4" w:rsidP="00C15CFD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C15CFD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C15CFD" w:rsidRPr="00B07799" w:rsidRDefault="00A652B4" w:rsidP="00C15CFD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C15CFD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C15CFD" w:rsidRPr="00B07799" w:rsidRDefault="00A652B4" w:rsidP="00C15CFD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C15CFD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C15CFD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C15CFD" w:rsidRPr="00FB0440" w:rsidRDefault="00A652B4" w:rsidP="00C15CFD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C15CFD" w:rsidRPr="00FB0440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C15CFD" w:rsidRPr="00FB0440" w:rsidRDefault="00A652B4" w:rsidP="00C15CFD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C15CFD" w:rsidRPr="00FB0440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C15CFD" w:rsidRPr="00FB0440" w:rsidRDefault="00C15CFD" w:rsidP="00C15CFD">
      <w:pPr>
        <w:spacing w:line="240" w:lineRule="auto"/>
        <w:rPr>
          <w:sz w:val="18"/>
          <w:szCs w:val="18"/>
          <w:lang w:val="en-US"/>
        </w:rPr>
      </w:pPr>
    </w:p>
    <w:p w:rsidR="00C15CFD" w:rsidRPr="00FB0440" w:rsidRDefault="00C15CFD" w:rsidP="00C15CFD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C15CFD" w:rsidRPr="00FB0440" w:rsidRDefault="00C15CFD" w:rsidP="00C15CFD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41C1D39" wp14:editId="1599E109">
            <wp:extent cx="238125" cy="228600"/>
            <wp:effectExtent l="0" t="0" r="0" b="0"/>
            <wp:docPr id="11" name="Imagem 1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B5ADB21" wp14:editId="7795580D">
            <wp:extent cx="238125" cy="238125"/>
            <wp:effectExtent l="0" t="0" r="0" b="0"/>
            <wp:docPr id="10" name="Imagem 2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375FED79" wp14:editId="76261372">
            <wp:extent cx="238125" cy="238125"/>
            <wp:effectExtent l="0" t="0" r="0" b="0"/>
            <wp:docPr id="4" name="Imagem 3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DC4EA1C" wp14:editId="76560B03">
            <wp:extent cx="238125" cy="238125"/>
            <wp:effectExtent l="0" t="0" r="0" b="0"/>
            <wp:docPr id="12" name="Imagem 4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DF15FEF" wp14:editId="0FFA38C2">
            <wp:extent cx="238125" cy="238125"/>
            <wp:effectExtent l="0" t="0" r="0" b="0"/>
            <wp:docPr id="5" name="Imagem 5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D60114B" wp14:editId="3984212B">
            <wp:extent cx="238125" cy="238125"/>
            <wp:effectExtent l="0" t="0" r="0" b="0"/>
            <wp:docPr id="6" name="Imagem 6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767A">
        <w:rPr>
          <w:rFonts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CF94DEF" wp14:editId="232F7F1A">
            <wp:extent cx="238125" cy="238125"/>
            <wp:effectExtent l="0" t="0" r="0" b="0"/>
            <wp:docPr id="7" name="Imagem 7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CFD" w:rsidRPr="00B07799" w:rsidRDefault="00C15CFD" w:rsidP="00C15CFD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C15CFD" w:rsidRPr="003C2558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nl-BE"/>
        </w:rPr>
      </w:pPr>
      <w:r w:rsidRPr="003C2558">
        <w:rPr>
          <w:rFonts w:cs="Lucida Sans Unicode"/>
          <w:sz w:val="18"/>
          <w:szCs w:val="18"/>
          <w:lang w:val="nl-BE"/>
        </w:rPr>
        <w:t xml:space="preserve">Sheila Diez: (11) 3473.0255/98540.7777 - </w:t>
      </w:r>
      <w:hyperlink r:id="rId29" w:history="1">
        <w:r w:rsidRPr="003C2558">
          <w:rPr>
            <w:rStyle w:val="Hyperlink"/>
            <w:rFonts w:cs="Lucida Sans Unicode"/>
            <w:sz w:val="18"/>
            <w:szCs w:val="18"/>
            <w:lang w:val="nl-BE"/>
          </w:rPr>
          <w:t>sheila@viapublicacomunicacao.com.br</w:t>
        </w:r>
      </w:hyperlink>
    </w:p>
    <w:p w:rsidR="00C15CFD" w:rsidRPr="00B07799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C15CFD" w:rsidRPr="00D66E10" w:rsidRDefault="00C15CFD" w:rsidP="00C15CFD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:rsidR="00C15CFD" w:rsidRDefault="00C15CFD" w:rsidP="00C15CFD">
      <w:pPr>
        <w:rPr>
          <w:lang w:val="pt-BR"/>
        </w:rPr>
      </w:pPr>
    </w:p>
    <w:p w:rsidR="00C15CFD" w:rsidRPr="00AA544B" w:rsidRDefault="00C15CFD" w:rsidP="00AA544B">
      <w:pPr>
        <w:rPr>
          <w:rFonts w:cs="Lucida Sans Unicode"/>
          <w:b/>
          <w:szCs w:val="22"/>
          <w:lang w:val="pt-BR"/>
        </w:rPr>
      </w:pPr>
    </w:p>
    <w:sectPr w:rsidR="00C15CFD" w:rsidRPr="00AA544B" w:rsidSect="00E86FBC">
      <w:headerReference w:type="default" r:id="rId30"/>
      <w:footerReference w:type="default" r:id="rId31"/>
      <w:headerReference w:type="first" r:id="rId32"/>
      <w:footerReference w:type="first" r:id="rId33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2B4" w:rsidRDefault="00A652B4">
      <w:pPr>
        <w:spacing w:line="240" w:lineRule="auto"/>
      </w:pPr>
      <w:r>
        <w:separator/>
      </w:r>
    </w:p>
  </w:endnote>
  <w:endnote w:type="continuationSeparator" w:id="0">
    <w:p w:rsidR="00A652B4" w:rsidRDefault="00A65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E3E27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9E3E2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9E3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9E3E27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2B4" w:rsidRDefault="00A652B4">
      <w:pPr>
        <w:spacing w:line="240" w:lineRule="auto"/>
      </w:pPr>
      <w:r>
        <w:separator/>
      </w:r>
    </w:p>
  </w:footnote>
  <w:footnote w:type="continuationSeparator" w:id="0">
    <w:p w:rsidR="00A652B4" w:rsidRDefault="00A652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10"/>
    <w:rsid w:val="00000FC4"/>
    <w:rsid w:val="00016B8A"/>
    <w:rsid w:val="000440B1"/>
    <w:rsid w:val="00044739"/>
    <w:rsid w:val="00050A5C"/>
    <w:rsid w:val="00056FCD"/>
    <w:rsid w:val="00062A36"/>
    <w:rsid w:val="00064562"/>
    <w:rsid w:val="00070F02"/>
    <w:rsid w:val="00076187"/>
    <w:rsid w:val="0008382F"/>
    <w:rsid w:val="000904D2"/>
    <w:rsid w:val="000939D5"/>
    <w:rsid w:val="0009509B"/>
    <w:rsid w:val="000B7592"/>
    <w:rsid w:val="000C0E46"/>
    <w:rsid w:val="000C3CD9"/>
    <w:rsid w:val="000C3D29"/>
    <w:rsid w:val="000C74C7"/>
    <w:rsid w:val="000D3EAA"/>
    <w:rsid w:val="000D4603"/>
    <w:rsid w:val="0011505A"/>
    <w:rsid w:val="00154ECD"/>
    <w:rsid w:val="00161959"/>
    <w:rsid w:val="0016235C"/>
    <w:rsid w:val="00177E35"/>
    <w:rsid w:val="00184C57"/>
    <w:rsid w:val="00185087"/>
    <w:rsid w:val="00193516"/>
    <w:rsid w:val="001A345E"/>
    <w:rsid w:val="001A39F8"/>
    <w:rsid w:val="001A7366"/>
    <w:rsid w:val="001B5AFA"/>
    <w:rsid w:val="001D0242"/>
    <w:rsid w:val="001D0CB5"/>
    <w:rsid w:val="00210319"/>
    <w:rsid w:val="00213CD2"/>
    <w:rsid w:val="002146A7"/>
    <w:rsid w:val="00217A46"/>
    <w:rsid w:val="0023365B"/>
    <w:rsid w:val="00235EE7"/>
    <w:rsid w:val="00237BC4"/>
    <w:rsid w:val="00251CE0"/>
    <w:rsid w:val="0025362D"/>
    <w:rsid w:val="00257CF8"/>
    <w:rsid w:val="002753E7"/>
    <w:rsid w:val="0027653D"/>
    <w:rsid w:val="00282202"/>
    <w:rsid w:val="00291370"/>
    <w:rsid w:val="00293D83"/>
    <w:rsid w:val="002A51A0"/>
    <w:rsid w:val="002B77C1"/>
    <w:rsid w:val="002D484A"/>
    <w:rsid w:val="003017C6"/>
    <w:rsid w:val="00306E45"/>
    <w:rsid w:val="00317068"/>
    <w:rsid w:val="003278CB"/>
    <w:rsid w:val="00340FC9"/>
    <w:rsid w:val="0038675F"/>
    <w:rsid w:val="00396513"/>
    <w:rsid w:val="003979BC"/>
    <w:rsid w:val="003A7CF5"/>
    <w:rsid w:val="003C11B6"/>
    <w:rsid w:val="003C2558"/>
    <w:rsid w:val="003D7EE0"/>
    <w:rsid w:val="003E7216"/>
    <w:rsid w:val="003F3C30"/>
    <w:rsid w:val="0040240E"/>
    <w:rsid w:val="00410B8F"/>
    <w:rsid w:val="00424C10"/>
    <w:rsid w:val="004431C4"/>
    <w:rsid w:val="00445152"/>
    <w:rsid w:val="00462E02"/>
    <w:rsid w:val="00471286"/>
    <w:rsid w:val="00480576"/>
    <w:rsid w:val="00493799"/>
    <w:rsid w:val="004D699C"/>
    <w:rsid w:val="004D7D98"/>
    <w:rsid w:val="004E6C6A"/>
    <w:rsid w:val="004E722C"/>
    <w:rsid w:val="004F0FF6"/>
    <w:rsid w:val="0052255A"/>
    <w:rsid w:val="00526268"/>
    <w:rsid w:val="00527B66"/>
    <w:rsid w:val="005317B0"/>
    <w:rsid w:val="005328F6"/>
    <w:rsid w:val="00545635"/>
    <w:rsid w:val="00564182"/>
    <w:rsid w:val="00575162"/>
    <w:rsid w:val="005848E3"/>
    <w:rsid w:val="00593C11"/>
    <w:rsid w:val="005A0214"/>
    <w:rsid w:val="005B1E1E"/>
    <w:rsid w:val="005B4F45"/>
    <w:rsid w:val="005F0D12"/>
    <w:rsid w:val="005F54BD"/>
    <w:rsid w:val="005F6A1B"/>
    <w:rsid w:val="00606242"/>
    <w:rsid w:val="00613876"/>
    <w:rsid w:val="006361CF"/>
    <w:rsid w:val="00642AE6"/>
    <w:rsid w:val="006446E8"/>
    <w:rsid w:val="0065082A"/>
    <w:rsid w:val="00652FE7"/>
    <w:rsid w:val="00666071"/>
    <w:rsid w:val="00666548"/>
    <w:rsid w:val="00667657"/>
    <w:rsid w:val="00673DE8"/>
    <w:rsid w:val="00686CD5"/>
    <w:rsid w:val="00687676"/>
    <w:rsid w:val="006A0A5A"/>
    <w:rsid w:val="006B5214"/>
    <w:rsid w:val="006B5250"/>
    <w:rsid w:val="006E2C11"/>
    <w:rsid w:val="006F00F2"/>
    <w:rsid w:val="00702C41"/>
    <w:rsid w:val="007119F2"/>
    <w:rsid w:val="007175ED"/>
    <w:rsid w:val="0073083D"/>
    <w:rsid w:val="007357B4"/>
    <w:rsid w:val="00747C7C"/>
    <w:rsid w:val="00753631"/>
    <w:rsid w:val="00770163"/>
    <w:rsid w:val="00785BE9"/>
    <w:rsid w:val="00792373"/>
    <w:rsid w:val="007A4BD3"/>
    <w:rsid w:val="007A6C56"/>
    <w:rsid w:val="007B3100"/>
    <w:rsid w:val="007C777B"/>
    <w:rsid w:val="007D1056"/>
    <w:rsid w:val="007D4510"/>
    <w:rsid w:val="00805DF4"/>
    <w:rsid w:val="008061E8"/>
    <w:rsid w:val="0081520B"/>
    <w:rsid w:val="008461CF"/>
    <w:rsid w:val="00895147"/>
    <w:rsid w:val="008B29D5"/>
    <w:rsid w:val="008C0F44"/>
    <w:rsid w:val="008C63EE"/>
    <w:rsid w:val="008C7023"/>
    <w:rsid w:val="008D595B"/>
    <w:rsid w:val="008E232D"/>
    <w:rsid w:val="00903CD2"/>
    <w:rsid w:val="00904B03"/>
    <w:rsid w:val="00941254"/>
    <w:rsid w:val="00965965"/>
    <w:rsid w:val="00982C18"/>
    <w:rsid w:val="00987AAE"/>
    <w:rsid w:val="00995F9F"/>
    <w:rsid w:val="009B1636"/>
    <w:rsid w:val="009B4DD6"/>
    <w:rsid w:val="009B6014"/>
    <w:rsid w:val="009E075E"/>
    <w:rsid w:val="009E3E27"/>
    <w:rsid w:val="00A0506A"/>
    <w:rsid w:val="00A0682E"/>
    <w:rsid w:val="00A45E8E"/>
    <w:rsid w:val="00A50BF2"/>
    <w:rsid w:val="00A50FA0"/>
    <w:rsid w:val="00A60790"/>
    <w:rsid w:val="00A62C1D"/>
    <w:rsid w:val="00A64996"/>
    <w:rsid w:val="00A652B4"/>
    <w:rsid w:val="00A819CC"/>
    <w:rsid w:val="00A93184"/>
    <w:rsid w:val="00AA544B"/>
    <w:rsid w:val="00AB2295"/>
    <w:rsid w:val="00AC4C65"/>
    <w:rsid w:val="00AD4571"/>
    <w:rsid w:val="00AE2EE1"/>
    <w:rsid w:val="00AF571F"/>
    <w:rsid w:val="00B10719"/>
    <w:rsid w:val="00B16279"/>
    <w:rsid w:val="00B554A9"/>
    <w:rsid w:val="00B57811"/>
    <w:rsid w:val="00B62F5A"/>
    <w:rsid w:val="00B82754"/>
    <w:rsid w:val="00B83EF5"/>
    <w:rsid w:val="00B93746"/>
    <w:rsid w:val="00BA4ACC"/>
    <w:rsid w:val="00BC1D4E"/>
    <w:rsid w:val="00BC585D"/>
    <w:rsid w:val="00BD2DBB"/>
    <w:rsid w:val="00BD6CA1"/>
    <w:rsid w:val="00BF44EC"/>
    <w:rsid w:val="00C15CFD"/>
    <w:rsid w:val="00C17775"/>
    <w:rsid w:val="00C220B4"/>
    <w:rsid w:val="00C268B8"/>
    <w:rsid w:val="00C74395"/>
    <w:rsid w:val="00C84014"/>
    <w:rsid w:val="00C90653"/>
    <w:rsid w:val="00C972CF"/>
    <w:rsid w:val="00CE063A"/>
    <w:rsid w:val="00CF7697"/>
    <w:rsid w:val="00D2562E"/>
    <w:rsid w:val="00D422D2"/>
    <w:rsid w:val="00D50A6A"/>
    <w:rsid w:val="00D6233C"/>
    <w:rsid w:val="00D64719"/>
    <w:rsid w:val="00D67F0D"/>
    <w:rsid w:val="00D7093A"/>
    <w:rsid w:val="00D779E1"/>
    <w:rsid w:val="00DA0A78"/>
    <w:rsid w:val="00DA7DFF"/>
    <w:rsid w:val="00DC2766"/>
    <w:rsid w:val="00DD7636"/>
    <w:rsid w:val="00E02A3D"/>
    <w:rsid w:val="00E0481C"/>
    <w:rsid w:val="00E05D19"/>
    <w:rsid w:val="00E157DD"/>
    <w:rsid w:val="00E25244"/>
    <w:rsid w:val="00E33D03"/>
    <w:rsid w:val="00E5451C"/>
    <w:rsid w:val="00E600C8"/>
    <w:rsid w:val="00E649DA"/>
    <w:rsid w:val="00E66824"/>
    <w:rsid w:val="00E748A7"/>
    <w:rsid w:val="00E75589"/>
    <w:rsid w:val="00E82D02"/>
    <w:rsid w:val="00E86FBC"/>
    <w:rsid w:val="00E8728E"/>
    <w:rsid w:val="00EA5961"/>
    <w:rsid w:val="00EB3315"/>
    <w:rsid w:val="00EC3162"/>
    <w:rsid w:val="00EC7452"/>
    <w:rsid w:val="00EE0A11"/>
    <w:rsid w:val="00EE1AE4"/>
    <w:rsid w:val="00EE22C8"/>
    <w:rsid w:val="00EE524E"/>
    <w:rsid w:val="00EE58DB"/>
    <w:rsid w:val="00EF4851"/>
    <w:rsid w:val="00F01769"/>
    <w:rsid w:val="00F06691"/>
    <w:rsid w:val="00F07796"/>
    <w:rsid w:val="00F23A71"/>
    <w:rsid w:val="00F4438C"/>
    <w:rsid w:val="00F5337B"/>
    <w:rsid w:val="00F55F92"/>
    <w:rsid w:val="00F72E83"/>
    <w:rsid w:val="00F83EA2"/>
    <w:rsid w:val="00FB0440"/>
    <w:rsid w:val="00FB06E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C7117B0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MenoPendente1">
    <w:name w:val="Menção Pendente1"/>
    <w:basedOn w:val="Fontepargpadro"/>
    <w:uiPriority w:val="99"/>
    <w:semiHidden/>
    <w:unhideWhenUsed/>
    <w:rsid w:val="005848E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B31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na.barbara@evonik.com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via-publica-comunicacao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hyperlink" Target="https://www.youtube.com/channel/UCJOh4aAw97ACe4rseV6ti4A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hyperlink" Target="mailto:sheila@viapublicacomunicacao.com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image" Target="media/image5.jpe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hyperlink" Target="https://www.instagram.com/viapublicacomunicacao/" TargetMode="External"/><Relationship Id="rId28" Type="http://schemas.openxmlformats.org/officeDocument/2006/relationships/image" Target="media/image7.jpeg"/><Relationship Id="rId10" Type="http://schemas.openxmlformats.org/officeDocument/2006/relationships/hyperlink" Target="http://www.evonik.com.br/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vonik.com.br" TargetMode="External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www.viapublicacomunicacao.com.br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B1717-117B-477F-88CA-250E92F3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5286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Fabrica Rações Vietnã</dc:subject>
  <dc:creator>Taís Augusto</dc:creator>
  <cp:keywords/>
  <dc:description>Setembro/2018</dc:description>
  <cp:lastModifiedBy>Taís Augusto</cp:lastModifiedBy>
  <cp:revision>3</cp:revision>
  <dcterms:created xsi:type="dcterms:W3CDTF">2018-10-09T02:43:00Z</dcterms:created>
  <dcterms:modified xsi:type="dcterms:W3CDTF">2018-10-09T13:01:00Z</dcterms:modified>
</cp:coreProperties>
</file>