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0459AC" w:rsidTr="00FB2D86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91171E" w:rsidP="00FB2D86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06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abril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FB2D86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0459AC" w:rsidP="00FB2D8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0459AC" w:rsidTr="00FB2D86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FB2D86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0459AC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5D0127" w:rsidRPr="00CD2B1A" w:rsidRDefault="005D0127" w:rsidP="005D0127">
      <w:pPr>
        <w:pStyle w:val="Ttulo"/>
        <w:rPr>
          <w:lang w:val="pt-BR"/>
        </w:rPr>
      </w:pPr>
      <w:proofErr w:type="spellStart"/>
      <w:proofErr w:type="gramStart"/>
      <w:r w:rsidRPr="00632C97">
        <w:rPr>
          <w:lang w:val="pt-BR"/>
        </w:rPr>
        <w:t>in</w:t>
      </w:r>
      <w:proofErr w:type="gramEnd"/>
      <w:r w:rsidRPr="00632C97">
        <w:rPr>
          <w:lang w:val="pt-BR"/>
        </w:rPr>
        <w:t>-cosmetics</w:t>
      </w:r>
      <w:proofErr w:type="spellEnd"/>
      <w:r w:rsidRPr="00632C97">
        <w:rPr>
          <w:lang w:val="pt-BR"/>
        </w:rPr>
        <w:t xml:space="preserve"> 2018: </w:t>
      </w:r>
      <w:r>
        <w:rPr>
          <w:lang w:val="pt-BR"/>
        </w:rPr>
        <w:t xml:space="preserve">Evonik aposta em </w:t>
      </w:r>
      <w:r w:rsidR="00B938BF">
        <w:rPr>
          <w:lang w:val="pt-BR"/>
        </w:rPr>
        <w:t>soluções naturais</w:t>
      </w:r>
      <w:r w:rsidRPr="00CD2B1A">
        <w:rPr>
          <w:lang w:val="pt-BR"/>
        </w:rPr>
        <w:t xml:space="preserve">, </w:t>
      </w:r>
      <w:r w:rsidR="00B938BF">
        <w:rPr>
          <w:lang w:val="pt-BR"/>
        </w:rPr>
        <w:t>sustentáveis</w:t>
      </w:r>
      <w:r w:rsidRPr="00CD2B1A">
        <w:rPr>
          <w:lang w:val="pt-BR"/>
        </w:rPr>
        <w:t xml:space="preserve"> e</w:t>
      </w:r>
      <w:r w:rsidR="00B938BF">
        <w:rPr>
          <w:lang w:val="pt-BR"/>
        </w:rPr>
        <w:t xml:space="preserve"> de</w:t>
      </w:r>
      <w:r w:rsidRPr="00CD2B1A">
        <w:rPr>
          <w:lang w:val="pt-BR"/>
        </w:rPr>
        <w:t xml:space="preserve"> </w:t>
      </w:r>
      <w:r w:rsidR="00C05235">
        <w:rPr>
          <w:lang w:val="pt-BR"/>
        </w:rPr>
        <w:t>alta performance</w:t>
      </w:r>
      <w:r w:rsidRPr="00047B20">
        <w:rPr>
          <w:lang w:val="pt-BR"/>
        </w:rPr>
        <w:t xml:space="preserve"> </w:t>
      </w:r>
    </w:p>
    <w:p w:rsidR="005D0127" w:rsidRDefault="005D0127" w:rsidP="005D0127">
      <w:pPr>
        <w:pStyle w:val="Ttulo"/>
        <w:rPr>
          <w:lang w:val="pt-BR"/>
        </w:rPr>
      </w:pPr>
    </w:p>
    <w:p w:rsidR="005D0127" w:rsidRPr="00CD2B1A" w:rsidRDefault="005D0127" w:rsidP="005D0127">
      <w:pPr>
        <w:pStyle w:val="Ttulo"/>
        <w:rPr>
          <w:lang w:val="pt-BR"/>
        </w:rPr>
      </w:pPr>
    </w:p>
    <w:p w:rsidR="005D0127" w:rsidRPr="00CD2B1A" w:rsidRDefault="005D0127" w:rsidP="005D0127">
      <w:pPr>
        <w:rPr>
          <w:lang w:val="pt-BR"/>
        </w:rPr>
      </w:pPr>
      <w:r w:rsidRPr="00CD2B1A">
        <w:rPr>
          <w:lang w:val="pt-BR"/>
        </w:rPr>
        <w:t xml:space="preserve">Durante a </w:t>
      </w:r>
      <w:r>
        <w:rPr>
          <w:lang w:val="pt-BR"/>
        </w:rPr>
        <w:t xml:space="preserve">feira </w:t>
      </w:r>
      <w:proofErr w:type="spellStart"/>
      <w:r w:rsidRPr="00CD2B1A">
        <w:rPr>
          <w:lang w:val="pt-BR"/>
        </w:rPr>
        <w:t>in-cosmetics</w:t>
      </w:r>
      <w:proofErr w:type="spellEnd"/>
      <w:r w:rsidRPr="00CD2B1A">
        <w:rPr>
          <w:lang w:val="pt-BR"/>
        </w:rPr>
        <w:t xml:space="preserve"> 2018, </w:t>
      </w:r>
      <w:r>
        <w:rPr>
          <w:lang w:val="pt-BR"/>
        </w:rPr>
        <w:t xml:space="preserve">em Amsterdam (Holanda), </w:t>
      </w:r>
      <w:r w:rsidRPr="00CD2B1A">
        <w:rPr>
          <w:lang w:val="pt-BR"/>
        </w:rPr>
        <w:t>a Evonik vai apresentar divers</w:t>
      </w:r>
      <w:r>
        <w:rPr>
          <w:lang w:val="pt-BR"/>
        </w:rPr>
        <w:t xml:space="preserve">os produtos genuinamente inovadores na área de </w:t>
      </w:r>
      <w:r w:rsidRPr="00CD2B1A">
        <w:rPr>
          <w:lang w:val="pt-BR"/>
        </w:rPr>
        <w:t>especialidades cosméticas.</w:t>
      </w:r>
      <w:r>
        <w:rPr>
          <w:lang w:val="pt-BR"/>
        </w:rPr>
        <w:t xml:space="preserve"> Baseadas no uso focado de processos biológicos, essas recentes inovações variam de </w:t>
      </w:r>
      <w:proofErr w:type="spellStart"/>
      <w:r>
        <w:rPr>
          <w:lang w:val="pt-BR"/>
        </w:rPr>
        <w:t>glicolipídeos</w:t>
      </w:r>
      <w:proofErr w:type="spellEnd"/>
      <w:r>
        <w:rPr>
          <w:lang w:val="pt-BR"/>
        </w:rPr>
        <w:t xml:space="preserve"> totalmente naturais para limpeza da pele e dos cabelos a extratos de lactobacilos para o cuidado da pele. </w:t>
      </w:r>
      <w:r w:rsidRPr="00CD2B1A">
        <w:rPr>
          <w:lang w:val="pt-BR"/>
        </w:rPr>
        <w:t xml:space="preserve">  </w:t>
      </w:r>
    </w:p>
    <w:p w:rsidR="005D0127" w:rsidRPr="00CD2B1A" w:rsidRDefault="005D0127" w:rsidP="005D0127">
      <w:pPr>
        <w:rPr>
          <w:lang w:val="pt-BR"/>
        </w:rPr>
      </w:pPr>
    </w:p>
    <w:p w:rsidR="005D0127" w:rsidRPr="00CD2B1A" w:rsidRDefault="005D0127" w:rsidP="005D0127">
      <w:pPr>
        <w:rPr>
          <w:lang w:val="pt-BR"/>
        </w:rPr>
      </w:pPr>
      <w:r w:rsidRPr="00CD2B1A">
        <w:rPr>
          <w:lang w:val="pt-BR"/>
        </w:rPr>
        <w:t xml:space="preserve">“Naturalidade e </w:t>
      </w:r>
      <w:r w:rsidR="00C05235">
        <w:rPr>
          <w:lang w:val="pt-BR"/>
        </w:rPr>
        <w:t>performance</w:t>
      </w:r>
      <w:r w:rsidR="00C05235" w:rsidRPr="00CD2B1A">
        <w:rPr>
          <w:lang w:val="pt-BR"/>
        </w:rPr>
        <w:t xml:space="preserve"> </w:t>
      </w:r>
      <w:r>
        <w:rPr>
          <w:lang w:val="pt-BR"/>
        </w:rPr>
        <w:t>são</w:t>
      </w:r>
      <w:r w:rsidRPr="00CD2B1A">
        <w:rPr>
          <w:lang w:val="pt-BR"/>
        </w:rPr>
        <w:t xml:space="preserve"> dois requisitos que muitas vezes são conflitantes e, até agora, o setor cosmético achava difícil conseguir oferecer produtos que </w:t>
      </w:r>
      <w:r w:rsidR="00B938BF">
        <w:rPr>
          <w:lang w:val="pt-BR"/>
        </w:rPr>
        <w:t>entregassem essas propriedades</w:t>
      </w:r>
      <w:r w:rsidRPr="00CD2B1A">
        <w:rPr>
          <w:lang w:val="pt-BR"/>
        </w:rPr>
        <w:t>.</w:t>
      </w:r>
      <w:r>
        <w:rPr>
          <w:lang w:val="pt-BR"/>
        </w:rPr>
        <w:t xml:space="preserve"> </w:t>
      </w:r>
      <w:r w:rsidRPr="00CD2B1A">
        <w:rPr>
          <w:lang w:val="pt-BR"/>
        </w:rPr>
        <w:t>Mas esse já não é o caso</w:t>
      </w:r>
      <w:r>
        <w:rPr>
          <w:lang w:val="pt-BR"/>
        </w:rPr>
        <w:t>,</w:t>
      </w:r>
      <w:r w:rsidRPr="00CD2B1A">
        <w:rPr>
          <w:lang w:val="pt-BR"/>
        </w:rPr>
        <w:t xml:space="preserve"> e nós temos a satisfação e</w:t>
      </w:r>
      <w:r w:rsidR="00B938BF">
        <w:rPr>
          <w:lang w:val="pt-BR"/>
        </w:rPr>
        <w:t>m</w:t>
      </w:r>
      <w:r w:rsidRPr="00CD2B1A">
        <w:rPr>
          <w:lang w:val="pt-BR"/>
        </w:rPr>
        <w:t xml:space="preserve"> mostrar que os dois benefícios podem coexistir sem comprometer </w:t>
      </w:r>
      <w:bookmarkStart w:id="0" w:name="_GoBack"/>
      <w:bookmarkEnd w:id="0"/>
      <w:r w:rsidRPr="00CD2B1A">
        <w:rPr>
          <w:lang w:val="pt-BR"/>
        </w:rPr>
        <w:t>nenhum dos requisit</w:t>
      </w:r>
      <w:r>
        <w:rPr>
          <w:lang w:val="pt-BR"/>
        </w:rPr>
        <w:t>o</w:t>
      </w:r>
      <w:r w:rsidRPr="00CD2B1A">
        <w:rPr>
          <w:lang w:val="pt-BR"/>
        </w:rPr>
        <w:t xml:space="preserve">s”, afirma o Dr. </w:t>
      </w:r>
      <w:proofErr w:type="spellStart"/>
      <w:r w:rsidRPr="00CD2B1A">
        <w:rPr>
          <w:lang w:val="pt-BR"/>
        </w:rPr>
        <w:t>Tammo</w:t>
      </w:r>
      <w:proofErr w:type="spellEnd"/>
      <w:r w:rsidRPr="00CD2B1A">
        <w:rPr>
          <w:lang w:val="pt-BR"/>
        </w:rPr>
        <w:t xml:space="preserve"> </w:t>
      </w:r>
      <w:proofErr w:type="spellStart"/>
      <w:r w:rsidRPr="00CD2B1A">
        <w:rPr>
          <w:lang w:val="pt-BR"/>
        </w:rPr>
        <w:t>Boinowitz</w:t>
      </w:r>
      <w:proofErr w:type="spellEnd"/>
      <w:r w:rsidRPr="00CD2B1A">
        <w:rPr>
          <w:lang w:val="pt-BR"/>
        </w:rPr>
        <w:t xml:space="preserve">, responsável pela linha de negócios </w:t>
      </w:r>
      <w:proofErr w:type="spellStart"/>
      <w:r w:rsidRPr="00CD2B1A">
        <w:rPr>
          <w:lang w:val="pt-BR"/>
        </w:rPr>
        <w:t>Personal</w:t>
      </w:r>
      <w:proofErr w:type="spellEnd"/>
      <w:r w:rsidRPr="00CD2B1A">
        <w:rPr>
          <w:lang w:val="pt-BR"/>
        </w:rPr>
        <w:t xml:space="preserve"> </w:t>
      </w:r>
      <w:proofErr w:type="spellStart"/>
      <w:r w:rsidRPr="00CD2B1A">
        <w:rPr>
          <w:lang w:val="pt-BR"/>
        </w:rPr>
        <w:t>Care</w:t>
      </w:r>
      <w:proofErr w:type="spellEnd"/>
      <w:r w:rsidRPr="00CD2B1A">
        <w:rPr>
          <w:lang w:val="pt-BR"/>
        </w:rPr>
        <w:t xml:space="preserve"> da Evonik.  </w:t>
      </w:r>
    </w:p>
    <w:p w:rsidR="005D0127" w:rsidRPr="00CD2B1A" w:rsidRDefault="005D0127" w:rsidP="005D0127">
      <w:pPr>
        <w:rPr>
          <w:lang w:val="pt-BR"/>
        </w:rPr>
      </w:pPr>
    </w:p>
    <w:p w:rsidR="005D0127" w:rsidRPr="00CD2B1A" w:rsidRDefault="005D0127" w:rsidP="005D0127">
      <w:pPr>
        <w:rPr>
          <w:lang w:val="pt-BR"/>
        </w:rPr>
      </w:pPr>
      <w:r w:rsidRPr="00CD2B1A">
        <w:rPr>
          <w:lang w:val="pt-BR"/>
        </w:rPr>
        <w:t xml:space="preserve">Baseada em seu </w:t>
      </w:r>
      <w:r w:rsidR="00B938BF">
        <w:rPr>
          <w:lang w:val="pt-BR"/>
        </w:rPr>
        <w:t>conhecimento</w:t>
      </w:r>
      <w:r w:rsidRPr="00CD2B1A">
        <w:rPr>
          <w:lang w:val="pt-BR"/>
        </w:rPr>
        <w:t xml:space="preserve"> biotecnológico </w:t>
      </w:r>
      <w:r>
        <w:rPr>
          <w:lang w:val="pt-BR"/>
        </w:rPr>
        <w:t>atual</w:t>
      </w:r>
      <w:r w:rsidRPr="00CD2B1A">
        <w:rPr>
          <w:lang w:val="pt-BR"/>
        </w:rPr>
        <w:t xml:space="preserve">, </w:t>
      </w:r>
      <w:r w:rsidR="00B938BF">
        <w:rPr>
          <w:lang w:val="pt-BR"/>
        </w:rPr>
        <w:t>a linha de negócios</w:t>
      </w:r>
      <w:r w:rsidRPr="00CD2B1A">
        <w:rPr>
          <w:lang w:val="pt-BR"/>
        </w:rPr>
        <w:t xml:space="preserve"> </w:t>
      </w:r>
      <w:proofErr w:type="spellStart"/>
      <w:r w:rsidRPr="00CD2B1A">
        <w:rPr>
          <w:lang w:val="pt-BR"/>
        </w:rPr>
        <w:t>Personal</w:t>
      </w:r>
      <w:proofErr w:type="spellEnd"/>
      <w:r w:rsidRPr="00CD2B1A">
        <w:rPr>
          <w:lang w:val="pt-BR"/>
        </w:rPr>
        <w:t xml:space="preserve"> </w:t>
      </w:r>
      <w:proofErr w:type="spellStart"/>
      <w:r w:rsidRPr="00CD2B1A">
        <w:rPr>
          <w:lang w:val="pt-BR"/>
        </w:rPr>
        <w:t>Care</w:t>
      </w:r>
      <w:proofErr w:type="spellEnd"/>
      <w:r w:rsidRPr="00CD2B1A">
        <w:rPr>
          <w:lang w:val="pt-BR"/>
        </w:rPr>
        <w:t xml:space="preserve"> da Evonik conseguiu </w:t>
      </w:r>
      <w:r>
        <w:rPr>
          <w:lang w:val="pt-BR"/>
        </w:rPr>
        <w:t>elevar</w:t>
      </w:r>
      <w:r w:rsidRPr="00CD2B1A">
        <w:rPr>
          <w:lang w:val="pt-BR"/>
        </w:rPr>
        <w:t xml:space="preserve"> o RHEANCE® </w:t>
      </w:r>
      <w:proofErr w:type="spellStart"/>
      <w:r w:rsidRPr="00CD2B1A">
        <w:rPr>
          <w:lang w:val="pt-BR"/>
        </w:rPr>
        <w:t>One</w:t>
      </w:r>
      <w:proofErr w:type="spellEnd"/>
      <w:r w:rsidRPr="00CD2B1A">
        <w:rPr>
          <w:lang w:val="pt-BR"/>
        </w:rPr>
        <w:t xml:space="preserve">, primeiro produto da categoria de </w:t>
      </w:r>
      <w:proofErr w:type="spellStart"/>
      <w:r w:rsidRPr="00CD2B1A">
        <w:rPr>
          <w:lang w:val="pt-BR"/>
        </w:rPr>
        <w:t>glicolipídeos</w:t>
      </w:r>
      <w:proofErr w:type="spellEnd"/>
      <w:r w:rsidRPr="00CD2B1A">
        <w:rPr>
          <w:lang w:val="pt-BR"/>
        </w:rPr>
        <w:t xml:space="preserve">, à maturidade de mercado depois de vários anos de extensivo trabalho de </w:t>
      </w:r>
      <w:proofErr w:type="gramStart"/>
      <w:r w:rsidRPr="00CD2B1A">
        <w:rPr>
          <w:lang w:val="pt-BR"/>
        </w:rPr>
        <w:t>pesquisa</w:t>
      </w:r>
      <w:proofErr w:type="gramEnd"/>
      <w:r w:rsidRPr="00CD2B1A">
        <w:rPr>
          <w:lang w:val="pt-BR"/>
        </w:rPr>
        <w:t xml:space="preserve">.  Fabricado exclusivamente </w:t>
      </w:r>
      <w:r>
        <w:rPr>
          <w:lang w:val="pt-BR"/>
        </w:rPr>
        <w:t>a partir do</w:t>
      </w:r>
      <w:r w:rsidRPr="00CD2B1A">
        <w:rPr>
          <w:lang w:val="pt-BR"/>
        </w:rPr>
        <w:t xml:space="preserve"> açúcar </w:t>
      </w:r>
      <w:r>
        <w:rPr>
          <w:lang w:val="pt-BR"/>
        </w:rPr>
        <w:t xml:space="preserve">em </w:t>
      </w:r>
      <w:r w:rsidRPr="00CD2B1A">
        <w:rPr>
          <w:lang w:val="pt-BR"/>
        </w:rPr>
        <w:t xml:space="preserve">um processo de fermentação natural, </w:t>
      </w:r>
      <w:r>
        <w:rPr>
          <w:lang w:val="pt-BR"/>
        </w:rPr>
        <w:t xml:space="preserve">futuramente </w:t>
      </w:r>
      <w:r w:rsidRPr="00CD2B1A">
        <w:rPr>
          <w:lang w:val="pt-BR"/>
        </w:rPr>
        <w:t xml:space="preserve">o </w:t>
      </w:r>
      <w:r>
        <w:rPr>
          <w:lang w:val="pt-BR"/>
        </w:rPr>
        <w:t>ingrediente</w:t>
      </w:r>
      <w:r w:rsidRPr="00CD2B1A">
        <w:rPr>
          <w:lang w:val="pt-BR"/>
        </w:rPr>
        <w:t xml:space="preserve"> vai assegurar </w:t>
      </w:r>
      <w:r>
        <w:rPr>
          <w:lang w:val="pt-BR"/>
        </w:rPr>
        <w:t xml:space="preserve">que produtos para o cuidado da pele, dos cabelos e da higiene oral realizem uma limpeza suave, mas eficaz. </w:t>
      </w:r>
      <w:r w:rsidRPr="00CD2B1A">
        <w:rPr>
          <w:lang w:val="pt-BR"/>
        </w:rPr>
        <w:t xml:space="preserve">  </w:t>
      </w:r>
    </w:p>
    <w:p w:rsidR="005D0127" w:rsidRPr="00CD2B1A" w:rsidRDefault="005D0127" w:rsidP="005D0127">
      <w:pPr>
        <w:rPr>
          <w:lang w:val="pt-BR"/>
        </w:rPr>
      </w:pPr>
    </w:p>
    <w:p w:rsidR="005D0127" w:rsidRPr="00CD2B1A" w:rsidRDefault="005D0127" w:rsidP="005D0127">
      <w:pPr>
        <w:rPr>
          <w:lang w:val="pt-BR"/>
        </w:rPr>
      </w:pPr>
      <w:r w:rsidRPr="00CD2B1A">
        <w:rPr>
          <w:lang w:val="pt-BR"/>
        </w:rPr>
        <w:t>A linha de ingredient</w:t>
      </w:r>
      <w:r>
        <w:rPr>
          <w:lang w:val="pt-BR"/>
        </w:rPr>
        <w:t>e</w:t>
      </w:r>
      <w:r w:rsidRPr="00CD2B1A">
        <w:rPr>
          <w:lang w:val="pt-BR"/>
        </w:rPr>
        <w:t xml:space="preserve">s ativos da Evonik apresentada em Amsterdam vai incluir, pela primeira vez, um produto </w:t>
      </w:r>
      <w:proofErr w:type="spellStart"/>
      <w:r w:rsidRPr="00CD2B1A">
        <w:rPr>
          <w:lang w:val="pt-BR"/>
        </w:rPr>
        <w:t>microbiótico</w:t>
      </w:r>
      <w:proofErr w:type="spellEnd"/>
      <w:r w:rsidRPr="00CD2B1A">
        <w:rPr>
          <w:lang w:val="pt-BR"/>
        </w:rPr>
        <w:t>.</w:t>
      </w:r>
      <w:r>
        <w:rPr>
          <w:lang w:val="pt-BR"/>
        </w:rPr>
        <w:t xml:space="preserve"> </w:t>
      </w:r>
      <w:proofErr w:type="spellStart"/>
      <w:r w:rsidRPr="00CD2B1A">
        <w:rPr>
          <w:lang w:val="pt-BR"/>
        </w:rPr>
        <w:t>Skinolance</w:t>
      </w:r>
      <w:proofErr w:type="spellEnd"/>
      <w:r w:rsidRPr="00CD2B1A">
        <w:rPr>
          <w:lang w:val="pt-BR"/>
        </w:rPr>
        <w:t xml:space="preserve">®, o extrato de lactobacilos livre de células, promove o equilíbrio natural da flora cutânea, fortalecendo a função de barreira da pele e protegendo-a </w:t>
      </w:r>
      <w:r>
        <w:rPr>
          <w:lang w:val="pt-BR"/>
        </w:rPr>
        <w:br/>
      </w:r>
      <w:r w:rsidRPr="00CD2B1A">
        <w:rPr>
          <w:lang w:val="pt-BR"/>
        </w:rPr>
        <w:t xml:space="preserve">contra </w:t>
      </w:r>
      <w:r w:rsidR="00B938BF">
        <w:rPr>
          <w:lang w:val="pt-BR"/>
        </w:rPr>
        <w:t xml:space="preserve">sintomas como </w:t>
      </w:r>
      <w:r w:rsidRPr="00CD2B1A">
        <w:rPr>
          <w:lang w:val="pt-BR"/>
        </w:rPr>
        <w:t xml:space="preserve">aspereza e ressecamento.  </w:t>
      </w:r>
    </w:p>
    <w:p w:rsidR="005D0127" w:rsidRPr="00CD2B1A" w:rsidRDefault="005D0127" w:rsidP="005D0127">
      <w:pPr>
        <w:rPr>
          <w:lang w:val="pt-BR"/>
        </w:rPr>
      </w:pPr>
    </w:p>
    <w:p w:rsidR="005D0127" w:rsidRPr="00CD2B1A" w:rsidRDefault="005D0127" w:rsidP="005D0127">
      <w:pPr>
        <w:rPr>
          <w:lang w:val="pt-BR"/>
        </w:rPr>
      </w:pPr>
      <w:proofErr w:type="spellStart"/>
      <w:r w:rsidRPr="00CD2B1A">
        <w:rPr>
          <w:lang w:val="pt-BR"/>
        </w:rPr>
        <w:t>Hairflux</w:t>
      </w:r>
      <w:proofErr w:type="spellEnd"/>
      <w:r w:rsidRPr="00CD2B1A">
        <w:rPr>
          <w:lang w:val="pt-BR"/>
        </w:rPr>
        <w:t xml:space="preserve">® é uma nova </w:t>
      </w:r>
      <w:proofErr w:type="spellStart"/>
      <w:r w:rsidRPr="00CD2B1A">
        <w:rPr>
          <w:lang w:val="pt-BR"/>
        </w:rPr>
        <w:t>ceramida</w:t>
      </w:r>
      <w:proofErr w:type="spellEnd"/>
      <w:r w:rsidRPr="00CD2B1A">
        <w:rPr>
          <w:lang w:val="pt-BR"/>
        </w:rPr>
        <w:t xml:space="preserve"> da Evonik à base de </w:t>
      </w:r>
      <w:r w:rsidR="00B938BF">
        <w:rPr>
          <w:lang w:val="pt-BR"/>
        </w:rPr>
        <w:t xml:space="preserve">óleo de </w:t>
      </w:r>
      <w:r w:rsidRPr="00CD2B1A">
        <w:rPr>
          <w:lang w:val="pt-BR"/>
        </w:rPr>
        <w:t>oliva que permite o cuidado efetivo d</w:t>
      </w:r>
      <w:r>
        <w:rPr>
          <w:lang w:val="pt-BR"/>
        </w:rPr>
        <w:t>os</w:t>
      </w:r>
      <w:r w:rsidRPr="00CD2B1A">
        <w:rPr>
          <w:lang w:val="pt-BR"/>
        </w:rPr>
        <w:t xml:space="preserve"> cabelos danificados e</w:t>
      </w:r>
      <w:r>
        <w:rPr>
          <w:lang w:val="pt-BR"/>
        </w:rPr>
        <w:t xml:space="preserve"> do</w:t>
      </w:r>
      <w:r w:rsidRPr="00CD2B1A">
        <w:rPr>
          <w:lang w:val="pt-BR"/>
        </w:rPr>
        <w:t xml:space="preserve"> couro cabeludo irritado com um único ingredient</w:t>
      </w:r>
      <w:r>
        <w:rPr>
          <w:lang w:val="pt-BR"/>
        </w:rPr>
        <w:t>e</w:t>
      </w:r>
      <w:r w:rsidRPr="00CD2B1A">
        <w:rPr>
          <w:lang w:val="pt-BR"/>
        </w:rPr>
        <w:t xml:space="preserve"> ativo.</w:t>
      </w:r>
      <w:r>
        <w:rPr>
          <w:lang w:val="pt-BR"/>
        </w:rPr>
        <w:t xml:space="preserve"> </w:t>
      </w:r>
      <w:r w:rsidRPr="00C665DE">
        <w:rPr>
          <w:lang w:val="pt-BR"/>
        </w:rPr>
        <w:t xml:space="preserve">Esse produto </w:t>
      </w:r>
      <w:r w:rsidRPr="00C665DE">
        <w:rPr>
          <w:lang w:val="pt-BR"/>
        </w:rPr>
        <w:lastRenderedPageBreak/>
        <w:t xml:space="preserve">também é baseado em ingredientes naturais e </w:t>
      </w:r>
      <w:r w:rsidR="00B938BF">
        <w:rPr>
          <w:lang w:val="pt-BR"/>
        </w:rPr>
        <w:t xml:space="preserve">com gentil </w:t>
      </w:r>
      <w:r w:rsidRPr="00C665DE">
        <w:rPr>
          <w:lang w:val="pt-BR"/>
        </w:rPr>
        <w:t>processo de fabricação</w:t>
      </w:r>
      <w:r w:rsidR="00C66EE6">
        <w:rPr>
          <w:lang w:val="pt-BR"/>
        </w:rPr>
        <w:t xml:space="preserve">. </w:t>
      </w:r>
      <w:r w:rsidRPr="00AA3FD5">
        <w:rPr>
          <w:color w:val="FF0000"/>
          <w:lang w:val="pt-BR"/>
        </w:rPr>
        <w:t xml:space="preserve">  </w:t>
      </w:r>
    </w:p>
    <w:p w:rsidR="005D0127" w:rsidRPr="00251A7B" w:rsidRDefault="005D0127" w:rsidP="005D0127">
      <w:pPr>
        <w:rPr>
          <w:lang w:val="pt-BR"/>
        </w:rPr>
      </w:pPr>
    </w:p>
    <w:p w:rsidR="0091171E" w:rsidRPr="00251A7B" w:rsidRDefault="0091171E" w:rsidP="0091171E">
      <w:pPr>
        <w:rPr>
          <w:rFonts w:asciiTheme="minorHAnsi" w:hAnsiTheme="minorHAnsi"/>
          <w:szCs w:val="22"/>
          <w:lang w:val="pt-BR" w:eastAsia="en-US"/>
        </w:rPr>
      </w:pPr>
      <w:proofErr w:type="spellStart"/>
      <w:r w:rsidRPr="00251A7B">
        <w:rPr>
          <w:lang w:val="pt-BR"/>
        </w:rPr>
        <w:t>Tego</w:t>
      </w:r>
      <w:proofErr w:type="spellEnd"/>
      <w:r w:rsidRPr="00251A7B">
        <w:rPr>
          <w:lang w:val="pt-BR"/>
        </w:rPr>
        <w:t xml:space="preserve">® </w:t>
      </w:r>
      <w:proofErr w:type="spellStart"/>
      <w:r w:rsidRPr="00251A7B">
        <w:rPr>
          <w:lang w:val="pt-BR"/>
        </w:rPr>
        <w:t>Pep</w:t>
      </w:r>
      <w:proofErr w:type="spellEnd"/>
      <w:r w:rsidRPr="00251A7B">
        <w:rPr>
          <w:lang w:val="pt-BR"/>
        </w:rPr>
        <w:t xml:space="preserve"> </w:t>
      </w:r>
      <w:proofErr w:type="spellStart"/>
      <w:r w:rsidRPr="00251A7B">
        <w:rPr>
          <w:lang w:val="pt-BR"/>
        </w:rPr>
        <w:t>Up</w:t>
      </w:r>
      <w:proofErr w:type="spellEnd"/>
      <w:r w:rsidRPr="00251A7B">
        <w:rPr>
          <w:lang w:val="pt-BR"/>
        </w:rPr>
        <w:t xml:space="preserve">, o novo </w:t>
      </w:r>
      <w:proofErr w:type="spellStart"/>
      <w:r w:rsidRPr="00251A7B">
        <w:rPr>
          <w:lang w:val="pt-BR"/>
        </w:rPr>
        <w:t>tetrapeptídeo</w:t>
      </w:r>
      <w:proofErr w:type="spellEnd"/>
      <w:r w:rsidRPr="00251A7B">
        <w:rPr>
          <w:lang w:val="pt-BR"/>
        </w:rPr>
        <w:t xml:space="preserve"> da Evonik, também está listado na CFDA (China </w:t>
      </w:r>
      <w:proofErr w:type="spellStart"/>
      <w:r w:rsidRPr="00251A7B">
        <w:rPr>
          <w:lang w:val="pt-BR"/>
        </w:rPr>
        <w:t>Food</w:t>
      </w:r>
      <w:proofErr w:type="spellEnd"/>
      <w:r w:rsidRPr="00251A7B">
        <w:rPr>
          <w:lang w:val="pt-BR"/>
        </w:rPr>
        <w:t xml:space="preserve"> </w:t>
      </w:r>
      <w:proofErr w:type="spellStart"/>
      <w:r w:rsidRPr="00251A7B">
        <w:rPr>
          <w:lang w:val="pt-BR"/>
        </w:rPr>
        <w:t>and</w:t>
      </w:r>
      <w:proofErr w:type="spellEnd"/>
      <w:r w:rsidRPr="00251A7B">
        <w:rPr>
          <w:lang w:val="pt-BR"/>
        </w:rPr>
        <w:t xml:space="preserve"> </w:t>
      </w:r>
      <w:proofErr w:type="spellStart"/>
      <w:r w:rsidRPr="00251A7B">
        <w:rPr>
          <w:lang w:val="pt-BR"/>
        </w:rPr>
        <w:t>Drug</w:t>
      </w:r>
      <w:proofErr w:type="spellEnd"/>
      <w:r w:rsidRPr="00251A7B">
        <w:rPr>
          <w:lang w:val="pt-BR"/>
        </w:rPr>
        <w:t xml:space="preserve"> </w:t>
      </w:r>
      <w:proofErr w:type="spellStart"/>
      <w:r w:rsidRPr="00251A7B">
        <w:rPr>
          <w:lang w:val="pt-BR"/>
        </w:rPr>
        <w:t>Administration</w:t>
      </w:r>
      <w:proofErr w:type="spellEnd"/>
      <w:r w:rsidRPr="00251A7B">
        <w:rPr>
          <w:lang w:val="pt-BR"/>
        </w:rPr>
        <w:t xml:space="preserve">). O ingrediente ativo aumenta a produção de colágeno da pele e a produção de fibras na matriz extracelular, resultando na redução da profundidade das rugas e, consequentemente, contornos faciais mais definidos. O efeito de lifting do produto é importante para formulações anti-idade e outras. </w:t>
      </w:r>
    </w:p>
    <w:p w:rsidR="0091171E" w:rsidRPr="00251A7B" w:rsidRDefault="0091171E" w:rsidP="0091171E">
      <w:pPr>
        <w:rPr>
          <w:lang w:val="pt-BR"/>
        </w:rPr>
      </w:pPr>
    </w:p>
    <w:p w:rsidR="0091171E" w:rsidRPr="00251A7B" w:rsidRDefault="0091171E" w:rsidP="0091171E">
      <w:pPr>
        <w:rPr>
          <w:lang w:val="pt-BR"/>
        </w:rPr>
      </w:pPr>
      <w:r w:rsidRPr="00251A7B">
        <w:rPr>
          <w:lang w:val="pt-BR"/>
        </w:rPr>
        <w:t xml:space="preserve">A Evonik também apresenta o TEGO® </w:t>
      </w:r>
      <w:proofErr w:type="spellStart"/>
      <w:r w:rsidRPr="00251A7B">
        <w:rPr>
          <w:lang w:val="pt-BR"/>
        </w:rPr>
        <w:t>enlight</w:t>
      </w:r>
      <w:proofErr w:type="spellEnd"/>
      <w:r w:rsidRPr="00251A7B">
        <w:rPr>
          <w:lang w:val="pt-BR"/>
        </w:rPr>
        <w:t xml:space="preserve">, produto desenvolvido para aumentar a luminosidade natural da pele. Ele contém um sal de ácido </w:t>
      </w:r>
      <w:proofErr w:type="spellStart"/>
      <w:r w:rsidRPr="00251A7B">
        <w:rPr>
          <w:lang w:val="pt-BR"/>
        </w:rPr>
        <w:t>fítico</w:t>
      </w:r>
      <w:proofErr w:type="spellEnd"/>
      <w:r w:rsidRPr="00251A7B">
        <w:rPr>
          <w:lang w:val="pt-BR"/>
        </w:rPr>
        <w:t xml:space="preserve"> obtido do farelo de arroz e um extrato de amora branca. Os dois componentes possuem propriedades de clarificação que se complementam de modo favorável, e o produto pode ser usado tanto para o tratamento de manchas de idade quanto para a melhora geral da luminosidade da pele. </w:t>
      </w:r>
    </w:p>
    <w:p w:rsidR="0091171E" w:rsidRPr="00CD2B1A" w:rsidRDefault="0091171E" w:rsidP="005D0127">
      <w:pPr>
        <w:rPr>
          <w:lang w:val="pt-BR"/>
        </w:rPr>
      </w:pPr>
    </w:p>
    <w:p w:rsidR="005D0127" w:rsidRPr="00CD2B1A" w:rsidRDefault="005D0127" w:rsidP="005D0127">
      <w:pPr>
        <w:rPr>
          <w:lang w:val="pt-BR"/>
        </w:rPr>
      </w:pPr>
      <w:r w:rsidRPr="00CD2B1A">
        <w:rPr>
          <w:lang w:val="pt-BR"/>
        </w:rPr>
        <w:t xml:space="preserve">Evonik Dr. </w:t>
      </w:r>
      <w:proofErr w:type="spellStart"/>
      <w:r w:rsidRPr="00CD2B1A">
        <w:rPr>
          <w:lang w:val="pt-BR"/>
        </w:rPr>
        <w:t>Straetmans</w:t>
      </w:r>
      <w:proofErr w:type="spellEnd"/>
      <w:r w:rsidRPr="00CD2B1A">
        <w:rPr>
          <w:lang w:val="pt-BR"/>
        </w:rPr>
        <w:t xml:space="preserve">, </w:t>
      </w:r>
      <w:r>
        <w:rPr>
          <w:lang w:val="pt-BR"/>
        </w:rPr>
        <w:t>a</w:t>
      </w:r>
      <w:r w:rsidRPr="00CD2B1A">
        <w:rPr>
          <w:lang w:val="pt-BR"/>
        </w:rPr>
        <w:t xml:space="preserve"> </w:t>
      </w:r>
      <w:r>
        <w:rPr>
          <w:lang w:val="pt-BR"/>
        </w:rPr>
        <w:t xml:space="preserve">empresa </w:t>
      </w:r>
      <w:r w:rsidRPr="00CD2B1A">
        <w:rPr>
          <w:lang w:val="pt-BR"/>
        </w:rPr>
        <w:t xml:space="preserve">especialista em sistemas </w:t>
      </w:r>
      <w:r w:rsidR="00B938BF">
        <w:rPr>
          <w:lang w:val="pt-BR"/>
        </w:rPr>
        <w:t>conservantes</w:t>
      </w:r>
      <w:r w:rsidRPr="00CD2B1A">
        <w:rPr>
          <w:lang w:val="pt-BR"/>
        </w:rPr>
        <w:t xml:space="preserve"> alternativos, que integra o grupo Evonik desde 2017, apresentará suas inovações em seu próprio estande.</w:t>
      </w:r>
      <w:r>
        <w:rPr>
          <w:lang w:val="pt-BR"/>
        </w:rPr>
        <w:t xml:space="preserve"> </w:t>
      </w:r>
      <w:r w:rsidRPr="00CD2B1A">
        <w:rPr>
          <w:lang w:val="pt-BR"/>
        </w:rPr>
        <w:t xml:space="preserve">A linha </w:t>
      </w:r>
      <w:r w:rsidR="00B938BF">
        <w:rPr>
          <w:lang w:val="pt-BR"/>
        </w:rPr>
        <w:t xml:space="preserve">que será </w:t>
      </w:r>
      <w:proofErr w:type="gramStart"/>
      <w:r w:rsidR="00B938BF">
        <w:rPr>
          <w:lang w:val="pt-BR"/>
        </w:rPr>
        <w:t xml:space="preserve">promovida </w:t>
      </w:r>
      <w:r w:rsidRPr="00CD2B1A">
        <w:rPr>
          <w:lang w:val="pt-BR"/>
        </w:rPr>
        <w:t xml:space="preserve"> inclui</w:t>
      </w:r>
      <w:proofErr w:type="gramEnd"/>
      <w:r w:rsidRPr="00CD2B1A">
        <w:rPr>
          <w:lang w:val="pt-BR"/>
        </w:rPr>
        <w:t xml:space="preserve"> a série </w:t>
      </w:r>
      <w:proofErr w:type="spellStart"/>
      <w:r w:rsidRPr="00047B20">
        <w:rPr>
          <w:b/>
          <w:lang w:val="pt-BR"/>
        </w:rPr>
        <w:t>dermo</w:t>
      </w:r>
      <w:r w:rsidRPr="00CD2B1A">
        <w:rPr>
          <w:lang w:val="pt-BR"/>
        </w:rPr>
        <w:t>soft</w:t>
      </w:r>
      <w:proofErr w:type="spellEnd"/>
      <w:r w:rsidRPr="00CD2B1A">
        <w:rPr>
          <w:lang w:val="pt-BR"/>
        </w:rPr>
        <w:t xml:space="preserve">® </w:t>
      </w:r>
      <w:proofErr w:type="spellStart"/>
      <w:r w:rsidRPr="00CD2B1A">
        <w:rPr>
          <w:lang w:val="pt-BR"/>
        </w:rPr>
        <w:t>decalact</w:t>
      </w:r>
      <w:proofErr w:type="spellEnd"/>
      <w:r w:rsidRPr="00CD2B1A">
        <w:rPr>
          <w:lang w:val="pt-BR"/>
        </w:rPr>
        <w:t xml:space="preserve">, que traz quatro ingredientes ativos naturais multifuncionais para combater certos micro-organismos que causam problemas como odor corporal ou pele oleosa, </w:t>
      </w:r>
      <w:r w:rsidR="00B938BF">
        <w:rPr>
          <w:lang w:val="pt-BR"/>
        </w:rPr>
        <w:t>com manchas</w:t>
      </w:r>
      <w:r w:rsidR="00F32194">
        <w:rPr>
          <w:lang w:val="pt-BR"/>
        </w:rPr>
        <w:t xml:space="preserve"> </w:t>
      </w:r>
      <w:r w:rsidRPr="00CD2B1A">
        <w:rPr>
          <w:lang w:val="pt-BR"/>
        </w:rPr>
        <w:t xml:space="preserve">ou </w:t>
      </w:r>
      <w:r w:rsidR="00B938BF">
        <w:rPr>
          <w:lang w:val="pt-BR"/>
        </w:rPr>
        <w:t>descamações</w:t>
      </w:r>
      <w:r w:rsidRPr="00CD2B1A">
        <w:rPr>
          <w:lang w:val="pt-BR"/>
        </w:rPr>
        <w:t xml:space="preserve">.  </w:t>
      </w:r>
    </w:p>
    <w:p w:rsidR="005D0127" w:rsidRPr="00CD2B1A" w:rsidRDefault="005D0127" w:rsidP="005D0127">
      <w:pPr>
        <w:rPr>
          <w:lang w:val="pt-BR"/>
        </w:rPr>
      </w:pPr>
    </w:p>
    <w:p w:rsidR="005D0127" w:rsidRPr="00CD2B1A" w:rsidRDefault="005D0127" w:rsidP="005D0127">
      <w:pPr>
        <w:rPr>
          <w:lang w:val="pt-BR"/>
        </w:rPr>
      </w:pPr>
      <w:r w:rsidRPr="00CD2B1A">
        <w:rPr>
          <w:lang w:val="pt-BR"/>
        </w:rPr>
        <w:t xml:space="preserve">A linha de negócios </w:t>
      </w:r>
      <w:proofErr w:type="spellStart"/>
      <w:r w:rsidRPr="00CD2B1A">
        <w:rPr>
          <w:lang w:val="pt-BR"/>
        </w:rPr>
        <w:t>Silica</w:t>
      </w:r>
      <w:proofErr w:type="spellEnd"/>
      <w:r w:rsidRPr="00CD2B1A">
        <w:rPr>
          <w:lang w:val="pt-BR"/>
        </w:rPr>
        <w:t xml:space="preserve"> da Evonik vai expor seus aditivos que podem ser usados para a estabilização de emulsões </w:t>
      </w:r>
      <w:proofErr w:type="spellStart"/>
      <w:r w:rsidRPr="00CD2B1A">
        <w:rPr>
          <w:lang w:val="pt-BR"/>
        </w:rPr>
        <w:t>Pickering</w:t>
      </w:r>
      <w:proofErr w:type="spellEnd"/>
      <w:r w:rsidRPr="00CD2B1A">
        <w:rPr>
          <w:lang w:val="pt-BR"/>
        </w:rPr>
        <w:t xml:space="preserve"> graças à sua modificação superficial especial.</w:t>
      </w:r>
      <w:r>
        <w:rPr>
          <w:lang w:val="pt-BR"/>
        </w:rPr>
        <w:t xml:space="preserve"> </w:t>
      </w:r>
      <w:r w:rsidRPr="00CD2B1A">
        <w:rPr>
          <w:lang w:val="pt-BR"/>
        </w:rPr>
        <w:t xml:space="preserve">Os produtos AEROSIL® R 816 </w:t>
      </w:r>
      <w:r>
        <w:rPr>
          <w:lang w:val="pt-BR"/>
        </w:rPr>
        <w:t>e</w:t>
      </w:r>
      <w:r w:rsidRPr="00CD2B1A">
        <w:rPr>
          <w:lang w:val="pt-BR"/>
        </w:rPr>
        <w:t xml:space="preserve"> AEROSIL® R 974 podem ser usados para transformar uma ampla variedade de diferentes emolientes em emulsões</w:t>
      </w:r>
      <w:r w:rsidR="00F32194">
        <w:rPr>
          <w:lang w:val="pt-BR"/>
        </w:rPr>
        <w:t xml:space="preserve"> livres de </w:t>
      </w:r>
      <w:proofErr w:type="spellStart"/>
      <w:r w:rsidR="00F32194">
        <w:rPr>
          <w:lang w:val="pt-BR"/>
        </w:rPr>
        <w:t>etoxilação</w:t>
      </w:r>
      <w:proofErr w:type="spellEnd"/>
      <w:r w:rsidR="00F32194">
        <w:rPr>
          <w:lang w:val="pt-BR"/>
        </w:rPr>
        <w:t xml:space="preserve"> </w:t>
      </w:r>
      <w:r w:rsidRPr="00CD2B1A">
        <w:rPr>
          <w:lang w:val="pt-BR"/>
        </w:rPr>
        <w:t>e silicone</w:t>
      </w:r>
      <w:r w:rsidR="00B938BF">
        <w:rPr>
          <w:lang w:val="pt-BR"/>
        </w:rPr>
        <w:t>s</w:t>
      </w:r>
      <w:r w:rsidRPr="00CD2B1A">
        <w:rPr>
          <w:lang w:val="pt-BR"/>
        </w:rPr>
        <w:t>.</w:t>
      </w:r>
      <w:r>
        <w:rPr>
          <w:lang w:val="pt-BR"/>
        </w:rPr>
        <w:t xml:space="preserve"> </w:t>
      </w:r>
      <w:r w:rsidRPr="00F32194">
        <w:rPr>
          <w:lang w:val="pt-BR"/>
        </w:rPr>
        <w:t xml:space="preserve">A reologia das emulsões é algo facilmente controlável no processo. A Evonik </w:t>
      </w:r>
      <w:r w:rsidRPr="00CD2B1A">
        <w:rPr>
          <w:lang w:val="pt-BR"/>
        </w:rPr>
        <w:t xml:space="preserve">também oferece uma variedade de tamanhos de partículas para substituir </w:t>
      </w:r>
      <w:proofErr w:type="spellStart"/>
      <w:r w:rsidRPr="00CD2B1A">
        <w:rPr>
          <w:lang w:val="pt-BR"/>
        </w:rPr>
        <w:t>microplásticos</w:t>
      </w:r>
      <w:proofErr w:type="spellEnd"/>
      <w:r w:rsidRPr="00CD2B1A">
        <w:rPr>
          <w:lang w:val="pt-BR"/>
        </w:rPr>
        <w:t xml:space="preserve"> por s</w:t>
      </w:r>
      <w:r>
        <w:rPr>
          <w:lang w:val="pt-BR"/>
        </w:rPr>
        <w:t>í</w:t>
      </w:r>
      <w:r w:rsidRPr="00CD2B1A">
        <w:rPr>
          <w:lang w:val="pt-BR"/>
        </w:rPr>
        <w:t xml:space="preserve">lica. Os especialistas da indústria </w:t>
      </w:r>
      <w:r w:rsidR="00C43E49">
        <w:rPr>
          <w:lang w:val="pt-BR"/>
        </w:rPr>
        <w:t xml:space="preserve">de cuidados </w:t>
      </w:r>
      <w:r w:rsidR="00C43E49">
        <w:rPr>
          <w:lang w:val="pt-BR"/>
        </w:rPr>
        <w:lastRenderedPageBreak/>
        <w:t>orais</w:t>
      </w:r>
      <w:r w:rsidR="00C43E49" w:rsidRPr="00CD2B1A">
        <w:rPr>
          <w:lang w:val="pt-BR"/>
        </w:rPr>
        <w:t xml:space="preserve"> </w:t>
      </w:r>
      <w:r w:rsidRPr="00CD2B1A">
        <w:rPr>
          <w:lang w:val="pt-BR"/>
        </w:rPr>
        <w:t xml:space="preserve">também estarão no estande pela primeira vez para apresentar o seu portfólio abrangente de produtos.  </w:t>
      </w:r>
    </w:p>
    <w:p w:rsidR="005D0127" w:rsidRPr="00CD2B1A" w:rsidRDefault="005D0127" w:rsidP="005D0127">
      <w:pPr>
        <w:rPr>
          <w:lang w:val="pt-BR"/>
        </w:rPr>
      </w:pPr>
    </w:p>
    <w:p w:rsidR="005D0127" w:rsidRPr="00CD2B1A" w:rsidRDefault="005D0127" w:rsidP="005D0127">
      <w:pPr>
        <w:rPr>
          <w:lang w:val="pt-BR"/>
        </w:rPr>
      </w:pPr>
      <w:r w:rsidRPr="00CD2B1A">
        <w:rPr>
          <w:lang w:val="pt-BR"/>
        </w:rPr>
        <w:t>Neste ano, as formulações inovadoras da Evonik serão novamente apresentadas nos seminários “</w:t>
      </w:r>
      <w:proofErr w:type="spellStart"/>
      <w:r w:rsidRPr="00CD2B1A">
        <w:rPr>
          <w:lang w:val="pt-BR"/>
        </w:rPr>
        <w:t>Formulation</w:t>
      </w:r>
      <w:proofErr w:type="spellEnd"/>
      <w:r w:rsidRPr="00CD2B1A">
        <w:rPr>
          <w:lang w:val="pt-BR"/>
        </w:rPr>
        <w:t xml:space="preserve"> </w:t>
      </w:r>
      <w:proofErr w:type="spellStart"/>
      <w:r w:rsidRPr="00CD2B1A">
        <w:rPr>
          <w:lang w:val="pt-BR"/>
        </w:rPr>
        <w:t>Lab</w:t>
      </w:r>
      <w:proofErr w:type="spellEnd"/>
      <w:r>
        <w:rPr>
          <w:lang w:val="pt-BR"/>
        </w:rPr>
        <w:t>”</w:t>
      </w:r>
      <w:r w:rsidRPr="00CD2B1A">
        <w:rPr>
          <w:lang w:val="pt-BR"/>
        </w:rPr>
        <w:t>.</w:t>
      </w:r>
      <w:r>
        <w:rPr>
          <w:lang w:val="pt-BR"/>
        </w:rPr>
        <w:t xml:space="preserve"> </w:t>
      </w:r>
      <w:r w:rsidRPr="00CD2B1A">
        <w:rPr>
          <w:lang w:val="pt-BR"/>
        </w:rPr>
        <w:t xml:space="preserve">Dra. </w:t>
      </w:r>
      <w:proofErr w:type="spellStart"/>
      <w:r w:rsidRPr="00CD2B1A">
        <w:rPr>
          <w:lang w:val="pt-BR"/>
        </w:rPr>
        <w:t>Kathrin</w:t>
      </w:r>
      <w:proofErr w:type="spellEnd"/>
      <w:r w:rsidRPr="00CD2B1A">
        <w:rPr>
          <w:lang w:val="pt-BR"/>
        </w:rPr>
        <w:t xml:space="preserve"> Brandt vai apresentar as opções versáteis do uso de </w:t>
      </w:r>
      <w:proofErr w:type="spellStart"/>
      <w:r w:rsidRPr="00CD2B1A">
        <w:rPr>
          <w:lang w:val="pt-BR"/>
        </w:rPr>
        <w:t>glicolipídeos</w:t>
      </w:r>
      <w:proofErr w:type="spellEnd"/>
      <w:r w:rsidRPr="00CD2B1A">
        <w:rPr>
          <w:lang w:val="pt-BR"/>
        </w:rPr>
        <w:t xml:space="preserve"> em produtos de enxágue aos visitant</w:t>
      </w:r>
      <w:r>
        <w:rPr>
          <w:lang w:val="pt-BR"/>
        </w:rPr>
        <w:t>e</w:t>
      </w:r>
      <w:r w:rsidRPr="00CD2B1A">
        <w:rPr>
          <w:lang w:val="pt-BR"/>
        </w:rPr>
        <w:t>s interessados (18 de abril, 9h30).</w:t>
      </w:r>
      <w:r>
        <w:rPr>
          <w:lang w:val="pt-BR"/>
        </w:rPr>
        <w:t xml:space="preserve"> </w:t>
      </w:r>
      <w:r w:rsidRPr="00CD2B1A">
        <w:rPr>
          <w:lang w:val="pt-BR"/>
        </w:rPr>
        <w:t xml:space="preserve">Manuela </w:t>
      </w:r>
      <w:proofErr w:type="spellStart"/>
      <w:r w:rsidRPr="00CD2B1A">
        <w:rPr>
          <w:lang w:val="pt-BR"/>
        </w:rPr>
        <w:t>Salmina-Petersen</w:t>
      </w:r>
      <w:proofErr w:type="spellEnd"/>
      <w:r w:rsidRPr="00CD2B1A">
        <w:rPr>
          <w:lang w:val="pt-BR"/>
        </w:rPr>
        <w:t xml:space="preserve">, da Evonik Dr. </w:t>
      </w:r>
      <w:proofErr w:type="spellStart"/>
      <w:r w:rsidRPr="00CD2B1A">
        <w:rPr>
          <w:lang w:val="pt-BR"/>
        </w:rPr>
        <w:t>Straetmans</w:t>
      </w:r>
      <w:proofErr w:type="spellEnd"/>
      <w:r w:rsidRPr="00CD2B1A">
        <w:rPr>
          <w:lang w:val="pt-BR"/>
        </w:rPr>
        <w:t xml:space="preserve">, vai demonstrar </w:t>
      </w:r>
      <w:r>
        <w:rPr>
          <w:lang w:val="pt-BR"/>
        </w:rPr>
        <w:t>como</w:t>
      </w:r>
      <w:r w:rsidRPr="00CD2B1A">
        <w:rPr>
          <w:lang w:val="pt-BR"/>
        </w:rPr>
        <w:t xml:space="preserve"> formular produtos cosméticos naturais com texturas </w:t>
      </w:r>
      <w:r>
        <w:rPr>
          <w:lang w:val="pt-BR"/>
        </w:rPr>
        <w:t>impressionantes</w:t>
      </w:r>
      <w:r w:rsidRPr="00CD2B1A">
        <w:rPr>
          <w:lang w:val="pt-BR"/>
        </w:rPr>
        <w:t xml:space="preserve"> usando não mais que dez ingredientes (17 de abril, 11h30). </w:t>
      </w:r>
    </w:p>
    <w:p w:rsidR="005D0127" w:rsidRPr="00CD2B1A" w:rsidRDefault="005D0127" w:rsidP="005D0127">
      <w:pPr>
        <w:rPr>
          <w:lang w:val="pt-BR"/>
        </w:rPr>
      </w:pPr>
    </w:p>
    <w:p w:rsidR="005D0127" w:rsidRPr="00CD2B1A" w:rsidRDefault="005D0127" w:rsidP="005D0127">
      <w:pPr>
        <w:rPr>
          <w:lang w:val="pt-BR"/>
        </w:rPr>
      </w:pPr>
      <w:r w:rsidRPr="00CD2B1A">
        <w:rPr>
          <w:lang w:val="pt-BR"/>
        </w:rPr>
        <w:t>A Evonik também fornecerá informações aprofundadas em três seminários técnicos</w:t>
      </w:r>
      <w:r>
        <w:rPr>
          <w:lang w:val="pt-BR"/>
        </w:rPr>
        <w:t>,</w:t>
      </w:r>
      <w:r w:rsidRPr="00CD2B1A">
        <w:rPr>
          <w:lang w:val="pt-BR"/>
        </w:rPr>
        <w:t xml:space="preserve"> como parte do programa que acompanha a feira.  Primeiro, </w:t>
      </w:r>
      <w:proofErr w:type="spellStart"/>
      <w:r w:rsidRPr="00CD2B1A">
        <w:rPr>
          <w:lang w:val="pt-BR"/>
        </w:rPr>
        <w:t>Kristin</w:t>
      </w:r>
      <w:proofErr w:type="spellEnd"/>
      <w:r w:rsidRPr="00CD2B1A">
        <w:rPr>
          <w:lang w:val="pt-BR"/>
        </w:rPr>
        <w:t xml:space="preserve"> Köhler (Evonik Dr. </w:t>
      </w:r>
      <w:proofErr w:type="spellStart"/>
      <w:r w:rsidRPr="00CD2B1A">
        <w:rPr>
          <w:lang w:val="pt-BR"/>
        </w:rPr>
        <w:t>Straetmans</w:t>
      </w:r>
      <w:proofErr w:type="spellEnd"/>
      <w:r w:rsidRPr="00CD2B1A">
        <w:rPr>
          <w:lang w:val="pt-BR"/>
        </w:rPr>
        <w:t>) falará sobre a multifuncionalidade de sistemas antimicrobia</w:t>
      </w:r>
      <w:r>
        <w:rPr>
          <w:lang w:val="pt-BR"/>
        </w:rPr>
        <w:t>nos</w:t>
      </w:r>
      <w:r w:rsidRPr="00CD2B1A">
        <w:rPr>
          <w:lang w:val="pt-BR"/>
        </w:rPr>
        <w:t xml:space="preserve"> naturais (17 de abril, 11h10-11h40), </w:t>
      </w:r>
      <w:r>
        <w:rPr>
          <w:lang w:val="pt-BR"/>
        </w:rPr>
        <w:t>depois</w:t>
      </w:r>
      <w:r w:rsidRPr="00CD2B1A">
        <w:rPr>
          <w:lang w:val="pt-BR"/>
        </w:rPr>
        <w:t xml:space="preserve"> Dr. </w:t>
      </w:r>
      <w:proofErr w:type="spellStart"/>
      <w:r w:rsidRPr="00CD2B1A">
        <w:rPr>
          <w:lang w:val="pt-BR"/>
        </w:rPr>
        <w:t>Yilei</w:t>
      </w:r>
      <w:proofErr w:type="spellEnd"/>
      <w:r w:rsidRPr="00CD2B1A">
        <w:rPr>
          <w:lang w:val="pt-BR"/>
        </w:rPr>
        <w:t xml:space="preserve"> Fu vai explicar a importância do equilíbrio natural da </w:t>
      </w:r>
      <w:r w:rsidR="00C43E49">
        <w:rPr>
          <w:lang w:val="pt-BR"/>
        </w:rPr>
        <w:t>micro</w:t>
      </w:r>
      <w:r w:rsidRPr="00CD2B1A">
        <w:rPr>
          <w:lang w:val="pt-BR"/>
        </w:rPr>
        <w:t xml:space="preserve">flora cutânea para uma pele </w:t>
      </w:r>
      <w:r w:rsidR="00C43E49">
        <w:rPr>
          <w:lang w:val="pt-BR"/>
        </w:rPr>
        <w:t>com</w:t>
      </w:r>
      <w:r w:rsidR="00C43E49" w:rsidRPr="00CD2B1A">
        <w:rPr>
          <w:lang w:val="pt-BR"/>
        </w:rPr>
        <w:t xml:space="preserve"> </w:t>
      </w:r>
      <w:r w:rsidRPr="00CD2B1A">
        <w:rPr>
          <w:lang w:val="pt-BR"/>
        </w:rPr>
        <w:t xml:space="preserve">aparência saudável (18 de abril, 14h20-14h50) e, </w:t>
      </w:r>
      <w:r>
        <w:rPr>
          <w:lang w:val="pt-BR"/>
        </w:rPr>
        <w:t>para completar</w:t>
      </w:r>
      <w:r w:rsidRPr="00CD2B1A">
        <w:rPr>
          <w:lang w:val="pt-BR"/>
        </w:rPr>
        <w:t xml:space="preserve">, Dr. Hans </w:t>
      </w:r>
      <w:proofErr w:type="spellStart"/>
      <w:r w:rsidRPr="00CD2B1A">
        <w:rPr>
          <w:lang w:val="pt-BR"/>
        </w:rPr>
        <w:t>Henning</w:t>
      </w:r>
      <w:proofErr w:type="spellEnd"/>
      <w:r w:rsidRPr="00CD2B1A">
        <w:rPr>
          <w:lang w:val="pt-BR"/>
        </w:rPr>
        <w:t xml:space="preserve"> </w:t>
      </w:r>
      <w:proofErr w:type="spellStart"/>
      <w:r w:rsidRPr="00CD2B1A">
        <w:rPr>
          <w:lang w:val="pt-BR"/>
        </w:rPr>
        <w:t>Wenk</w:t>
      </w:r>
      <w:proofErr w:type="spellEnd"/>
      <w:r w:rsidRPr="00CD2B1A">
        <w:rPr>
          <w:lang w:val="pt-BR"/>
        </w:rPr>
        <w:t xml:space="preserve"> vai apresentar o </w:t>
      </w:r>
      <w:proofErr w:type="spellStart"/>
      <w:r w:rsidRPr="00CD2B1A">
        <w:rPr>
          <w:lang w:val="pt-BR"/>
        </w:rPr>
        <w:t>glicolipídeo</w:t>
      </w:r>
      <w:proofErr w:type="spellEnd"/>
      <w:r w:rsidRPr="00CD2B1A">
        <w:rPr>
          <w:lang w:val="pt-BR"/>
        </w:rPr>
        <w:t xml:space="preserve"> RHEANCE® </w:t>
      </w:r>
      <w:proofErr w:type="spellStart"/>
      <w:r w:rsidRPr="00CD2B1A">
        <w:rPr>
          <w:lang w:val="pt-BR"/>
        </w:rPr>
        <w:t>One</w:t>
      </w:r>
      <w:proofErr w:type="spellEnd"/>
      <w:r w:rsidRPr="00CD2B1A">
        <w:rPr>
          <w:lang w:val="pt-BR"/>
        </w:rPr>
        <w:t xml:space="preserve"> (19 de abril, 11h-11h30).  </w:t>
      </w:r>
    </w:p>
    <w:p w:rsidR="00527B66" w:rsidRDefault="00527B66" w:rsidP="00666071">
      <w:pPr>
        <w:spacing w:line="240" w:lineRule="auto"/>
        <w:rPr>
          <w:noProof/>
          <w:sz w:val="18"/>
          <w:szCs w:val="18"/>
          <w:lang w:val="pt-BR"/>
        </w:rPr>
      </w:pPr>
    </w:p>
    <w:p w:rsidR="00527B66" w:rsidRDefault="00527B66" w:rsidP="00666071">
      <w:pPr>
        <w:spacing w:line="240" w:lineRule="auto"/>
        <w:rPr>
          <w:noProof/>
          <w:sz w:val="18"/>
          <w:szCs w:val="18"/>
          <w:lang w:val="pt-BR"/>
        </w:rPr>
      </w:pPr>
    </w:p>
    <w:p w:rsidR="000743B5" w:rsidRDefault="000743B5" w:rsidP="00666071">
      <w:pPr>
        <w:spacing w:line="240" w:lineRule="auto"/>
        <w:rPr>
          <w:noProof/>
          <w:sz w:val="18"/>
          <w:szCs w:val="18"/>
          <w:lang w:val="pt-BR"/>
        </w:rPr>
      </w:pPr>
    </w:p>
    <w:p w:rsidR="00527B66" w:rsidRDefault="00527B66" w:rsidP="00666071">
      <w:pPr>
        <w:spacing w:line="240" w:lineRule="auto"/>
        <w:rPr>
          <w:noProof/>
          <w:sz w:val="18"/>
          <w:szCs w:val="18"/>
          <w:lang w:val="pt-BR"/>
        </w:rPr>
      </w:pPr>
    </w:p>
    <w:p w:rsidR="000743B5" w:rsidRPr="00D106FC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A60EE9">
        <w:rPr>
          <w:b/>
          <w:bCs/>
          <w:sz w:val="18"/>
          <w:szCs w:val="18"/>
          <w:lang w:val="pt-BR"/>
        </w:rPr>
        <w:t xml:space="preserve">Informações sobre a empresa </w:t>
      </w:r>
      <w:r w:rsidRPr="00D106FC">
        <w:rPr>
          <w:b/>
          <w:bCs/>
          <w:color w:val="000000"/>
          <w:sz w:val="18"/>
          <w:szCs w:val="18"/>
          <w:lang w:val="pt-BR"/>
        </w:rPr>
        <w:t xml:space="preserve"> </w:t>
      </w:r>
    </w:p>
    <w:p w:rsidR="000743B5" w:rsidRPr="00A60EE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A60EE9">
        <w:rPr>
          <w:sz w:val="18"/>
          <w:szCs w:val="18"/>
          <w:lang w:val="pt-BR"/>
        </w:rPr>
        <w:t>A Evonik é uma das empresas líderes mundiais em especialidades químicas.</w:t>
      </w:r>
      <w:r w:rsidRPr="00D106FC">
        <w:rPr>
          <w:color w:val="000000"/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</w:t>
      </w:r>
      <w:r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compõem a essência de sua estratégia corporativa.</w:t>
      </w:r>
      <w:r w:rsidRPr="00D106FC">
        <w:rPr>
          <w:color w:val="000000"/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2017, a empresa gerou vendas da ordem de 14,4 bilhões de Euros e um lucro operacional (EBITDA ajustado) de 2,36 bilhões de Euros.</w:t>
      </w:r>
    </w:p>
    <w:p w:rsidR="00DC2E5B" w:rsidRDefault="00DC2E5B" w:rsidP="000743B5">
      <w:pPr>
        <w:spacing w:line="220" w:lineRule="exact"/>
        <w:rPr>
          <w:sz w:val="18"/>
          <w:szCs w:val="18"/>
          <w:lang w:val="pt-BR"/>
        </w:rPr>
      </w:pPr>
    </w:p>
    <w:p w:rsidR="00DC2E5B" w:rsidRPr="003D530C" w:rsidRDefault="00DC2E5B" w:rsidP="00DC2E5B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Sobre </w:t>
      </w:r>
      <w:proofErr w:type="spellStart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>Nutrition</w:t>
      </w:r>
      <w:proofErr w:type="spellEnd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 &amp; </w:t>
      </w:r>
      <w:proofErr w:type="spellStart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>Care</w:t>
      </w:r>
      <w:proofErr w:type="spellEnd"/>
    </w:p>
    <w:p w:rsidR="00DC2E5B" w:rsidRPr="003D530C" w:rsidRDefault="00DC2E5B" w:rsidP="00DC2E5B">
      <w:pPr>
        <w:pStyle w:val="Default"/>
        <w:spacing w:line="220" w:lineRule="exact"/>
        <w:rPr>
          <w:color w:val="0D0D0D"/>
          <w:sz w:val="18"/>
          <w:szCs w:val="18"/>
          <w:lang w:val="pt-BR"/>
        </w:rPr>
      </w:pPr>
      <w:r w:rsidRPr="003D530C">
        <w:rPr>
          <w:color w:val="0D0D0D"/>
          <w:sz w:val="18"/>
          <w:szCs w:val="18"/>
          <w:lang w:val="pt-BR"/>
        </w:rPr>
        <w:t xml:space="preserve">O segmento </w:t>
      </w:r>
      <w:proofErr w:type="spellStart"/>
      <w:r w:rsidRPr="003D530C">
        <w:rPr>
          <w:color w:val="0D0D0D"/>
          <w:sz w:val="18"/>
          <w:szCs w:val="18"/>
          <w:lang w:val="pt-BR"/>
        </w:rPr>
        <w:t>Nutrition</w:t>
      </w:r>
      <w:proofErr w:type="spellEnd"/>
      <w:r w:rsidRPr="003D530C">
        <w:rPr>
          <w:color w:val="0D0D0D"/>
          <w:sz w:val="18"/>
          <w:szCs w:val="18"/>
          <w:lang w:val="pt-BR"/>
        </w:rPr>
        <w:t xml:space="preserve"> &amp; </w:t>
      </w:r>
      <w:proofErr w:type="spellStart"/>
      <w:r w:rsidRPr="003D530C">
        <w:rPr>
          <w:color w:val="0D0D0D"/>
          <w:sz w:val="18"/>
          <w:szCs w:val="18"/>
          <w:lang w:val="pt-BR"/>
        </w:rPr>
        <w:t>Care</w:t>
      </w:r>
      <w:proofErr w:type="spellEnd"/>
      <w:r w:rsidRPr="003D530C">
        <w:rPr>
          <w:color w:val="0D0D0D"/>
          <w:sz w:val="18"/>
          <w:szCs w:val="18"/>
          <w:lang w:val="pt-BR"/>
        </w:rPr>
        <w:t xml:space="preserve">, dirigido pela Evonik </w:t>
      </w:r>
      <w:proofErr w:type="spellStart"/>
      <w:r w:rsidRPr="003D530C">
        <w:rPr>
          <w:color w:val="0D0D0D"/>
          <w:sz w:val="18"/>
          <w:szCs w:val="18"/>
          <w:lang w:val="pt-BR"/>
        </w:rPr>
        <w:t>Nutrition</w:t>
      </w:r>
      <w:proofErr w:type="spellEnd"/>
      <w:r w:rsidRPr="003D530C">
        <w:rPr>
          <w:color w:val="0D0D0D"/>
          <w:sz w:val="18"/>
          <w:szCs w:val="18"/>
          <w:lang w:val="pt-BR"/>
        </w:rPr>
        <w:t xml:space="preserve"> &amp; </w:t>
      </w:r>
      <w:proofErr w:type="spellStart"/>
      <w:r w:rsidRPr="003D530C">
        <w:rPr>
          <w:color w:val="0D0D0D"/>
          <w:sz w:val="18"/>
          <w:szCs w:val="18"/>
          <w:lang w:val="pt-BR"/>
        </w:rPr>
        <w:t>Care</w:t>
      </w:r>
      <w:proofErr w:type="spellEnd"/>
      <w:r w:rsidRPr="003D530C">
        <w:rPr>
          <w:color w:val="0D0D0D"/>
          <w:sz w:val="18"/>
          <w:szCs w:val="18"/>
          <w:lang w:val="pt-BR"/>
        </w:rPr>
        <w:t xml:space="preserve"> </w:t>
      </w:r>
      <w:proofErr w:type="spellStart"/>
      <w:r w:rsidRPr="003D530C">
        <w:rPr>
          <w:color w:val="0D0D0D"/>
          <w:sz w:val="18"/>
          <w:szCs w:val="18"/>
          <w:lang w:val="pt-BR"/>
        </w:rPr>
        <w:t>GmbH</w:t>
      </w:r>
      <w:proofErr w:type="spellEnd"/>
      <w:r w:rsidRPr="003D530C">
        <w:rPr>
          <w:color w:val="0D0D0D"/>
          <w:sz w:val="18"/>
          <w:szCs w:val="18"/>
          <w:lang w:val="pt-BR"/>
        </w:rPr>
        <w:t xml:space="preserve">, contribui para o atendimento das necessidades humanas básicas, incluindo aplicações para bens de consumo de uso diário, nutrição animal e cuidados com a saúde. Com cerca de </w:t>
      </w:r>
      <w:r w:rsidR="007651AD">
        <w:rPr>
          <w:color w:val="0D0D0D"/>
          <w:sz w:val="18"/>
          <w:szCs w:val="18"/>
          <w:lang w:val="pt-BR"/>
        </w:rPr>
        <w:t>8.2</w:t>
      </w:r>
      <w:r w:rsidRPr="003D530C">
        <w:rPr>
          <w:color w:val="0D0D0D"/>
          <w:sz w:val="18"/>
          <w:szCs w:val="18"/>
          <w:lang w:val="pt-BR"/>
        </w:rPr>
        <w:t>00 colaboradores, esse segmento gerou vendas da ordem de 4,</w:t>
      </w:r>
      <w:r w:rsidR="007651AD">
        <w:rPr>
          <w:color w:val="0D0D0D"/>
          <w:sz w:val="18"/>
          <w:szCs w:val="18"/>
          <w:lang w:val="pt-BR"/>
        </w:rPr>
        <w:t>5</w:t>
      </w:r>
      <w:r w:rsidRPr="003D530C">
        <w:rPr>
          <w:color w:val="0D0D0D"/>
          <w:sz w:val="18"/>
          <w:szCs w:val="18"/>
          <w:lang w:val="pt-BR"/>
        </w:rPr>
        <w:t xml:space="preserve"> bilhões de euros em 201</w:t>
      </w:r>
      <w:r w:rsidR="007651AD">
        <w:rPr>
          <w:color w:val="0D0D0D"/>
          <w:sz w:val="18"/>
          <w:szCs w:val="18"/>
          <w:lang w:val="pt-BR"/>
        </w:rPr>
        <w:t>7</w:t>
      </w:r>
      <w:r w:rsidRPr="003D530C">
        <w:rPr>
          <w:color w:val="0D0D0D"/>
          <w:sz w:val="18"/>
          <w:szCs w:val="18"/>
          <w:lang w:val="pt-BR"/>
        </w:rPr>
        <w:t>.</w:t>
      </w:r>
    </w:p>
    <w:p w:rsidR="000743B5" w:rsidRPr="00D106FC" w:rsidRDefault="000743B5" w:rsidP="000743B5">
      <w:pPr>
        <w:spacing w:line="220" w:lineRule="exact"/>
        <w:rPr>
          <w:sz w:val="18"/>
          <w:szCs w:val="18"/>
          <w:lang w:val="pt-BR"/>
        </w:rPr>
      </w:pPr>
    </w:p>
    <w:p w:rsidR="000743B5" w:rsidRPr="00D106FC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A60EE9">
        <w:rPr>
          <w:b/>
          <w:bCs/>
          <w:sz w:val="18"/>
          <w:szCs w:val="18"/>
          <w:lang w:val="pt-BR"/>
        </w:rPr>
        <w:lastRenderedPageBreak/>
        <w:t>Nota legal</w:t>
      </w:r>
      <w:r>
        <w:rPr>
          <w:b/>
          <w:bCs/>
          <w:sz w:val="18"/>
          <w:szCs w:val="18"/>
          <w:lang w:val="pt-BR"/>
        </w:rPr>
        <w:t xml:space="preserve"> </w:t>
      </w:r>
    </w:p>
    <w:p w:rsidR="000743B5" w:rsidRPr="00D106FC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A60EE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</w:t>
      </w:r>
      <w:r w:rsidRPr="00D106FC"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Os resultados ou as evoluções reais podem variar em função de mudanças no ambiente de negócios.</w:t>
      </w:r>
      <w:r w:rsidRPr="00D106FC"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A Evonik Industries AG e suas coligadas não assumem nenhuma obrigação no sentido de atualizar os prognósticos, as expectativas ou as declarações contidas neste comunicado.</w:t>
      </w:r>
    </w:p>
    <w:p w:rsidR="000743B5" w:rsidRDefault="000743B5" w:rsidP="000743B5">
      <w:pPr>
        <w:rPr>
          <w:sz w:val="18"/>
          <w:szCs w:val="18"/>
          <w:lang w:val="pt-BR"/>
        </w:rPr>
      </w:pPr>
    </w:p>
    <w:p w:rsidR="000743B5" w:rsidRDefault="000743B5" w:rsidP="000743B5">
      <w:pPr>
        <w:spacing w:line="240" w:lineRule="auto"/>
        <w:rPr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>Evonik Brasil Ltda.</w:t>
      </w:r>
      <w:r>
        <w:rPr>
          <w:b/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t>Fone: (11) 3146-4100</w:t>
      </w:r>
    </w:p>
    <w:p w:rsidR="000743B5" w:rsidRDefault="000459AC" w:rsidP="000743B5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0743B5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0743B5" w:rsidRDefault="000459AC" w:rsidP="000743B5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0743B5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0743B5" w:rsidRDefault="000459AC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0743B5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0743B5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0743B5" w:rsidRPr="000459AC" w:rsidRDefault="000459AC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0743B5" w:rsidRPr="000459AC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0743B5" w:rsidRPr="000459AC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0743B5" w:rsidRPr="000459AC">
          <w:rPr>
            <w:rStyle w:val="Hyperlink"/>
            <w:sz w:val="18"/>
            <w:szCs w:val="18"/>
            <w:lang w:val="pt-BR"/>
          </w:rPr>
          <w:t>/Evonik</w:t>
        </w:r>
      </w:hyperlink>
    </w:p>
    <w:p w:rsidR="000743B5" w:rsidRPr="000459AC" w:rsidRDefault="000459AC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0743B5" w:rsidRPr="000459AC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0743B5" w:rsidRPr="000459AC" w:rsidRDefault="000743B5" w:rsidP="000743B5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0743B5" w:rsidRPr="00293D83" w:rsidRDefault="000743B5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293D83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0743B5" w:rsidRPr="00293D83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0743B5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4B6B08F6" wp14:editId="6443AD84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13648D3A" wp14:editId="138AAF9B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4A7F965D" wp14:editId="1BB84B73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8333034" wp14:editId="2ECD01ED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9CF9C12" wp14:editId="7CA31023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16AF185C" wp14:editId="56464ED2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624AC07A" wp14:editId="68C701A1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B5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0743B5" w:rsidRPr="00293D83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5" w:history="1">
        <w:r w:rsidRPr="00293D83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0743B5" w:rsidRPr="00293D83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FD0E10" w:rsidRPr="00E33D03" w:rsidRDefault="000743B5" w:rsidP="00C21CC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FD0E10" w:rsidRPr="00E33D03" w:rsidSect="008F25F6">
      <w:headerReference w:type="default" r:id="rId36"/>
      <w:footerReference w:type="default" r:id="rId37"/>
      <w:headerReference w:type="first" r:id="rId38"/>
      <w:footerReference w:type="first" r:id="rId3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B32" w:rsidRDefault="00036B32">
      <w:pPr>
        <w:spacing w:line="240" w:lineRule="auto"/>
      </w:pPr>
      <w:r>
        <w:separator/>
      </w:r>
    </w:p>
  </w:endnote>
  <w:endnote w:type="continuationSeparator" w:id="0">
    <w:p w:rsidR="00036B32" w:rsidRDefault="00036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Default="000459AC">
    <w:pPr>
      <w:pStyle w:val="Rodap"/>
    </w:pPr>
  </w:p>
  <w:p w:rsidR="00BF356E" w:rsidRDefault="0016235C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59AC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59AC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6B5214" w:rsidRDefault="006B521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Default="000459AC" w:rsidP="00005968">
    <w:pPr>
      <w:pStyle w:val="Rodap"/>
    </w:pPr>
  </w:p>
  <w:p w:rsidR="00BF356E" w:rsidRPr="005225EC" w:rsidRDefault="0016235C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0459AC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0459AC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  <w:p w:rsidR="006B5214" w:rsidRDefault="006B52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B32" w:rsidRDefault="00036B32">
      <w:pPr>
        <w:spacing w:line="240" w:lineRule="auto"/>
      </w:pPr>
      <w:r>
        <w:separator/>
      </w:r>
    </w:p>
  </w:footnote>
  <w:footnote w:type="continuationSeparator" w:id="0">
    <w:p w:rsidR="00036B32" w:rsidRDefault="00036B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Pr="003F4CD0" w:rsidRDefault="0016235C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5214" w:rsidRDefault="006B52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Pr="003F4CD0" w:rsidRDefault="0016235C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5214" w:rsidRDefault="006B52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10"/>
    <w:rsid w:val="00000FC4"/>
    <w:rsid w:val="00016B8A"/>
    <w:rsid w:val="00036B32"/>
    <w:rsid w:val="000459AC"/>
    <w:rsid w:val="000743B5"/>
    <w:rsid w:val="0009509B"/>
    <w:rsid w:val="000C74C7"/>
    <w:rsid w:val="0016235C"/>
    <w:rsid w:val="00177E35"/>
    <w:rsid w:val="00185087"/>
    <w:rsid w:val="001A19AE"/>
    <w:rsid w:val="001A345E"/>
    <w:rsid w:val="001A39F8"/>
    <w:rsid w:val="001B27A5"/>
    <w:rsid w:val="001D0242"/>
    <w:rsid w:val="002146A7"/>
    <w:rsid w:val="002160F5"/>
    <w:rsid w:val="00217A46"/>
    <w:rsid w:val="00220D1E"/>
    <w:rsid w:val="00235EE7"/>
    <w:rsid w:val="00251A7B"/>
    <w:rsid w:val="0025362D"/>
    <w:rsid w:val="0026089D"/>
    <w:rsid w:val="002753E7"/>
    <w:rsid w:val="00293D83"/>
    <w:rsid w:val="002A794F"/>
    <w:rsid w:val="002B77C1"/>
    <w:rsid w:val="002E6812"/>
    <w:rsid w:val="00306E45"/>
    <w:rsid w:val="00317068"/>
    <w:rsid w:val="003979BC"/>
    <w:rsid w:val="004439A9"/>
    <w:rsid w:val="00471286"/>
    <w:rsid w:val="004E4E3D"/>
    <w:rsid w:val="0050017C"/>
    <w:rsid w:val="00523334"/>
    <w:rsid w:val="00527B66"/>
    <w:rsid w:val="005317B0"/>
    <w:rsid w:val="00564182"/>
    <w:rsid w:val="00575162"/>
    <w:rsid w:val="00593C11"/>
    <w:rsid w:val="005A0214"/>
    <w:rsid w:val="005D0127"/>
    <w:rsid w:val="005F19AC"/>
    <w:rsid w:val="005F6A1B"/>
    <w:rsid w:val="00613876"/>
    <w:rsid w:val="006446E8"/>
    <w:rsid w:val="00652FE7"/>
    <w:rsid w:val="00666071"/>
    <w:rsid w:val="00667657"/>
    <w:rsid w:val="00673DE8"/>
    <w:rsid w:val="00687676"/>
    <w:rsid w:val="006B5214"/>
    <w:rsid w:val="007175ED"/>
    <w:rsid w:val="00725D80"/>
    <w:rsid w:val="00753631"/>
    <w:rsid w:val="007651AD"/>
    <w:rsid w:val="00770163"/>
    <w:rsid w:val="00792373"/>
    <w:rsid w:val="007A4BD3"/>
    <w:rsid w:val="007A6C56"/>
    <w:rsid w:val="00895147"/>
    <w:rsid w:val="008C0F44"/>
    <w:rsid w:val="0091171E"/>
    <w:rsid w:val="009346E2"/>
    <w:rsid w:val="00965965"/>
    <w:rsid w:val="009B1636"/>
    <w:rsid w:val="00A50FA0"/>
    <w:rsid w:val="00A60790"/>
    <w:rsid w:val="00AB2295"/>
    <w:rsid w:val="00AC4C65"/>
    <w:rsid w:val="00AF571F"/>
    <w:rsid w:val="00B25E01"/>
    <w:rsid w:val="00B554A9"/>
    <w:rsid w:val="00B83EF5"/>
    <w:rsid w:val="00B938BF"/>
    <w:rsid w:val="00BD2DBB"/>
    <w:rsid w:val="00BD6CA1"/>
    <w:rsid w:val="00BF44EC"/>
    <w:rsid w:val="00C05235"/>
    <w:rsid w:val="00C21CC5"/>
    <w:rsid w:val="00C268B8"/>
    <w:rsid w:val="00C43E49"/>
    <w:rsid w:val="00C53FCB"/>
    <w:rsid w:val="00C66EE6"/>
    <w:rsid w:val="00C74395"/>
    <w:rsid w:val="00C90653"/>
    <w:rsid w:val="00D2562E"/>
    <w:rsid w:val="00D422D2"/>
    <w:rsid w:val="00D50A6A"/>
    <w:rsid w:val="00D779E1"/>
    <w:rsid w:val="00DC2E5B"/>
    <w:rsid w:val="00DE5D96"/>
    <w:rsid w:val="00E00D4B"/>
    <w:rsid w:val="00E25244"/>
    <w:rsid w:val="00E33D03"/>
    <w:rsid w:val="00E748A7"/>
    <w:rsid w:val="00E82D02"/>
    <w:rsid w:val="00EA5961"/>
    <w:rsid w:val="00EB3315"/>
    <w:rsid w:val="00EC7452"/>
    <w:rsid w:val="00EE524E"/>
    <w:rsid w:val="00EE6ADB"/>
    <w:rsid w:val="00EF4851"/>
    <w:rsid w:val="00F07796"/>
    <w:rsid w:val="00F32194"/>
    <w:rsid w:val="00F55F92"/>
    <w:rsid w:val="00F74804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8B066B6A</Template>
  <TotalTime>16</TotalTime>
  <Pages>4</Pages>
  <Words>1219</Words>
  <Characters>6586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in-cosmetics 2018</dc:subject>
  <dc:creator>Taís Augusto</dc:creator>
  <cp:keywords/>
  <dc:description>Março/2018</dc:description>
  <cp:lastModifiedBy>Minami, Livia</cp:lastModifiedBy>
  <cp:revision>3</cp:revision>
  <dcterms:created xsi:type="dcterms:W3CDTF">2018-04-06T17:34:00Z</dcterms:created>
  <dcterms:modified xsi:type="dcterms:W3CDTF">2018-04-13T13:49:00Z</dcterms:modified>
</cp:coreProperties>
</file>