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A66FC" w:rsidRPr="00A50CAF" w:rsidTr="00005968">
        <w:trPr>
          <w:trHeight w:val="851"/>
        </w:trPr>
        <w:tc>
          <w:tcPr>
            <w:tcW w:w="2552" w:type="dxa"/>
            <w:shd w:val="clear" w:color="auto" w:fill="auto"/>
          </w:tcPr>
          <w:p w:rsidR="00005968" w:rsidRPr="00CC2A48" w:rsidRDefault="00D4261F" w:rsidP="0000596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1</w:t>
            </w:r>
            <w:r w:rsidR="00491C6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7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novembr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 de 2017</w:t>
            </w:r>
          </w:p>
          <w:p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:rsidR="00005968" w:rsidRPr="00CC2A48" w:rsidRDefault="0024043E" w:rsidP="00005968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omunicação Corporativa</w:t>
            </w:r>
          </w:p>
          <w:p w:rsidR="00005968" w:rsidRPr="00CC2A48" w:rsidRDefault="0024043E" w:rsidP="00005968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55 11 3146-4170</w:t>
            </w: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</w:p>
          <w:p w:rsidR="00005968" w:rsidRDefault="00A50CAF" w:rsidP="00CC2A48">
            <w:pPr>
              <w:pStyle w:val="M10"/>
              <w:framePr w:wrap="auto" w:vAnchor="margin" w:hAnchor="text" w:xAlign="left" w:yAlign="inline"/>
              <w:suppressOverlap w:val="0"/>
            </w:pPr>
            <w:hyperlink r:id="rId7" w:history="1">
              <w:r w:rsidR="00CC2A48" w:rsidRPr="00961F41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AA66FC" w:rsidRPr="00A50CAF" w:rsidTr="00005968">
        <w:trPr>
          <w:trHeight w:val="851"/>
        </w:trPr>
        <w:tc>
          <w:tcPr>
            <w:tcW w:w="2552" w:type="dxa"/>
            <w:shd w:val="clear" w:color="auto" w:fill="auto"/>
          </w:tcPr>
          <w:p w:rsidR="00005968" w:rsidRPr="00961F41" w:rsidRDefault="00005968" w:rsidP="00005968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005968" w:rsidRPr="00961F41" w:rsidRDefault="00005968" w:rsidP="0000596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005968" w:rsidRPr="00961F41" w:rsidRDefault="0024043E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961F41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 xml:space="preserve">Evonik </w:t>
      </w:r>
      <w:r w:rsidR="00CC2A48" w:rsidRPr="00961F41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Degussa Brasil Ltda.</w:t>
      </w:r>
    </w:p>
    <w:p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. Olavo 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 xml:space="preserve"> </w:t>
      </w:r>
    </w:p>
    <w:p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005968" w:rsidRPr="00CC2A48" w:rsidRDefault="00A50CAF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>
        <w:fldChar w:fldCharType="begin"/>
      </w:r>
      <w:r w:rsidRPr="00A50CAF">
        <w:rPr>
          <w:lang w:val="pt-BR"/>
        </w:rPr>
        <w:instrText xml:space="preserve"> HYPERLINK "http://www.evonik.com.br" </w:instrText>
      </w:r>
      <w:r>
        <w:fldChar w:fldCharType="separate"/>
      </w:r>
      <w:r w:rsidR="00CC2A48" w:rsidRPr="00FF17BF">
        <w:rPr>
          <w:rStyle w:val="Hyperlink"/>
          <w:rFonts w:eastAsia="Lucida Sans Unicode" w:cs="Lucida Sans Unicode"/>
          <w:sz w:val="13"/>
          <w:szCs w:val="13"/>
          <w:bdr w:val="nil"/>
          <w:lang w:val="pt-BR"/>
        </w:rPr>
        <w:t>www.evonik.com</w:t>
      </w:r>
      <w:r w:rsidR="00CC2A48" w:rsidRPr="00CC2A48">
        <w:rPr>
          <w:rStyle w:val="Hyperlink"/>
          <w:rFonts w:eastAsia="Lucida Sans Unicode" w:cs="Lucida Sans Unicode"/>
          <w:sz w:val="13"/>
          <w:szCs w:val="13"/>
          <w:bdr w:val="nil"/>
          <w:lang w:val="pt-BR"/>
        </w:rPr>
        <w:t>.br</w:t>
      </w:r>
      <w:r>
        <w:rPr>
          <w:rStyle w:val="Hyperlink"/>
          <w:rFonts w:eastAsia="Lucida Sans Unicode" w:cs="Lucida Sans Unicode"/>
          <w:sz w:val="13"/>
          <w:szCs w:val="13"/>
          <w:bdr w:val="nil"/>
          <w:lang w:val="pt-BR"/>
        </w:rPr>
        <w:fldChar w:fldCharType="end"/>
      </w:r>
    </w:p>
    <w:p w:rsid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CC2A48" w:rsidRP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961F41" w:rsidRDefault="00961F41" w:rsidP="00E469DE">
      <w:pPr>
        <w:spacing w:before="170" w:line="194" w:lineRule="auto"/>
        <w:ind w:right="160"/>
        <w:rPr>
          <w:b/>
          <w:sz w:val="24"/>
          <w:lang w:val="pt-BR"/>
        </w:rPr>
      </w:pPr>
      <w:r>
        <w:rPr>
          <w:b/>
          <w:sz w:val="24"/>
          <w:lang w:val="pt-BR"/>
        </w:rPr>
        <w:t xml:space="preserve">Evonik inaugura mais um laboratório </w:t>
      </w:r>
      <w:r w:rsidR="00506D5B">
        <w:rPr>
          <w:b/>
          <w:sz w:val="24"/>
          <w:lang w:val="pt-BR"/>
        </w:rPr>
        <w:t>em</w:t>
      </w:r>
      <w:r>
        <w:rPr>
          <w:b/>
          <w:sz w:val="24"/>
          <w:lang w:val="pt-BR"/>
        </w:rPr>
        <w:t xml:space="preserve"> Guarulhos</w:t>
      </w:r>
    </w:p>
    <w:p w:rsidR="00654FA4" w:rsidRDefault="00654FA4" w:rsidP="00654FA4">
      <w:pPr>
        <w:rPr>
          <w:lang w:val="pt-BR"/>
        </w:rPr>
      </w:pPr>
    </w:p>
    <w:p w:rsidR="00961F41" w:rsidRPr="00491C6F" w:rsidRDefault="00491C6F" w:rsidP="00491C6F">
      <w:pPr>
        <w:rPr>
          <w:sz w:val="24"/>
          <w:lang w:val="pt-BR"/>
        </w:rPr>
      </w:pPr>
      <w:r w:rsidRPr="00491C6F">
        <w:rPr>
          <w:sz w:val="24"/>
          <w:lang w:val="pt-BR"/>
        </w:rPr>
        <w:t>O laboratório é dedicado ao desenvolv</w:t>
      </w:r>
      <w:r w:rsidR="001235D4">
        <w:rPr>
          <w:sz w:val="24"/>
          <w:lang w:val="pt-BR"/>
        </w:rPr>
        <w:t>imento de novas tecnologias em agentes de c</w:t>
      </w:r>
      <w:r w:rsidRPr="00491C6F">
        <w:rPr>
          <w:sz w:val="24"/>
          <w:lang w:val="pt-BR"/>
        </w:rPr>
        <w:t>ura para os clientes da América Latina</w:t>
      </w:r>
      <w:r w:rsidR="001235D4">
        <w:rPr>
          <w:sz w:val="24"/>
          <w:lang w:val="pt-BR"/>
        </w:rPr>
        <w:t>. O novo espaço oferec</w:t>
      </w:r>
      <w:r w:rsidR="000B563B">
        <w:rPr>
          <w:sz w:val="24"/>
          <w:lang w:val="pt-BR"/>
        </w:rPr>
        <w:t>e</w:t>
      </w:r>
      <w:r w:rsidR="001235D4">
        <w:rPr>
          <w:sz w:val="24"/>
          <w:lang w:val="pt-BR"/>
        </w:rPr>
        <w:t>rá</w:t>
      </w:r>
      <w:r w:rsidRPr="00491C6F">
        <w:rPr>
          <w:sz w:val="24"/>
          <w:lang w:val="pt-BR"/>
        </w:rPr>
        <w:t xml:space="preserve"> </w:t>
      </w:r>
      <w:r w:rsidR="00961F41" w:rsidRPr="00491C6F">
        <w:rPr>
          <w:sz w:val="24"/>
          <w:lang w:val="pt-BR"/>
        </w:rPr>
        <w:t>acesso a treinamentos, adaptação de tecnologias globais às necessidades locais e suporte no desenvolvimento de formulações.</w:t>
      </w:r>
    </w:p>
    <w:p w:rsidR="00961F41" w:rsidRPr="00961F41" w:rsidRDefault="00961F41" w:rsidP="00506D5B">
      <w:pPr>
        <w:pStyle w:val="Corpodetexto"/>
        <w:spacing w:before="298" w:line="213" w:lineRule="auto"/>
        <w:ind w:right="13"/>
        <w:rPr>
          <w:lang w:val="pt-BR"/>
        </w:rPr>
      </w:pPr>
    </w:p>
    <w:p w:rsidR="00961F41" w:rsidRPr="00961F41" w:rsidRDefault="00961F41" w:rsidP="00491C6F">
      <w:pPr>
        <w:pStyle w:val="Corpodetexto"/>
        <w:spacing w:before="298" w:line="213" w:lineRule="auto"/>
        <w:ind w:right="13"/>
        <w:rPr>
          <w:lang w:val="pt-BR"/>
        </w:rPr>
      </w:pPr>
      <w:r w:rsidRPr="00961F41">
        <w:rPr>
          <w:lang w:val="pt-BR"/>
        </w:rPr>
        <w:t>No dia 21 de novembro, a Evonik, uma das líderes mundiais em especialidades químicas, realiza a inauguração oficial do laboratório de Desenvolvimento e Aplicação Crosslinkers, localizado no Centro de Distribuição da empresa, em Guarulhos (SP).</w:t>
      </w:r>
    </w:p>
    <w:p w:rsidR="00506D5B" w:rsidRDefault="00961F41" w:rsidP="00491C6F">
      <w:pPr>
        <w:pStyle w:val="Corpodetexto"/>
        <w:spacing w:before="298" w:line="213" w:lineRule="auto"/>
        <w:ind w:right="13"/>
        <w:rPr>
          <w:lang w:val="pt-BR"/>
        </w:rPr>
      </w:pPr>
      <w:r w:rsidRPr="00961F41">
        <w:rPr>
          <w:lang w:val="pt-BR"/>
        </w:rPr>
        <w:t>O laboratório é dedicado ao desenvolvimento de novas tecnologias em Agentes de Cura para os clientes da América Latina – do México</w:t>
      </w:r>
      <w:bookmarkStart w:id="0" w:name="_GoBack"/>
      <w:bookmarkEnd w:id="0"/>
      <w:r w:rsidRPr="00961F41">
        <w:rPr>
          <w:lang w:val="pt-BR"/>
        </w:rPr>
        <w:t xml:space="preserve"> até o Uruguai. Entre os serviços oferecidos estão: realização de treinamentos individuais para clientes e distribuidores; adaptação de tecnologias globais às necessidades locais; e suporte no desenvolvimento de formulações, utilizando os produtos da Evonik que atendem aos mercados de pisos, tintas industriais, adesivos e materiais compostos.</w:t>
      </w:r>
    </w:p>
    <w:p w:rsidR="00491C6F" w:rsidRPr="00E73110" w:rsidRDefault="00DB6D25" w:rsidP="00491C6F">
      <w:pPr>
        <w:pStyle w:val="Corpodetexto"/>
        <w:spacing w:before="298" w:line="213" w:lineRule="auto"/>
        <w:ind w:right="13"/>
        <w:rPr>
          <w:lang w:val="pt-BR"/>
        </w:rPr>
      </w:pPr>
      <w:r>
        <w:rPr>
          <w:lang w:val="pt-BR"/>
        </w:rPr>
        <w:t>“M</w:t>
      </w:r>
      <w:r w:rsidRPr="00961F41">
        <w:rPr>
          <w:lang w:val="pt-BR"/>
        </w:rPr>
        <w:t xml:space="preserve">uitos fabricantes possuem laboratório de aplicação no Brasil, mas só a Evonik consegue aliar a possibilidade de desenvolver o produto que o mercado </w:t>
      </w:r>
      <w:r w:rsidR="006D19AD" w:rsidRPr="00961F41">
        <w:rPr>
          <w:lang w:val="pt-BR"/>
        </w:rPr>
        <w:t>necessita</w:t>
      </w:r>
      <w:r w:rsidRPr="00961F41">
        <w:rPr>
          <w:lang w:val="pt-BR"/>
        </w:rPr>
        <w:t xml:space="preserve"> ao mesmo tempo em que apoia </w:t>
      </w:r>
      <w:r w:rsidRPr="00E73110">
        <w:rPr>
          <w:lang w:val="pt-BR"/>
        </w:rPr>
        <w:t xml:space="preserve">o desenvolvimento da aplicação final de seus clientes”, informa Marcelo Rufo, </w:t>
      </w:r>
      <w:r w:rsidR="006D1BAD" w:rsidRPr="00E73110">
        <w:rPr>
          <w:lang w:val="pt-BR"/>
        </w:rPr>
        <w:t>Gerente de Negócios</w:t>
      </w:r>
      <w:r w:rsidR="00491C6F" w:rsidRPr="00E73110">
        <w:rPr>
          <w:lang w:val="pt-BR"/>
        </w:rPr>
        <w:t xml:space="preserve"> da Linha</w:t>
      </w:r>
      <w:r w:rsidRPr="00E73110">
        <w:rPr>
          <w:lang w:val="pt-BR"/>
        </w:rPr>
        <w:t xml:space="preserve"> Crosslinke</w:t>
      </w:r>
      <w:r w:rsidR="00506D5B" w:rsidRPr="00E73110">
        <w:rPr>
          <w:lang w:val="pt-BR"/>
        </w:rPr>
        <w:t>rs</w:t>
      </w:r>
      <w:r w:rsidR="00491C6F" w:rsidRPr="00E73110">
        <w:rPr>
          <w:lang w:val="pt-BR"/>
        </w:rPr>
        <w:t xml:space="preserve"> para América Latina e África do Sul.</w:t>
      </w:r>
    </w:p>
    <w:p w:rsidR="00491C6F" w:rsidRPr="00E73110" w:rsidRDefault="00491C6F" w:rsidP="00491C6F">
      <w:pPr>
        <w:pStyle w:val="Corpodetexto"/>
        <w:spacing w:before="298" w:line="213" w:lineRule="auto"/>
        <w:ind w:right="13"/>
        <w:rPr>
          <w:lang w:val="pt-BR"/>
        </w:rPr>
      </w:pPr>
    </w:p>
    <w:p w:rsidR="00491C6F" w:rsidRPr="00491C6F" w:rsidRDefault="00935648" w:rsidP="00491C6F">
      <w:pPr>
        <w:pStyle w:val="Corpodetexto"/>
        <w:spacing w:before="298" w:line="213" w:lineRule="auto"/>
        <w:ind w:right="13"/>
        <w:rPr>
          <w:b/>
          <w:lang w:val="pt-BR"/>
        </w:rPr>
      </w:pPr>
      <w:r w:rsidRPr="00935648">
        <w:rPr>
          <w:b/>
          <w:lang w:val="pt-BR"/>
        </w:rPr>
        <w:t>Inovações e tendências</w:t>
      </w:r>
      <w:r w:rsidR="00491C6F">
        <w:rPr>
          <w:b/>
          <w:lang w:val="pt-BR"/>
        </w:rPr>
        <w:br/>
      </w:r>
      <w:r w:rsidR="00961F41" w:rsidRPr="00961F41">
        <w:rPr>
          <w:lang w:val="pt-BR"/>
        </w:rPr>
        <w:t>Com aproximadamente 100 m², o novo laboratório contará com químicos de aplicação, que fazem parte da equipe Global da Evonik. “Esses profissionais terão contato com técnicos de todos os continentes</w:t>
      </w:r>
      <w:r w:rsidR="00F536EC">
        <w:rPr>
          <w:lang w:val="pt-BR"/>
        </w:rPr>
        <w:t xml:space="preserve"> e, p</w:t>
      </w:r>
      <w:r w:rsidR="00961F41" w:rsidRPr="00961F41">
        <w:rPr>
          <w:lang w:val="pt-BR"/>
        </w:rPr>
        <w:t>or isso, informações mais atuais</w:t>
      </w:r>
      <w:r w:rsidR="00F536EC">
        <w:rPr>
          <w:lang w:val="pt-BR"/>
        </w:rPr>
        <w:t>, além d</w:t>
      </w:r>
      <w:r w:rsidR="00961F41" w:rsidRPr="00961F41">
        <w:rPr>
          <w:lang w:val="pt-BR"/>
        </w:rPr>
        <w:t>e</w:t>
      </w:r>
    </w:p>
    <w:p w:rsidR="00491C6F" w:rsidRDefault="00961F41" w:rsidP="00491C6F">
      <w:pPr>
        <w:pStyle w:val="Corpodetexto"/>
        <w:spacing w:before="298" w:line="213" w:lineRule="auto"/>
        <w:ind w:right="13"/>
        <w:rPr>
          <w:b/>
          <w:lang w:val="pt-BR"/>
        </w:rPr>
      </w:pPr>
      <w:proofErr w:type="gramStart"/>
      <w:r w:rsidRPr="00961F41">
        <w:rPr>
          <w:lang w:val="pt-BR"/>
        </w:rPr>
        <w:lastRenderedPageBreak/>
        <w:t>acesso</w:t>
      </w:r>
      <w:proofErr w:type="gramEnd"/>
      <w:r w:rsidRPr="00961F41">
        <w:rPr>
          <w:lang w:val="pt-BR"/>
        </w:rPr>
        <w:t xml:space="preserve"> às tendências em tecnologias de agentes de cura para resina epóxi. Essa expertise estará à disposição de nossos clientes”</w:t>
      </w:r>
      <w:r w:rsidR="00F536EC">
        <w:rPr>
          <w:lang w:val="pt-BR"/>
        </w:rPr>
        <w:t>, esclarece o executivo.</w:t>
      </w:r>
      <w:r w:rsidRPr="00961F41">
        <w:rPr>
          <w:lang w:val="pt-BR"/>
        </w:rPr>
        <w:t xml:space="preserve"> </w:t>
      </w:r>
    </w:p>
    <w:p w:rsidR="00491C6F" w:rsidRDefault="00961F41" w:rsidP="00491C6F">
      <w:pPr>
        <w:pStyle w:val="Corpodetexto"/>
        <w:spacing w:before="298" w:line="213" w:lineRule="auto"/>
        <w:ind w:right="13"/>
        <w:rPr>
          <w:lang w:val="pt-BR"/>
        </w:rPr>
      </w:pPr>
      <w:r w:rsidRPr="00961F41">
        <w:rPr>
          <w:lang w:val="pt-BR"/>
        </w:rPr>
        <w:t>A Evonik</w:t>
      </w:r>
      <w:r w:rsidR="00506D5B">
        <w:rPr>
          <w:lang w:val="pt-BR"/>
        </w:rPr>
        <w:t xml:space="preserve"> é líder mundial em agentes de cura para r</w:t>
      </w:r>
      <w:r w:rsidRPr="00961F41">
        <w:rPr>
          <w:lang w:val="pt-BR"/>
        </w:rPr>
        <w:t>esina epóxi, contando com marcas consagradas em seu portfólio de p</w:t>
      </w:r>
      <w:r w:rsidR="00491C6F">
        <w:rPr>
          <w:lang w:val="pt-BR"/>
        </w:rPr>
        <w:t xml:space="preserve">rodutos, como </w:t>
      </w:r>
      <w:proofErr w:type="spellStart"/>
      <w:r w:rsidR="00491C6F">
        <w:rPr>
          <w:lang w:val="pt-BR"/>
        </w:rPr>
        <w:t>Ancamide</w:t>
      </w:r>
      <w:proofErr w:type="spellEnd"/>
      <w:r w:rsidR="00491C6F">
        <w:rPr>
          <w:lang w:val="pt-BR"/>
        </w:rPr>
        <w:t xml:space="preserve">®, </w:t>
      </w:r>
      <w:proofErr w:type="spellStart"/>
      <w:r w:rsidR="00491C6F">
        <w:rPr>
          <w:lang w:val="pt-BR"/>
        </w:rPr>
        <w:t>Ancamin</w:t>
      </w:r>
      <w:r w:rsidRPr="00961F41">
        <w:rPr>
          <w:lang w:val="pt-BR"/>
        </w:rPr>
        <w:t>e</w:t>
      </w:r>
      <w:proofErr w:type="spellEnd"/>
      <w:r w:rsidR="00491C6F">
        <w:rPr>
          <w:lang w:val="pt-BR"/>
        </w:rPr>
        <w:t>®</w:t>
      </w:r>
      <w:r w:rsidRPr="00961F41">
        <w:rPr>
          <w:lang w:val="pt-BR"/>
        </w:rPr>
        <w:t xml:space="preserve">, </w:t>
      </w:r>
      <w:proofErr w:type="spellStart"/>
      <w:r w:rsidRPr="00961F41">
        <w:rPr>
          <w:lang w:val="pt-BR"/>
        </w:rPr>
        <w:t>Epodil</w:t>
      </w:r>
      <w:proofErr w:type="spellEnd"/>
      <w:r w:rsidR="00491C6F">
        <w:rPr>
          <w:lang w:val="pt-BR"/>
        </w:rPr>
        <w:t>®</w:t>
      </w:r>
      <w:r w:rsidRPr="00961F41">
        <w:rPr>
          <w:lang w:val="pt-BR"/>
        </w:rPr>
        <w:t xml:space="preserve">, </w:t>
      </w:r>
      <w:proofErr w:type="spellStart"/>
      <w:r w:rsidRPr="00961F41">
        <w:rPr>
          <w:lang w:val="pt-BR"/>
        </w:rPr>
        <w:t>Anquamine</w:t>
      </w:r>
      <w:proofErr w:type="spellEnd"/>
      <w:r w:rsidR="00491C6F">
        <w:rPr>
          <w:lang w:val="pt-BR"/>
        </w:rPr>
        <w:t>®</w:t>
      </w:r>
      <w:r w:rsidR="00E848C2">
        <w:rPr>
          <w:lang w:val="pt-BR"/>
        </w:rPr>
        <w:t xml:space="preserve">, </w:t>
      </w:r>
      <w:proofErr w:type="spellStart"/>
      <w:r w:rsidRPr="00E848C2">
        <w:rPr>
          <w:lang w:val="pt-BR"/>
        </w:rPr>
        <w:t>Anquamide</w:t>
      </w:r>
      <w:proofErr w:type="spellEnd"/>
      <w:r w:rsidR="00E848C2">
        <w:rPr>
          <w:lang w:val="pt-BR"/>
        </w:rPr>
        <w:t>®</w:t>
      </w:r>
      <w:r w:rsidRPr="00E848C2">
        <w:rPr>
          <w:lang w:val="pt-BR"/>
        </w:rPr>
        <w:t>,</w:t>
      </w:r>
      <w:r w:rsidRPr="00961F41">
        <w:rPr>
          <w:lang w:val="pt-BR"/>
        </w:rPr>
        <w:t xml:space="preserve"> </w:t>
      </w:r>
      <w:proofErr w:type="spellStart"/>
      <w:r w:rsidRPr="00961F41">
        <w:rPr>
          <w:lang w:val="pt-BR"/>
        </w:rPr>
        <w:t>Amicure</w:t>
      </w:r>
      <w:proofErr w:type="spellEnd"/>
      <w:r w:rsidR="00491C6F">
        <w:rPr>
          <w:lang w:val="pt-BR"/>
        </w:rPr>
        <w:t>®</w:t>
      </w:r>
      <w:r w:rsidRPr="00961F41">
        <w:rPr>
          <w:lang w:val="pt-BR"/>
        </w:rPr>
        <w:t xml:space="preserve"> e V</w:t>
      </w:r>
      <w:r w:rsidR="00491C6F">
        <w:rPr>
          <w:lang w:val="pt-BR"/>
        </w:rPr>
        <w:t>ESTAMIN®</w:t>
      </w:r>
      <w:r w:rsidRPr="00961F41">
        <w:rPr>
          <w:lang w:val="pt-BR"/>
        </w:rPr>
        <w:t xml:space="preserve">. “O novo laboratório nos aproximará ainda mais do mercado regional, pois os clientes </w:t>
      </w:r>
      <w:r w:rsidRPr="00491C6F">
        <w:rPr>
          <w:lang w:val="pt-BR"/>
        </w:rPr>
        <w:t xml:space="preserve">passarão a ter acesso </w:t>
      </w:r>
      <w:r w:rsidR="006D19AD" w:rsidRPr="00491C6F">
        <w:rPr>
          <w:lang w:val="pt-BR"/>
        </w:rPr>
        <w:t>a</w:t>
      </w:r>
      <w:r w:rsidRPr="00491C6F">
        <w:rPr>
          <w:lang w:val="pt-BR"/>
        </w:rPr>
        <w:t xml:space="preserve"> técnicos locais com profundo conhecimento na aplicação </w:t>
      </w:r>
      <w:r w:rsidR="006D19AD" w:rsidRPr="00491C6F">
        <w:rPr>
          <w:lang w:val="pt-BR"/>
        </w:rPr>
        <w:t>desses produtos</w:t>
      </w:r>
      <w:r w:rsidRPr="00491C6F">
        <w:rPr>
          <w:lang w:val="pt-BR"/>
        </w:rPr>
        <w:t>”, conclui</w:t>
      </w:r>
      <w:r w:rsidR="00491C6F" w:rsidRPr="00491C6F">
        <w:rPr>
          <w:lang w:val="pt-BR"/>
        </w:rPr>
        <w:t xml:space="preserve"> Marcelo </w:t>
      </w:r>
      <w:r w:rsidRPr="00491C6F">
        <w:rPr>
          <w:lang w:val="pt-BR"/>
        </w:rPr>
        <w:t>Rufo.</w:t>
      </w:r>
    </w:p>
    <w:p w:rsidR="00491C6F" w:rsidRDefault="00491C6F" w:rsidP="00491C6F">
      <w:pPr>
        <w:pStyle w:val="Corpodetexto"/>
        <w:spacing w:before="298" w:line="213" w:lineRule="auto"/>
        <w:ind w:right="13"/>
        <w:rPr>
          <w:lang w:val="pt-BR"/>
        </w:rPr>
      </w:pPr>
    </w:p>
    <w:p w:rsidR="00491C6F" w:rsidRDefault="00491C6F" w:rsidP="00491C6F">
      <w:pPr>
        <w:pStyle w:val="Corpodetexto"/>
        <w:spacing w:before="298" w:line="213" w:lineRule="auto"/>
        <w:ind w:right="13"/>
        <w:rPr>
          <w:lang w:val="pt-BR"/>
        </w:rPr>
      </w:pPr>
    </w:p>
    <w:p w:rsidR="00506D5B" w:rsidRPr="00491C6F" w:rsidRDefault="00D4261F" w:rsidP="00491C6F">
      <w:pPr>
        <w:pStyle w:val="Corpodetexto"/>
        <w:spacing w:before="298" w:line="213" w:lineRule="auto"/>
        <w:ind w:right="13"/>
        <w:rPr>
          <w:lang w:val="pt-BR"/>
        </w:rPr>
      </w:pP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E33D03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</w:t>
      </w:r>
      <w:r>
        <w:rPr>
          <w:rFonts w:eastAsia="Lucida Sans Unicode"/>
          <w:sz w:val="18"/>
          <w:szCs w:val="18"/>
          <w:bdr w:val="nil"/>
          <w:lang w:val="pt-BR"/>
        </w:rPr>
        <w:t>ndo inteiro. Em 2016, mais de 36</w:t>
      </w:r>
      <w:r w:rsidRPr="00E33D03">
        <w:rPr>
          <w:rFonts w:eastAsia="Lucida Sans Unicode"/>
          <w:sz w:val="18"/>
          <w:szCs w:val="18"/>
          <w:bdr w:val="nil"/>
          <w:lang w:val="pt-BR"/>
        </w:rPr>
        <w:t>.000 colaboradores geraram vendas da ordem de 12,7 bilhões de Euros e um lucro operacional (EBITDA ajustado) de cerca de 2,165 bilhões de Euros.</w:t>
      </w:r>
    </w:p>
    <w:p w:rsidR="00506D5B" w:rsidRDefault="00D4261F" w:rsidP="00491C6F">
      <w:pPr>
        <w:pStyle w:val="Corpodetexto"/>
        <w:spacing w:before="298" w:line="213" w:lineRule="auto"/>
        <w:ind w:right="13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506D5B" w:rsidRDefault="00506D5B" w:rsidP="00506D5B">
      <w:pPr>
        <w:pStyle w:val="Corpodetexto"/>
        <w:spacing w:before="298" w:line="213" w:lineRule="auto"/>
        <w:ind w:left="121" w:right="13"/>
        <w:rPr>
          <w:rFonts w:cs="Lucida Sans Unicode"/>
          <w:b/>
          <w:sz w:val="18"/>
          <w:szCs w:val="18"/>
          <w:lang w:val="pt-BR"/>
        </w:rPr>
      </w:pPr>
    </w:p>
    <w:p w:rsidR="00506D5B" w:rsidRDefault="00E469DE" w:rsidP="00491C6F">
      <w:pPr>
        <w:pStyle w:val="Corpodetexto"/>
        <w:spacing w:before="298" w:line="213" w:lineRule="auto"/>
        <w:ind w:right="13"/>
        <w:rPr>
          <w:rFonts w:cs="Lucida Sans Unicode"/>
          <w:b/>
          <w:sz w:val="18"/>
          <w:szCs w:val="18"/>
          <w:lang w:val="pt-BR"/>
        </w:rPr>
      </w:pPr>
      <w:r w:rsidRPr="00C9604A">
        <w:rPr>
          <w:rFonts w:cs="Lucida Sans Unicode"/>
          <w:b/>
          <w:sz w:val="18"/>
          <w:szCs w:val="18"/>
          <w:lang w:val="pt-BR"/>
        </w:rPr>
        <w:t xml:space="preserve">Sobre </w:t>
      </w:r>
      <w:proofErr w:type="spellStart"/>
      <w:r w:rsidRPr="00C9604A">
        <w:rPr>
          <w:rFonts w:cs="Lucida Sans Unicode"/>
          <w:b/>
          <w:sz w:val="18"/>
          <w:szCs w:val="18"/>
          <w:lang w:val="pt-BR"/>
        </w:rPr>
        <w:t>Resource</w:t>
      </w:r>
      <w:proofErr w:type="spellEnd"/>
      <w:r w:rsidRPr="00C9604A">
        <w:rPr>
          <w:rFonts w:cs="Lucida Sans Unicode"/>
          <w:b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b/>
          <w:sz w:val="18"/>
          <w:szCs w:val="18"/>
          <w:lang w:val="pt-BR"/>
        </w:rPr>
        <w:t>Efficiency</w:t>
      </w:r>
      <w:proofErr w:type="spellEnd"/>
    </w:p>
    <w:p w:rsidR="00506D5B" w:rsidRDefault="00E469DE" w:rsidP="00491C6F">
      <w:pPr>
        <w:pStyle w:val="Corpodetexto"/>
        <w:spacing w:before="298" w:line="213" w:lineRule="auto"/>
        <w:ind w:right="13"/>
        <w:rPr>
          <w:rFonts w:cs="Lucida Sans Unicode"/>
          <w:sz w:val="18"/>
          <w:szCs w:val="18"/>
          <w:lang w:val="pt-BR"/>
        </w:rPr>
      </w:pPr>
      <w:r w:rsidRPr="00C9604A">
        <w:rPr>
          <w:rFonts w:cs="Lucida Sans Unicode"/>
          <w:sz w:val="18"/>
          <w:szCs w:val="18"/>
          <w:lang w:val="pt-BR"/>
        </w:rPr>
        <w:t xml:space="preserve">O segmento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Resource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Efficiency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, dirigido pela Evonik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Resource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Efficiency</w:t>
      </w:r>
      <w:proofErr w:type="spellEnd"/>
      <w:r w:rsidRPr="00C9604A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C9604A">
        <w:rPr>
          <w:rFonts w:cs="Lucida Sans Unicode"/>
          <w:sz w:val="18"/>
          <w:szCs w:val="18"/>
          <w:lang w:val="pt-BR"/>
        </w:rPr>
        <w:t>GmbH</w:t>
      </w:r>
      <w:proofErr w:type="spellEnd"/>
      <w:r w:rsidRPr="00C9604A">
        <w:rPr>
          <w:rFonts w:cs="Lucida Sans Unicode"/>
          <w:sz w:val="18"/>
          <w:szCs w:val="18"/>
          <w:lang w:val="pt-BR"/>
        </w:rPr>
        <w:t>, fornece materiais de alta performance para sistemas ambientalmente seguros e eficientes em energia para as indústrias automotiva, de tintas &amp; revestimentos, de adesivos e da construção, dentre muitas outras. Com cerca de 9.000 colaboradores, esse segmento gerou vendas da ordem de 4,5 bilhões de euros em 2016.</w:t>
      </w:r>
    </w:p>
    <w:p w:rsidR="00506D5B" w:rsidRDefault="00D4261F" w:rsidP="00491C6F">
      <w:pPr>
        <w:pStyle w:val="Corpodetexto"/>
        <w:spacing w:before="298" w:line="213" w:lineRule="auto"/>
        <w:ind w:right="13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lastRenderedPageBreak/>
        <w:t>Nota legal</w:t>
      </w:r>
      <w:r w:rsidR="00506D5B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br/>
      </w:r>
      <w:r w:rsidRPr="00E33D03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506D5B" w:rsidRDefault="00D4261F" w:rsidP="00491C6F">
      <w:pPr>
        <w:pStyle w:val="Corpodetexto"/>
        <w:spacing w:before="298" w:line="213" w:lineRule="auto"/>
        <w:ind w:right="13"/>
        <w:rPr>
          <w:rStyle w:val="Hyperlink"/>
          <w:sz w:val="18"/>
          <w:szCs w:val="18"/>
          <w:lang w:val="pt-BR"/>
        </w:rPr>
      </w:pPr>
      <w:r w:rsidRPr="00E33D03">
        <w:rPr>
          <w:b/>
          <w:sz w:val="18"/>
          <w:szCs w:val="18"/>
          <w:lang w:val="pt-BR"/>
        </w:rPr>
        <w:t xml:space="preserve">Evonik </w:t>
      </w:r>
      <w:proofErr w:type="spellStart"/>
      <w:r w:rsidRPr="00E33D03">
        <w:rPr>
          <w:b/>
          <w:sz w:val="18"/>
          <w:szCs w:val="18"/>
          <w:lang w:val="pt-BR"/>
        </w:rPr>
        <w:t>Degussa</w:t>
      </w:r>
      <w:proofErr w:type="spellEnd"/>
      <w:r w:rsidRPr="00E33D03">
        <w:rPr>
          <w:b/>
          <w:sz w:val="18"/>
          <w:szCs w:val="18"/>
          <w:lang w:val="pt-BR"/>
        </w:rPr>
        <w:t xml:space="preserve"> Brasil Ltda.</w:t>
      </w:r>
      <w:r w:rsidRPr="00E33D03">
        <w:rPr>
          <w:b/>
          <w:sz w:val="18"/>
          <w:szCs w:val="18"/>
          <w:lang w:val="pt-BR"/>
        </w:rPr>
        <w:br/>
      </w:r>
      <w:r w:rsidRPr="00E33D03">
        <w:rPr>
          <w:sz w:val="18"/>
          <w:szCs w:val="18"/>
          <w:lang w:val="pt-BR"/>
        </w:rPr>
        <w:t>Fone: (11) 3146-4100</w:t>
      </w:r>
      <w:r w:rsidR="00506D5B">
        <w:rPr>
          <w:sz w:val="18"/>
          <w:szCs w:val="18"/>
          <w:lang w:val="pt-BR"/>
        </w:rPr>
        <w:br/>
      </w:r>
      <w:hyperlink r:id="rId8" w:history="1">
        <w:r w:rsidRPr="00E33D03">
          <w:rPr>
            <w:rStyle w:val="Hyperlink"/>
            <w:sz w:val="18"/>
            <w:szCs w:val="18"/>
            <w:lang w:val="pt-BR"/>
          </w:rPr>
          <w:t>www.evonik.com.br</w:t>
        </w:r>
      </w:hyperlink>
      <w:r w:rsidR="00506D5B">
        <w:rPr>
          <w:rStyle w:val="Hyperlink"/>
          <w:sz w:val="18"/>
          <w:szCs w:val="18"/>
          <w:lang w:val="pt-BR"/>
        </w:rPr>
        <w:br/>
      </w:r>
      <w:hyperlink r:id="rId9" w:history="1">
        <w:r w:rsidRPr="00E33D03">
          <w:rPr>
            <w:rStyle w:val="Hyperlink"/>
            <w:sz w:val="18"/>
            <w:szCs w:val="18"/>
            <w:lang w:val="pt-BR"/>
          </w:rPr>
          <w:t>facebook.com/Evonik</w:t>
        </w:r>
      </w:hyperlink>
      <w:r w:rsidR="00506D5B">
        <w:rPr>
          <w:rStyle w:val="Hyperlink"/>
          <w:sz w:val="18"/>
          <w:szCs w:val="18"/>
          <w:lang w:val="pt-BR"/>
        </w:rPr>
        <w:br/>
      </w:r>
      <w:hyperlink r:id="rId10" w:history="1">
        <w:r w:rsidRPr="00E33D03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Pr="00E33D03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  <w:r w:rsidR="00506D5B">
        <w:rPr>
          <w:rStyle w:val="Hyperlink"/>
          <w:sz w:val="18"/>
          <w:szCs w:val="18"/>
          <w:lang w:val="pt-BR"/>
        </w:rPr>
        <w:br/>
      </w:r>
      <w:hyperlink r:id="rId11" w:history="1">
        <w:r w:rsidRPr="00E33D03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Pr="00E33D03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Pr="00E33D03">
          <w:rPr>
            <w:rStyle w:val="Hyperlink"/>
            <w:sz w:val="18"/>
            <w:szCs w:val="18"/>
            <w:lang w:val="pt-BR"/>
          </w:rPr>
          <w:t>/Evonik</w:t>
        </w:r>
      </w:hyperlink>
      <w:r w:rsidR="00506D5B">
        <w:rPr>
          <w:rStyle w:val="Hyperlink"/>
          <w:sz w:val="18"/>
          <w:szCs w:val="18"/>
          <w:lang w:val="pt-BR"/>
        </w:rPr>
        <w:br/>
      </w:r>
      <w:hyperlink r:id="rId12" w:history="1">
        <w:r w:rsidRPr="00E33D03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506D5B" w:rsidRDefault="00506D5B" w:rsidP="00506D5B">
      <w:pPr>
        <w:pStyle w:val="Corpodetexto"/>
        <w:spacing w:before="298" w:line="213" w:lineRule="auto"/>
        <w:ind w:left="121" w:right="13"/>
        <w:rPr>
          <w:rFonts w:cs="Lucida Sans Unicode"/>
          <w:b/>
          <w:sz w:val="18"/>
          <w:szCs w:val="18"/>
          <w:lang w:val="pt-BR"/>
        </w:rPr>
      </w:pPr>
    </w:p>
    <w:p w:rsidR="00D4261F" w:rsidRPr="00506D5B" w:rsidRDefault="00D4261F" w:rsidP="00491C6F">
      <w:pPr>
        <w:pStyle w:val="Corpodetexto"/>
        <w:spacing w:before="298" w:line="213" w:lineRule="auto"/>
        <w:ind w:right="13"/>
        <w:rPr>
          <w:sz w:val="18"/>
          <w:szCs w:val="18"/>
          <w:lang w:val="pt-BR"/>
        </w:rPr>
      </w:pPr>
      <w:r w:rsidRPr="00961F41">
        <w:rPr>
          <w:rFonts w:cs="Lucida Sans Unicode"/>
          <w:b/>
          <w:sz w:val="18"/>
          <w:szCs w:val="18"/>
          <w:lang w:val="pt-BR"/>
        </w:rPr>
        <w:t>Informações para imprensa:</w:t>
      </w:r>
      <w:r w:rsidR="00506D5B">
        <w:rPr>
          <w:rFonts w:cs="Lucida Sans Unicode"/>
          <w:b/>
          <w:sz w:val="18"/>
          <w:szCs w:val="18"/>
          <w:lang w:val="pt-BR"/>
        </w:rPr>
        <w:br/>
      </w:r>
      <w:r w:rsidRPr="00961F41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506D5B" w:rsidRDefault="00506D5B" w:rsidP="00506D5B">
      <w:pPr>
        <w:spacing w:line="240" w:lineRule="auto"/>
        <w:rPr>
          <w:rFonts w:cs="Lucida Sans Unicode"/>
          <w:sz w:val="18"/>
          <w:szCs w:val="18"/>
          <w:lang w:val="pt-BR"/>
        </w:rPr>
      </w:pPr>
      <w:r>
        <w:rPr>
          <w:rFonts w:cs="Lucida Sans Unicode"/>
          <w:sz w:val="18"/>
          <w:szCs w:val="18"/>
          <w:lang w:val="pt-BR"/>
        </w:rPr>
        <w:t xml:space="preserve"> </w:t>
      </w:r>
      <w:r w:rsidR="00D4261F"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7" name="Imagem 17" descr="http://files.workr.com.br/ViewImage.aspx?image=a3fLkXaLYajvuOOQN+glhg==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261F"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6" name="Imagem 16" descr="http://files.workr.com.br/ViewImage.aspx?image=DG90jDOtetNKkCg8Hfx2Lg==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261F"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5" name="Imagem 15" descr="http://files.workr.com.br/ViewImage.aspx?image=CguhSbg+Gc1r7fLrTiwbSg==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261F"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4" name="Imagem 14" descr="http://files.workr.com.br/ViewImage.aspx?image=EgJu4Ogyfwl7DacGVG4JBg==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261F"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3" name="Imagem 13" descr="http://files.workr.com.br/ViewImage.aspx?image=sm5Uhqk0afSxVsvBmOcQXg==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261F"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2" name="Imagem 12" descr="http://files.workr.com.br/ViewImage.aspx?image=yTuW/G4TcbUpo04g75rW9g==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29" r:link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261F"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jUipMz/ByovxUJpOs4Qyew==">
              <a:hlinkClick xmlns:a="http://schemas.openxmlformats.org/drawingml/2006/main" r:id="rId3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2" r:link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6F" w:rsidRDefault="00491C6F" w:rsidP="00506D5B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D4261F" w:rsidRPr="00961F41" w:rsidRDefault="00D4261F" w:rsidP="00506D5B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961F41">
        <w:rPr>
          <w:rFonts w:cs="Lucida Sans Unicode"/>
          <w:sz w:val="18"/>
          <w:szCs w:val="18"/>
          <w:lang w:val="pt-BR"/>
        </w:rPr>
        <w:t>Sheila Diez: (11) 3473.0255/98540.7777 -</w:t>
      </w:r>
      <w:hyperlink r:id="rId34" w:history="1">
        <w:r w:rsidR="00506D5B" w:rsidRPr="00D87384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D4261F" w:rsidRPr="00961F41" w:rsidRDefault="00D4261F" w:rsidP="00506D5B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961F41">
        <w:rPr>
          <w:rFonts w:cs="Lucida Sans Unicode"/>
          <w:sz w:val="18"/>
          <w:szCs w:val="18"/>
          <w:lang w:val="pt-BR"/>
        </w:rPr>
        <w:t>Taís Augus</w:t>
      </w:r>
      <w:r w:rsidR="00506D5B">
        <w:rPr>
          <w:rFonts w:cs="Lucida Sans Unicode"/>
          <w:sz w:val="18"/>
          <w:szCs w:val="18"/>
          <w:lang w:val="pt-BR"/>
        </w:rPr>
        <w:t>to: (11) 4423.3150/99642.7274 -</w:t>
      </w:r>
      <w:r w:rsidRPr="00961F41">
        <w:rPr>
          <w:rFonts w:cs="Lucida Sans Unicode"/>
          <w:sz w:val="18"/>
          <w:szCs w:val="18"/>
          <w:lang w:val="pt-BR"/>
        </w:rPr>
        <w:t>tais@viapublicacomunicacao.com.br</w:t>
      </w:r>
    </w:p>
    <w:p w:rsidR="00D4261F" w:rsidRPr="00961F41" w:rsidRDefault="00D4261F" w:rsidP="00506D5B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961F41">
        <w:rPr>
          <w:rFonts w:cs="Lucida Sans Unicode"/>
          <w:sz w:val="18"/>
          <w:szCs w:val="18"/>
          <w:lang w:val="pt-BR"/>
        </w:rPr>
        <w:t>Inês Cardo</w:t>
      </w:r>
      <w:r w:rsidR="00506D5B">
        <w:rPr>
          <w:rFonts w:cs="Lucida Sans Unicode"/>
          <w:sz w:val="18"/>
          <w:szCs w:val="18"/>
          <w:lang w:val="pt-BR"/>
        </w:rPr>
        <w:t xml:space="preserve">so: (11) 3562.5555/99950.6687 </w:t>
      </w:r>
      <w:r w:rsidRPr="00961F41">
        <w:rPr>
          <w:rFonts w:cs="Lucida Sans Unicode"/>
          <w:sz w:val="18"/>
          <w:szCs w:val="18"/>
          <w:lang w:val="pt-BR"/>
        </w:rPr>
        <w:t>ines@viapublicacomunicacao.com.br</w:t>
      </w:r>
    </w:p>
    <w:sectPr w:rsidR="00D4261F" w:rsidRPr="00961F41" w:rsidSect="00005968">
      <w:headerReference w:type="default" r:id="rId35"/>
      <w:footerReference w:type="default" r:id="rId36"/>
      <w:headerReference w:type="first" r:id="rId37"/>
      <w:footerReference w:type="first" r:id="rId3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60" w:rsidRDefault="00193160">
      <w:pPr>
        <w:spacing w:line="240" w:lineRule="auto"/>
      </w:pPr>
      <w:r>
        <w:separator/>
      </w:r>
    </w:p>
  </w:endnote>
  <w:endnote w:type="continuationSeparator" w:id="0">
    <w:p w:rsidR="00193160" w:rsidRDefault="001931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6020405020203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Default="00BF356E">
    <w:pPr>
      <w:pStyle w:val="Rodap"/>
    </w:pPr>
  </w:p>
  <w:p w:rsidR="00BF356E" w:rsidRDefault="00BF356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75FEF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75FEF">
      <w:rPr>
        <w:rStyle w:val="Nmerodepgina"/>
      </w:rPr>
      <w:fldChar w:fldCharType="separate"/>
    </w:r>
    <w:r w:rsidR="00A50CAF">
      <w:rPr>
        <w:rStyle w:val="Nmerodepgina"/>
        <w:noProof/>
      </w:rPr>
      <w:t>2</w:t>
    </w:r>
    <w:r w:rsidR="00675FEF"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75FEF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75FEF">
      <w:rPr>
        <w:rStyle w:val="Nmerodepgina"/>
      </w:rPr>
      <w:fldChar w:fldCharType="separate"/>
    </w:r>
    <w:r w:rsidR="00A50CAF">
      <w:rPr>
        <w:rStyle w:val="Nmerodepgina"/>
        <w:noProof/>
      </w:rPr>
      <w:t>3</w:t>
    </w:r>
    <w:r w:rsidR="00675FEF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Default="00BF356E" w:rsidP="00005968">
    <w:pPr>
      <w:pStyle w:val="Rodap"/>
    </w:pPr>
  </w:p>
  <w:p w:rsidR="00BF356E" w:rsidRPr="005225EC" w:rsidRDefault="00BF356E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75FEF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="00675FEF" w:rsidRPr="005225EC">
      <w:rPr>
        <w:rStyle w:val="Nmerodepgina"/>
        <w:szCs w:val="18"/>
      </w:rPr>
      <w:fldChar w:fldCharType="separate"/>
    </w:r>
    <w:r w:rsidR="00A50CAF">
      <w:rPr>
        <w:rStyle w:val="Nmerodepgina"/>
        <w:noProof/>
        <w:szCs w:val="18"/>
      </w:rPr>
      <w:t>1</w:t>
    </w:r>
    <w:r w:rsidR="00675FEF"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75FEF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="00675FEF" w:rsidRPr="005225EC">
      <w:rPr>
        <w:rStyle w:val="Nmerodepgina"/>
        <w:szCs w:val="18"/>
      </w:rPr>
      <w:fldChar w:fldCharType="separate"/>
    </w:r>
    <w:r w:rsidR="00A50CAF">
      <w:rPr>
        <w:rStyle w:val="Nmerodepgina"/>
        <w:noProof/>
        <w:szCs w:val="18"/>
      </w:rPr>
      <w:t>3</w:t>
    </w:r>
    <w:r w:rsidR="00675FEF"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60" w:rsidRDefault="00193160">
      <w:pPr>
        <w:spacing w:line="240" w:lineRule="auto"/>
      </w:pPr>
      <w:r>
        <w:separator/>
      </w:r>
    </w:p>
  </w:footnote>
  <w:footnote w:type="continuationSeparator" w:id="0">
    <w:p w:rsidR="00193160" w:rsidRDefault="001931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Pr="003F4CD0" w:rsidRDefault="00BF356E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6E" w:rsidRPr="003F4CD0" w:rsidRDefault="00BF356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F238F266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EAB0F1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A4C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86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42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243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ED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400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CE5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534ECC"/>
    <w:multiLevelType w:val="hybridMultilevel"/>
    <w:tmpl w:val="703891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4115FD0"/>
    <w:multiLevelType w:val="hybridMultilevel"/>
    <w:tmpl w:val="F23A3ACA"/>
    <w:lvl w:ilvl="0" w:tplc="FB80026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9D3217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ACC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6D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C7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709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E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AA0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AC1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41326"/>
    <w:multiLevelType w:val="hybridMultilevel"/>
    <w:tmpl w:val="A5CE662E"/>
    <w:lvl w:ilvl="0" w:tplc="914C9196">
      <w:numFmt w:val="bullet"/>
      <w:lvlText w:val="•"/>
      <w:lvlJc w:val="left"/>
      <w:pPr>
        <w:ind w:left="478" w:hanging="360"/>
      </w:pPr>
      <w:rPr>
        <w:rFonts w:ascii="Lucida Sans Unicode" w:eastAsia="Lucida Sans Unicode" w:hAnsi="Lucida Sans Unicode" w:cs="Lucida Sans Unicode" w:hint="default"/>
        <w:w w:val="99"/>
        <w:sz w:val="24"/>
        <w:szCs w:val="24"/>
      </w:rPr>
    </w:lvl>
    <w:lvl w:ilvl="1" w:tplc="C48CCD1C">
      <w:numFmt w:val="bullet"/>
      <w:lvlText w:val="•"/>
      <w:lvlJc w:val="left"/>
      <w:pPr>
        <w:ind w:left="1157" w:hanging="360"/>
      </w:pPr>
      <w:rPr>
        <w:rFonts w:hint="default"/>
      </w:rPr>
    </w:lvl>
    <w:lvl w:ilvl="2" w:tplc="65E21C5C">
      <w:numFmt w:val="bullet"/>
      <w:lvlText w:val="•"/>
      <w:lvlJc w:val="left"/>
      <w:pPr>
        <w:ind w:left="1835" w:hanging="360"/>
      </w:pPr>
      <w:rPr>
        <w:rFonts w:hint="default"/>
      </w:rPr>
    </w:lvl>
    <w:lvl w:ilvl="3" w:tplc="76E83576">
      <w:numFmt w:val="bullet"/>
      <w:lvlText w:val="•"/>
      <w:lvlJc w:val="left"/>
      <w:pPr>
        <w:ind w:left="2513" w:hanging="360"/>
      </w:pPr>
      <w:rPr>
        <w:rFonts w:hint="default"/>
      </w:rPr>
    </w:lvl>
    <w:lvl w:ilvl="4" w:tplc="4D7E3496">
      <w:numFmt w:val="bullet"/>
      <w:lvlText w:val="•"/>
      <w:lvlJc w:val="left"/>
      <w:pPr>
        <w:ind w:left="3191" w:hanging="360"/>
      </w:pPr>
      <w:rPr>
        <w:rFonts w:hint="default"/>
      </w:rPr>
    </w:lvl>
    <w:lvl w:ilvl="5" w:tplc="D7A6AA98">
      <w:numFmt w:val="bullet"/>
      <w:lvlText w:val="•"/>
      <w:lvlJc w:val="left"/>
      <w:pPr>
        <w:ind w:left="3869" w:hanging="360"/>
      </w:pPr>
      <w:rPr>
        <w:rFonts w:hint="default"/>
      </w:rPr>
    </w:lvl>
    <w:lvl w:ilvl="6" w:tplc="2294E386">
      <w:numFmt w:val="bullet"/>
      <w:lvlText w:val="•"/>
      <w:lvlJc w:val="left"/>
      <w:pPr>
        <w:ind w:left="4546" w:hanging="360"/>
      </w:pPr>
      <w:rPr>
        <w:rFonts w:hint="default"/>
      </w:rPr>
    </w:lvl>
    <w:lvl w:ilvl="7" w:tplc="214E3356">
      <w:numFmt w:val="bullet"/>
      <w:lvlText w:val="•"/>
      <w:lvlJc w:val="left"/>
      <w:pPr>
        <w:ind w:left="5224" w:hanging="360"/>
      </w:pPr>
      <w:rPr>
        <w:rFonts w:hint="default"/>
      </w:rPr>
    </w:lvl>
    <w:lvl w:ilvl="8" w:tplc="F280C27A">
      <w:numFmt w:val="bullet"/>
      <w:lvlText w:val="•"/>
      <w:lvlJc w:val="left"/>
      <w:pPr>
        <w:ind w:left="5902" w:hanging="360"/>
      </w:pPr>
      <w:rPr>
        <w:rFonts w:hint="default"/>
      </w:rPr>
    </w:lvl>
  </w:abstractNum>
  <w:abstractNum w:abstractNumId="1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A4786"/>
    <w:multiLevelType w:val="hybridMultilevel"/>
    <w:tmpl w:val="7298A92C"/>
    <w:lvl w:ilvl="0" w:tplc="02E6728A">
      <w:numFmt w:val="bullet"/>
      <w:lvlText w:val="•"/>
      <w:lvlJc w:val="left"/>
      <w:pPr>
        <w:ind w:left="1065" w:hanging="705"/>
      </w:pPr>
      <w:rPr>
        <w:rFonts w:ascii="Lucida Sans Unicode" w:eastAsia="Times New Roman" w:hAnsi="Lucida Sans Unicode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5"/>
  </w:num>
  <w:num w:numId="13">
    <w:abstractNumId w:val="14"/>
  </w:num>
  <w:num w:numId="14">
    <w:abstractNumId w:val="10"/>
  </w:num>
  <w:num w:numId="15">
    <w:abstractNumId w:val="20"/>
  </w:num>
  <w:num w:numId="16">
    <w:abstractNumId w:val="18"/>
  </w:num>
  <w:num w:numId="17">
    <w:abstractNumId w:val="11"/>
  </w:num>
  <w:num w:numId="18">
    <w:abstractNumId w:val="13"/>
  </w:num>
  <w:num w:numId="19">
    <w:abstractNumId w:val="15"/>
  </w:num>
  <w:num w:numId="20">
    <w:abstractNumId w:val="1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6"/>
  </w:num>
  <w:num w:numId="33">
    <w:abstractNumId w:val="17"/>
  </w:num>
  <w:num w:numId="34">
    <w:abstractNumId w:val="12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FC"/>
    <w:rsid w:val="00003207"/>
    <w:rsid w:val="00005968"/>
    <w:rsid w:val="00073C3B"/>
    <w:rsid w:val="00085BAA"/>
    <w:rsid w:val="000A4ABF"/>
    <w:rsid w:val="000B066F"/>
    <w:rsid w:val="000B563B"/>
    <w:rsid w:val="001235D4"/>
    <w:rsid w:val="001710A8"/>
    <w:rsid w:val="00193160"/>
    <w:rsid w:val="001B2D7C"/>
    <w:rsid w:val="0024043E"/>
    <w:rsid w:val="00260470"/>
    <w:rsid w:val="00296355"/>
    <w:rsid w:val="002F6D6D"/>
    <w:rsid w:val="003617CD"/>
    <w:rsid w:val="0039610D"/>
    <w:rsid w:val="003A4320"/>
    <w:rsid w:val="00491C6F"/>
    <w:rsid w:val="004A1741"/>
    <w:rsid w:val="004D694B"/>
    <w:rsid w:val="00506D5B"/>
    <w:rsid w:val="00593D14"/>
    <w:rsid w:val="00595316"/>
    <w:rsid w:val="00654FA4"/>
    <w:rsid w:val="00675FEF"/>
    <w:rsid w:val="0068661F"/>
    <w:rsid w:val="006D19AD"/>
    <w:rsid w:val="006D1BAD"/>
    <w:rsid w:val="006E2F3E"/>
    <w:rsid w:val="0079309D"/>
    <w:rsid w:val="0083656C"/>
    <w:rsid w:val="008C5E18"/>
    <w:rsid w:val="00935648"/>
    <w:rsid w:val="00940FBE"/>
    <w:rsid w:val="00941B3C"/>
    <w:rsid w:val="00961F41"/>
    <w:rsid w:val="00967709"/>
    <w:rsid w:val="009B5CD2"/>
    <w:rsid w:val="009D2DD9"/>
    <w:rsid w:val="009D7169"/>
    <w:rsid w:val="00A0469E"/>
    <w:rsid w:val="00A44829"/>
    <w:rsid w:val="00A50CAF"/>
    <w:rsid w:val="00A849C2"/>
    <w:rsid w:val="00AA66FC"/>
    <w:rsid w:val="00AC4827"/>
    <w:rsid w:val="00BC12DB"/>
    <w:rsid w:val="00BD4043"/>
    <w:rsid w:val="00BD5CBF"/>
    <w:rsid w:val="00BF356E"/>
    <w:rsid w:val="00C03498"/>
    <w:rsid w:val="00C20074"/>
    <w:rsid w:val="00C51EF3"/>
    <w:rsid w:val="00CC17F3"/>
    <w:rsid w:val="00CC2A48"/>
    <w:rsid w:val="00CD6227"/>
    <w:rsid w:val="00D4261F"/>
    <w:rsid w:val="00DA56D9"/>
    <w:rsid w:val="00DB6D25"/>
    <w:rsid w:val="00E469DE"/>
    <w:rsid w:val="00E73110"/>
    <w:rsid w:val="00E848C2"/>
    <w:rsid w:val="00E9283F"/>
    <w:rsid w:val="00EC4668"/>
    <w:rsid w:val="00EC7F49"/>
    <w:rsid w:val="00F42FB7"/>
    <w:rsid w:val="00F536EC"/>
    <w:rsid w:val="00F7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B2B28B-403F-45BA-8872-66D9159A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customStyle="1" w:styleId="Fu-Endnotenberschrift1">
    <w:name w:val="Fuß/-Endnotenüberschrift1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D552B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styleId="Refdecomentrio">
    <w:name w:val="annotation reference"/>
    <w:basedOn w:val="Fontepargpadro"/>
    <w:semiHidden/>
    <w:unhideWhenUsed/>
    <w:rsid w:val="0026047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604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60470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604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60470"/>
    <w:rPr>
      <w:rFonts w:ascii="Lucida Sans Unicode" w:hAnsi="Lucida Sans Unicode"/>
      <w:b/>
      <w:bCs/>
      <w:lang w:val="en-GB"/>
    </w:rPr>
  </w:style>
  <w:style w:type="paragraph" w:styleId="PargrafodaLista">
    <w:name w:val="List Paragraph"/>
    <w:basedOn w:val="Normal"/>
    <w:uiPriority w:val="1"/>
    <w:qFormat/>
    <w:rsid w:val="00E469DE"/>
    <w:pPr>
      <w:widowControl w:val="0"/>
      <w:autoSpaceDE w:val="0"/>
      <w:autoSpaceDN w:val="0"/>
      <w:spacing w:before="4" w:line="240" w:lineRule="auto"/>
      <w:ind w:left="478" w:hanging="360"/>
    </w:pPr>
    <w:rPr>
      <w:rFonts w:eastAsia="Lucida Sans Unicode" w:cs="Lucida Sans Unicode"/>
      <w:szCs w:val="22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06D5B"/>
    <w:rPr>
      <w:color w:val="808080"/>
      <w:shd w:val="clear" w:color="auto" w:fill="E6E6E6"/>
    </w:rPr>
  </w:style>
  <w:style w:type="paragraph" w:styleId="SemEspaamento">
    <w:name w:val="No Spacing"/>
    <w:uiPriority w:val="1"/>
    <w:qFormat/>
    <w:rsid w:val="00491C6F"/>
    <w:rPr>
      <w:rFonts w:ascii="Calibri" w:eastAsia="Calibri" w:hAnsi="Calibr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/" TargetMode="External"/><Relationship Id="rId13" Type="http://schemas.openxmlformats.org/officeDocument/2006/relationships/hyperlink" Target="https://www.facebook.com/viapublicacomunicacao/" TargetMode="External"/><Relationship Id="rId18" Type="http://schemas.openxmlformats.org/officeDocument/2006/relationships/image" Target="http://files.workr.com.br/ViewImage.aspx?image=DG90jDOtetNKkCg8Hfx2Lg==" TargetMode="External"/><Relationship Id="rId26" Type="http://schemas.openxmlformats.org/officeDocument/2006/relationships/image" Target="media/image5.jpe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http://files.workr.com.br/ViewImage.aspx?image=CguhSbg+Gc1r7fLrTiwbSg==" TargetMode="External"/><Relationship Id="rId34" Type="http://schemas.openxmlformats.org/officeDocument/2006/relationships/hyperlink" Target="mailto:sheila@viapublicacomunicacao.com.br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s://twitter.com/Evonik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s://www.instagram.com/viapublicacomunicacao/" TargetMode="External"/><Relationship Id="rId33" Type="http://schemas.openxmlformats.org/officeDocument/2006/relationships/image" Target="http://files.workr.com.br/ViewImage.aspx?image=jUipMz/ByovxUJpOs4Qyew==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twitter.com/viapublicacom" TargetMode="External"/><Relationship Id="rId20" Type="http://schemas.openxmlformats.org/officeDocument/2006/relationships/image" Target="media/image3.jpeg"/><Relationship Id="rId29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nkedin.com/company/evonik" TargetMode="External"/><Relationship Id="rId24" Type="http://schemas.openxmlformats.org/officeDocument/2006/relationships/image" Target="http://files.workr.com.br/ViewImage.aspx?image=EgJu4Ogyfwl7DacGVG4JBg==" TargetMode="External"/><Relationship Id="rId32" Type="http://schemas.openxmlformats.org/officeDocument/2006/relationships/image" Target="media/image7.jpeg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http://files.workr.com.br/ViewImage.aspx?image=a3fLkXaLYajvuOOQN+glhg==" TargetMode="External"/><Relationship Id="rId23" Type="http://schemas.openxmlformats.org/officeDocument/2006/relationships/image" Target="media/image4.jpeg"/><Relationship Id="rId28" Type="http://schemas.openxmlformats.org/officeDocument/2006/relationships/hyperlink" Target="https://www.youtube.com/channel/UCJOh4aAw97ACe4rseV6ti4A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youtube.com/user/EvonikIndustries" TargetMode="External"/><Relationship Id="rId19" Type="http://schemas.openxmlformats.org/officeDocument/2006/relationships/hyperlink" Target="https://plus.google.com/103250000756057940476" TargetMode="External"/><Relationship Id="rId31" Type="http://schemas.openxmlformats.org/officeDocument/2006/relationships/hyperlink" Target="http://www.viapublicacomunicacao.com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Evonik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s://www.linkedin.com/company/via-publica-comunicacao" TargetMode="External"/><Relationship Id="rId27" Type="http://schemas.openxmlformats.org/officeDocument/2006/relationships/image" Target="http://files.workr.com.br/ViewImage.aspx?image=sm5Uhqk0afSxVsvBmOcQXg==" TargetMode="External"/><Relationship Id="rId30" Type="http://schemas.openxmlformats.org/officeDocument/2006/relationships/image" Target="http://files.workr.com.br/ViewImage.aspx?image=yTuW/G4TcbUpo04g75rW9g==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A225BD16</Template>
  <TotalTime>2</TotalTime>
  <Pages>3</Pages>
  <Words>678</Words>
  <Characters>4658</Characters>
  <Application>Microsoft Office Word</Application>
  <DocSecurity>0</DocSecurity>
  <Lines>38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Pressemitteilung Evonik, englisch, Stand: 01.09.2016</vt:lpstr>
      <vt:lpstr>Pressemitteilung Evonik, englisch, Stand: 01.09.2016</vt:lpstr>
    </vt:vector>
  </TitlesOfParts>
  <Manager>Inês Cardoso</Manager>
  <Company>Via Pública Comunicação</Company>
  <LinksUpToDate>false</LinksUpToDate>
  <CharactersWithSpaces>5326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Inauguração Laboratório Epóxi</dc:subject>
  <dc:creator>Taís Augusto</dc:creator>
  <dc:description>Novembro/2017</dc:description>
  <cp:lastModifiedBy>Minami, Livia</cp:lastModifiedBy>
  <cp:revision>3</cp:revision>
  <cp:lastPrinted>2017-03-27T08:17:00Z</cp:lastPrinted>
  <dcterms:created xsi:type="dcterms:W3CDTF">2017-11-17T17:21:00Z</dcterms:created>
  <dcterms:modified xsi:type="dcterms:W3CDTF">2017-11-21T17:14:00Z</dcterms:modified>
</cp:coreProperties>
</file>