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2E4D1E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27900C2C" w:rsidR="00005968" w:rsidRPr="00CC2A48" w:rsidRDefault="00C53F77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07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79639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2E4D1E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FB47BF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2E4D1E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FB47BF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5A400F3" w14:textId="77777777" w:rsidR="00005968" w:rsidRPr="00FB47BF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0BB833A" w14:textId="7ED5A30D" w:rsidR="00005968" w:rsidRPr="00FB47BF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FB47BF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FB47BF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2E4D1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124AF2B3" w14:textId="77777777" w:rsidR="00E9098C" w:rsidRDefault="00C53F77" w:rsidP="00E9098C">
      <w:pPr>
        <w:autoSpaceDE w:val="0"/>
        <w:autoSpaceDN w:val="0"/>
        <w:adjustRightInd w:val="0"/>
        <w:rPr>
          <w:rFonts w:eastAsia="Lucida Sans Unicode" w:cs="Lucida Sans Unicode"/>
          <w:b/>
          <w:bCs/>
          <w:sz w:val="24"/>
          <w:bdr w:val="nil"/>
          <w:lang w:val="pt-BR"/>
        </w:rPr>
      </w:pPr>
      <w:r w:rsidRPr="00EA647E">
        <w:rPr>
          <w:rFonts w:eastAsia="Lucida Sans Unicode" w:cs="Lucida Sans Unicode"/>
          <w:b/>
          <w:bCs/>
          <w:sz w:val="24"/>
          <w:bdr w:val="nil"/>
          <w:lang w:val="pt-BR"/>
        </w:rPr>
        <w:t xml:space="preserve">Evonik adquire empresa especializada em sistemas </w:t>
      </w:r>
      <w:r w:rsidR="00FB47BF">
        <w:rPr>
          <w:rFonts w:eastAsia="Lucida Sans Unicode" w:cs="Lucida Sans Unicode"/>
          <w:b/>
          <w:bCs/>
          <w:sz w:val="24"/>
          <w:bdr w:val="nil"/>
          <w:lang w:val="pt-BR"/>
        </w:rPr>
        <w:t>conservantes</w:t>
      </w:r>
      <w:r w:rsidRPr="00EA647E">
        <w:rPr>
          <w:rFonts w:eastAsia="Lucida Sans Unicode" w:cs="Lucida Sans Unicode"/>
          <w:b/>
          <w:bCs/>
          <w:sz w:val="24"/>
          <w:bdr w:val="nil"/>
          <w:lang w:val="pt-BR"/>
        </w:rPr>
        <w:t xml:space="preserve"> alternativos para produtos cosméticos </w:t>
      </w:r>
    </w:p>
    <w:p w14:paraId="333EFC45" w14:textId="5BFD6A38" w:rsidR="00E9098C" w:rsidRDefault="00E9098C" w:rsidP="00E9098C">
      <w:pPr>
        <w:autoSpaceDE w:val="0"/>
        <w:autoSpaceDN w:val="0"/>
        <w:adjustRightInd w:val="0"/>
        <w:rPr>
          <w:rFonts w:eastAsia="Lucida Sans Unicode" w:cs="Lucida Sans Unicode"/>
          <w:b/>
          <w:bCs/>
          <w:sz w:val="24"/>
          <w:bdr w:val="nil"/>
          <w:lang w:val="pt-BR"/>
        </w:rPr>
      </w:pPr>
    </w:p>
    <w:p w14:paraId="23E0CBF3" w14:textId="77777777" w:rsidR="00E9098C" w:rsidRDefault="00E9098C" w:rsidP="00E9098C">
      <w:pPr>
        <w:autoSpaceDE w:val="0"/>
        <w:autoSpaceDN w:val="0"/>
        <w:adjustRightInd w:val="0"/>
        <w:rPr>
          <w:rFonts w:eastAsia="Lucida Sans Unicode" w:cs="Lucida Sans Unicode"/>
          <w:b/>
          <w:bCs/>
          <w:sz w:val="24"/>
          <w:bdr w:val="nil"/>
          <w:lang w:val="pt-BR"/>
        </w:rPr>
      </w:pPr>
    </w:p>
    <w:p w14:paraId="10B039DF" w14:textId="77777777" w:rsidR="00E9098C" w:rsidRDefault="00C53F77" w:rsidP="00E9098C">
      <w:pPr>
        <w:pStyle w:val="PargrafodaLista"/>
        <w:numPr>
          <w:ilvl w:val="0"/>
          <w:numId w:val="33"/>
        </w:numPr>
        <w:autoSpaceDE w:val="0"/>
        <w:autoSpaceDN w:val="0"/>
        <w:adjustRightInd w:val="0"/>
        <w:rPr>
          <w:rFonts w:eastAsia="Lucida Sans Unicode" w:cs="Lucida Sans Unicode"/>
          <w:sz w:val="24"/>
          <w:bdr w:val="nil"/>
          <w:lang w:val="pt-BR"/>
        </w:rPr>
      </w:pPr>
      <w:r w:rsidRPr="00E9098C">
        <w:rPr>
          <w:rFonts w:eastAsia="Lucida Sans Unicode" w:cs="Lucida Sans Unicode"/>
          <w:sz w:val="24"/>
          <w:bdr w:val="nil"/>
          <w:lang w:val="pt-BR"/>
        </w:rPr>
        <w:t xml:space="preserve">Evonik continua expandindo a sua posição como uma das principais parceiras da indústria cosmética  </w:t>
      </w:r>
    </w:p>
    <w:p w14:paraId="517FAE20" w14:textId="77777777" w:rsidR="00E9098C" w:rsidRDefault="00C53F77" w:rsidP="00E9098C">
      <w:pPr>
        <w:pStyle w:val="PargrafodaLista"/>
        <w:numPr>
          <w:ilvl w:val="0"/>
          <w:numId w:val="33"/>
        </w:numPr>
        <w:autoSpaceDE w:val="0"/>
        <w:autoSpaceDN w:val="0"/>
        <w:adjustRightInd w:val="0"/>
        <w:rPr>
          <w:rFonts w:eastAsia="Lucida Sans Unicode" w:cs="Lucida Sans Unicode"/>
          <w:sz w:val="24"/>
          <w:bdr w:val="nil"/>
          <w:lang w:val="pt-BR"/>
        </w:rPr>
      </w:pPr>
      <w:r w:rsidRPr="00E9098C">
        <w:rPr>
          <w:rFonts w:eastAsia="Lucida Sans Unicode" w:cs="Lucida Sans Unicode"/>
          <w:sz w:val="24"/>
          <w:bdr w:val="nil"/>
          <w:lang w:val="pt-BR"/>
        </w:rPr>
        <w:t xml:space="preserve">A aquisição permite oferecer soluções de formulação completas </w:t>
      </w:r>
    </w:p>
    <w:p w14:paraId="50CA869A" w14:textId="66E9AC47" w:rsidR="00C53F77" w:rsidRPr="00E9098C" w:rsidRDefault="00C53F77" w:rsidP="00E9098C">
      <w:pPr>
        <w:pStyle w:val="PargrafodaLista"/>
        <w:numPr>
          <w:ilvl w:val="0"/>
          <w:numId w:val="33"/>
        </w:numPr>
        <w:autoSpaceDE w:val="0"/>
        <w:autoSpaceDN w:val="0"/>
        <w:adjustRightInd w:val="0"/>
        <w:rPr>
          <w:rFonts w:eastAsia="Lucida Sans Unicode" w:cs="Lucida Sans Unicode"/>
          <w:sz w:val="24"/>
          <w:bdr w:val="nil"/>
          <w:lang w:val="pt-BR"/>
        </w:rPr>
      </w:pPr>
      <w:r w:rsidRPr="00E9098C">
        <w:rPr>
          <w:rFonts w:cs="Lucida Sans Unicode"/>
          <w:sz w:val="24"/>
          <w:lang w:val="pt-BR"/>
        </w:rPr>
        <w:t xml:space="preserve">O site de Hamburgo se transformará em um centro de competência para soluções em conservantes  </w:t>
      </w:r>
    </w:p>
    <w:p w14:paraId="5C6EEBB3" w14:textId="0C4F6537" w:rsidR="00C53F77" w:rsidRDefault="00F20758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  <w:r>
        <w:rPr>
          <w:rFonts w:cs="Arial"/>
          <w:bCs/>
          <w:kern w:val="32"/>
          <w:sz w:val="24"/>
          <w:szCs w:val="32"/>
          <w:lang w:val="pt-BR"/>
        </w:rPr>
        <w:br/>
      </w:r>
    </w:p>
    <w:p w14:paraId="581972D3" w14:textId="0F2B7447" w:rsidR="00F20758" w:rsidRDefault="00C53F77" w:rsidP="00C53F77">
      <w:pPr>
        <w:pStyle w:val="Feature"/>
        <w:tabs>
          <w:tab w:val="clear" w:pos="567"/>
        </w:tabs>
        <w:rPr>
          <w:rFonts w:eastAsia="Lucida Sans Unicode" w:cs="Lucida Sans Unicode"/>
          <w:sz w:val="22"/>
          <w:szCs w:val="22"/>
          <w:bdr w:val="nil"/>
          <w:lang w:val="pt-BR"/>
        </w:rPr>
      </w:pP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Evonik irá adquirir a especialista em cosméticos Dr.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Straetmans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GmbH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, de Hamburgo.</w:t>
      </w:r>
      <w:r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A empresa é especializada no desenvolvimento e na comercialização de conservantes alternativos para a indústria cosmética.</w:t>
      </w:r>
      <w:r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A operação permite à Evonik complementar o seu amplo portfólio de especialidades cosméticas e concretizar mais uma etapa na consolidação de sua posição global como um dos principais parceiros da indústria cosmética.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O negócio está sujeito à aprovação das autoridades antitruste relevantes,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mas a expectativa é que esteja concluído aind</w:t>
      </w:r>
      <w:r w:rsidR="006813CA">
        <w:rPr>
          <w:rFonts w:eastAsia="Lucida Sans Unicode" w:cs="Lucida Sans Unicode"/>
          <w:sz w:val="22"/>
          <w:szCs w:val="22"/>
          <w:bdr w:val="nil"/>
          <w:lang w:val="pt-BR"/>
        </w:rPr>
        <w:t>a no primeiro semestre deste ano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</w:p>
    <w:p w14:paraId="6F61DDC3" w14:textId="77777777" w:rsidR="00F20758" w:rsidRDefault="00F20758" w:rsidP="00C53F77">
      <w:pPr>
        <w:pStyle w:val="Feature"/>
        <w:tabs>
          <w:tab w:val="clear" w:pos="567"/>
        </w:tabs>
        <w:rPr>
          <w:rFonts w:eastAsia="Lucida Sans Unicode" w:cs="Lucida Sans Unicode"/>
          <w:sz w:val="22"/>
          <w:szCs w:val="22"/>
          <w:bdr w:val="nil"/>
          <w:lang w:val="pt-BR"/>
        </w:rPr>
      </w:pPr>
    </w:p>
    <w:p w14:paraId="5CD3A6D0" w14:textId="74F4D37A" w:rsidR="00C53F77" w:rsidRPr="00335225" w:rsidRDefault="00C53F77" w:rsidP="00C53F77">
      <w:pPr>
        <w:pStyle w:val="Feature"/>
        <w:tabs>
          <w:tab w:val="clear" w:pos="567"/>
        </w:tabs>
        <w:rPr>
          <w:rFonts w:eastAsia="Lucida Sans Unicode" w:cs="Lucida Sans Unicode"/>
          <w:sz w:val="22"/>
          <w:szCs w:val="22"/>
          <w:bdr w:val="nil"/>
          <w:lang w:val="pt-BR"/>
        </w:rPr>
      </w:pP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As partes contratantes concordaram em não revelar o valor do negócio.</w:t>
      </w:r>
      <w:r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“Dr.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Straetmans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 é uma combinação perfeita para nós, seja do ponto de vista estratégico seja do ponto de vista cultural.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Nós pretendemos desenvolver o negócio da empresa para além de seus mercados existentes na Europa e nos Estados Unidos para adquirir dimensões globais”, diz </w:t>
      </w:r>
      <w:r w:rsidRPr="00EA647E">
        <w:rPr>
          <w:rFonts w:cs="Lucida Sans Unicode"/>
          <w:sz w:val="22"/>
          <w:szCs w:val="22"/>
          <w:lang w:val="pt-BR"/>
        </w:rPr>
        <w:t xml:space="preserve">Hans-Josef </w:t>
      </w:r>
      <w:proofErr w:type="spellStart"/>
      <w:r w:rsidRPr="00EA647E">
        <w:rPr>
          <w:rFonts w:cs="Lucida Sans Unicode"/>
          <w:sz w:val="22"/>
          <w:szCs w:val="22"/>
          <w:lang w:val="pt-BR"/>
        </w:rPr>
        <w:t>Ritzert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, membro da Diretoria Executiva da </w:t>
      </w:r>
      <w:r w:rsidRPr="00EA647E">
        <w:rPr>
          <w:rFonts w:cs="Lucida Sans Unicode"/>
          <w:sz w:val="22"/>
          <w:szCs w:val="22"/>
          <w:lang w:val="pt-BR"/>
        </w:rPr>
        <w:t xml:space="preserve">Evonik </w:t>
      </w:r>
      <w:proofErr w:type="spellStart"/>
      <w:r w:rsidRPr="00EA647E">
        <w:rPr>
          <w:rFonts w:cs="Lucida Sans Unicode"/>
          <w:sz w:val="22"/>
          <w:szCs w:val="22"/>
          <w:lang w:val="pt-BR"/>
        </w:rPr>
        <w:t>Nutrition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 &amp;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Care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GmbH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. </w:t>
      </w:r>
    </w:p>
    <w:p w14:paraId="3EB3508E" w14:textId="77777777" w:rsidR="00C53F77" w:rsidRPr="00335225" w:rsidRDefault="00C53F77" w:rsidP="00C53F77">
      <w:pPr>
        <w:pStyle w:val="Feature"/>
        <w:tabs>
          <w:tab w:val="clear" w:pos="567"/>
        </w:tabs>
        <w:rPr>
          <w:rFonts w:cs="Lucida Sans Unicode"/>
          <w:sz w:val="22"/>
          <w:szCs w:val="22"/>
          <w:lang w:val="pt-BR"/>
        </w:rPr>
      </w:pPr>
    </w:p>
    <w:p w14:paraId="00262D02" w14:textId="78EA4E60" w:rsidR="00C53F77" w:rsidRPr="00335225" w:rsidRDefault="00C53F77" w:rsidP="00C53F77">
      <w:pPr>
        <w:pStyle w:val="Feature"/>
        <w:tabs>
          <w:tab w:val="clear" w:pos="567"/>
        </w:tabs>
        <w:rPr>
          <w:rFonts w:eastAsia="Lucida Sans Unicode" w:cs="Lucida Sans Unicode"/>
          <w:sz w:val="22"/>
          <w:szCs w:val="22"/>
          <w:bdr w:val="nil"/>
          <w:lang w:val="pt-BR"/>
        </w:rPr>
      </w:pP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A Dr.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Straetmans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, que emprega mais de 60 pessoas, vai continuar a operar como entidade legal.</w:t>
      </w:r>
      <w:r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O site de Hamburgo da empresa se transformará em um centro de competência global da Evonik para soluções em conservantes.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“Nosso objetivo é oferecer novas soluções aos fabricantes de cosméticos para que eles possam se destacar da concorrência”, diz </w:t>
      </w:r>
      <w:proofErr w:type="spellStart"/>
      <w:r w:rsidRPr="00EA647E">
        <w:rPr>
          <w:rFonts w:eastAsia="Lucida Sans Unicode" w:cs="Lucida Sans Unicode"/>
          <w:sz w:val="22"/>
          <w:szCs w:val="22"/>
          <w:lang w:val="pt-BR"/>
        </w:rPr>
        <w:t>Tammo</w:t>
      </w:r>
      <w:proofErr w:type="spellEnd"/>
      <w:r w:rsidRPr="00EA647E">
        <w:rPr>
          <w:rFonts w:eastAsia="Lucida Sans Unicode" w:cs="Lucida Sans Unicode"/>
          <w:sz w:val="22"/>
          <w:szCs w:val="22"/>
          <w:lang w:val="pt-BR"/>
        </w:rPr>
        <w:t xml:space="preserve"> </w:t>
      </w:r>
      <w:proofErr w:type="spellStart"/>
      <w:r w:rsidRPr="00EA647E">
        <w:rPr>
          <w:rFonts w:eastAsia="Lucida Sans Unicode" w:cs="Lucida Sans Unicode"/>
          <w:sz w:val="22"/>
          <w:szCs w:val="22"/>
          <w:lang w:val="pt-BR"/>
        </w:rPr>
        <w:t>Boinowitz</w:t>
      </w:r>
      <w:proofErr w:type="spellEnd"/>
      <w:r w:rsidRPr="00EA647E">
        <w:rPr>
          <w:rFonts w:eastAsia="Lucida Sans Unicode" w:cs="Lucida Sans Unicode"/>
          <w:sz w:val="22"/>
          <w:szCs w:val="22"/>
          <w:lang w:val="pt-BR"/>
        </w:rPr>
        <w:t xml:space="preserve">, diretor da linha de negócios </w:t>
      </w:r>
      <w:proofErr w:type="spellStart"/>
      <w:r w:rsidRPr="00EA647E">
        <w:rPr>
          <w:rFonts w:eastAsia="Lucida Sans Unicode" w:cs="Lucida Sans Unicode"/>
          <w:sz w:val="22"/>
          <w:szCs w:val="22"/>
          <w:lang w:val="pt-BR"/>
        </w:rPr>
        <w:t>Personal</w:t>
      </w:r>
      <w:proofErr w:type="spellEnd"/>
      <w:r w:rsidRPr="00EA647E">
        <w:rPr>
          <w:rFonts w:eastAsia="Lucida Sans Unicode" w:cs="Lucida Sans Unicode"/>
          <w:sz w:val="22"/>
          <w:szCs w:val="22"/>
          <w:lang w:val="pt-BR"/>
        </w:rPr>
        <w:t xml:space="preserve"> </w:t>
      </w:r>
      <w:proofErr w:type="spellStart"/>
      <w:r w:rsidRPr="00EA647E">
        <w:rPr>
          <w:rFonts w:eastAsia="Lucida Sans Unicode" w:cs="Lucida Sans Unicode"/>
          <w:sz w:val="22"/>
          <w:szCs w:val="22"/>
          <w:lang w:val="pt-BR"/>
        </w:rPr>
        <w:t>Care</w:t>
      </w:r>
      <w:proofErr w:type="spellEnd"/>
      <w:r w:rsidRPr="00EA647E">
        <w:rPr>
          <w:rFonts w:eastAsia="Lucida Sans Unicode" w:cs="Lucida Sans Unicode"/>
          <w:sz w:val="22"/>
          <w:szCs w:val="22"/>
          <w:lang w:val="pt-BR"/>
        </w:rPr>
        <w:t xml:space="preserve"> da Evonik.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“No futuro, estaremos aptos a oferecer sistemas de formulação completos, incluindo a conservação.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Com isso, faremos uma contribuição importante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lastRenderedPageBreak/>
        <w:t>para a otimização do trabalho de desenvolvimento dos nossos clientes”.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</w:p>
    <w:p w14:paraId="53995BE6" w14:textId="77777777" w:rsidR="00C53F77" w:rsidRPr="00335225" w:rsidRDefault="00C53F77" w:rsidP="00C53F77">
      <w:pPr>
        <w:pStyle w:val="Feature"/>
        <w:tabs>
          <w:tab w:val="clear" w:pos="567"/>
        </w:tabs>
        <w:rPr>
          <w:rFonts w:cs="Lucida Sans Unicode"/>
          <w:sz w:val="22"/>
          <w:szCs w:val="22"/>
          <w:lang w:val="pt-BR"/>
        </w:rPr>
      </w:pPr>
    </w:p>
    <w:p w14:paraId="3D676CE9" w14:textId="77777777" w:rsidR="00C53F77" w:rsidRPr="00335225" w:rsidRDefault="00C53F77" w:rsidP="00C53F77">
      <w:pPr>
        <w:pStyle w:val="Feature"/>
        <w:tabs>
          <w:tab w:val="clear" w:pos="567"/>
        </w:tabs>
        <w:rPr>
          <w:rFonts w:eastAsia="Lucida Sans Unicode" w:cs="Lucida Sans Unicode"/>
          <w:sz w:val="22"/>
          <w:szCs w:val="22"/>
          <w:bdr w:val="nil"/>
          <w:lang w:val="pt-BR"/>
        </w:rPr>
      </w:pP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Criada em 1984, a Dr.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Straetmans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 foi pioneira em sistemas alternativos de conservação.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A diferença entre esses conservantes e os conservantes convencionais é a de que, dentre outras coisas, as funções que eles desempenham no produto final vão além da conservação, por exemplo, oferecendo como benefício adicional a hidratação.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Ao mesmo tempo, está se tornando cada vez mais importante aos fabricantes cosméticos formular os seus produtos de modo sustentável e, sendo assim,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as demandas dos clientes e as exigências regulatórias devem ser levadas em conta.  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</w:p>
    <w:p w14:paraId="43C9ED27" w14:textId="77777777" w:rsidR="00C53F77" w:rsidRPr="00335225" w:rsidRDefault="00C53F77" w:rsidP="00C53F77">
      <w:pPr>
        <w:pStyle w:val="Feature"/>
        <w:tabs>
          <w:tab w:val="clear" w:pos="567"/>
        </w:tabs>
        <w:rPr>
          <w:rFonts w:cs="Lucida Sans Unicode"/>
          <w:sz w:val="22"/>
          <w:szCs w:val="22"/>
          <w:lang w:val="pt-BR"/>
        </w:rPr>
      </w:pPr>
    </w:p>
    <w:p w14:paraId="349BC816" w14:textId="571E60F8" w:rsidR="00C53F77" w:rsidRPr="00335225" w:rsidRDefault="00C53F77" w:rsidP="00C53F77">
      <w:pPr>
        <w:pStyle w:val="Feature"/>
        <w:tabs>
          <w:tab w:val="clear" w:pos="567"/>
        </w:tabs>
        <w:rPr>
          <w:rFonts w:cs="Lucida Sans Unicode"/>
          <w:sz w:val="22"/>
          <w:szCs w:val="22"/>
          <w:lang w:val="pt-BR"/>
        </w:rPr>
      </w:pP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No entanto, a adoção de sistemas alternativos de conservação é algo complexo.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“A razão é que estamos adicionando grandes quantidades </w:t>
      </w:r>
      <w:r w:rsidR="00FB47BF">
        <w:rPr>
          <w:rFonts w:eastAsia="Lucida Sans Unicode" w:cs="Lucida Sans Unicode"/>
          <w:sz w:val="22"/>
          <w:szCs w:val="22"/>
          <w:bdr w:val="nil"/>
          <w:lang w:val="pt-BR"/>
        </w:rPr>
        <w:t>de tensoativos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 às formulações.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As nossas competências em áreas como aplicação e formulação nos permitem manter uma emulsão estável”, explica </w:t>
      </w:r>
      <w:r w:rsidRPr="00EA647E">
        <w:rPr>
          <w:rFonts w:eastAsia="Lucida Sans Unicode" w:cs="Lucida Sans Unicode"/>
          <w:sz w:val="22"/>
          <w:szCs w:val="22"/>
          <w:lang w:val="pt-BR"/>
        </w:rPr>
        <w:t xml:space="preserve">Jan </w:t>
      </w:r>
      <w:proofErr w:type="spellStart"/>
      <w:r w:rsidRPr="00EA647E">
        <w:rPr>
          <w:rFonts w:eastAsia="Lucida Sans Unicode" w:cs="Lucida Sans Unicode"/>
          <w:sz w:val="22"/>
          <w:szCs w:val="22"/>
          <w:lang w:val="pt-BR"/>
        </w:rPr>
        <w:t>Jänichen</w:t>
      </w:r>
      <w:proofErr w:type="spellEnd"/>
      <w:r w:rsidRPr="00EA647E">
        <w:rPr>
          <w:rFonts w:eastAsia="Lucida Sans Unicode" w:cs="Lucida Sans Unicode"/>
          <w:sz w:val="22"/>
          <w:szCs w:val="22"/>
          <w:lang w:val="pt-BR"/>
        </w:rPr>
        <w:t xml:space="preserve">, diretor-gerente da Dr. </w:t>
      </w:r>
      <w:proofErr w:type="spellStart"/>
      <w:r w:rsidRPr="00EA647E">
        <w:rPr>
          <w:rFonts w:eastAsia="Lucida Sans Unicode" w:cs="Lucida Sans Unicode"/>
          <w:sz w:val="22"/>
          <w:szCs w:val="22"/>
          <w:lang w:val="pt-BR"/>
        </w:rPr>
        <w:t>Straetmans</w:t>
      </w:r>
      <w:proofErr w:type="spellEnd"/>
      <w:r w:rsidRPr="00EA647E">
        <w:rPr>
          <w:rFonts w:eastAsia="Lucida Sans Unicode" w:cs="Lucida Sans Unicode"/>
          <w:sz w:val="22"/>
          <w:szCs w:val="22"/>
          <w:lang w:val="pt-BR"/>
        </w:rPr>
        <w:t>.</w:t>
      </w:r>
      <w:r>
        <w:rPr>
          <w:rFonts w:eastAsia="Lucida Sans Unicode" w:cs="Lucida Sans Unicode"/>
          <w:sz w:val="22"/>
          <w:szCs w:val="22"/>
          <w:lang w:val="pt-BR"/>
        </w:rPr>
        <w:t xml:space="preserve">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Wilfried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Petersen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, colega de função de </w:t>
      </w:r>
      <w:proofErr w:type="spellStart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Jänichen</w:t>
      </w:r>
      <w:proofErr w:type="spellEnd"/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, acrescenta:</w:t>
      </w:r>
      <w:r w:rsidRPr="00335225"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>“A combinação com a expertise em emulsionantes da Evonik nos permite dar um apoio ainda melhor aos nossos clientes no desenvolvimento de formulações”.</w:t>
      </w:r>
      <w:r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Além de seus sistemas alternativos de conservação, a Dr. </w:t>
      </w:r>
      <w:proofErr w:type="spellStart"/>
      <w:r w:rsidRPr="00EA647E">
        <w:rPr>
          <w:rFonts w:eastAsia="Lucida Sans Unicode" w:cs="Lucida Sans Unicode"/>
          <w:sz w:val="22"/>
          <w:szCs w:val="22"/>
          <w:lang w:val="pt-BR"/>
        </w:rPr>
        <w:t>Straetmans</w:t>
      </w:r>
      <w:proofErr w:type="spellEnd"/>
      <w:r w:rsidRPr="00EA647E">
        <w:rPr>
          <w:rFonts w:eastAsia="Lucida Sans Unicode" w:cs="Lucida Sans Unicode"/>
          <w:sz w:val="22"/>
          <w:szCs w:val="22"/>
          <w:lang w:val="pt-BR"/>
        </w:rPr>
        <w:t xml:space="preserve"> também oferece conservantes convencionais selecionados.</w:t>
      </w:r>
      <w:r>
        <w:rPr>
          <w:rFonts w:eastAsia="Lucida Sans Unicode" w:cs="Lucida Sans Unicode"/>
          <w:sz w:val="22"/>
          <w:szCs w:val="22"/>
          <w:bdr w:val="nil"/>
          <w:lang w:val="pt-BR"/>
        </w:rPr>
        <w:t xml:space="preserve"> </w:t>
      </w:r>
      <w:r w:rsidRPr="00EA647E">
        <w:rPr>
          <w:rFonts w:eastAsia="Lucida Sans Unicode" w:cs="Lucida Sans Unicode"/>
          <w:sz w:val="22"/>
          <w:szCs w:val="22"/>
          <w:bdr w:val="nil"/>
          <w:lang w:val="pt-BR"/>
        </w:rPr>
        <w:t xml:space="preserve">A experiência de décadas de ambas as empresas e sua ampla variedade de produtos significam que elas podem, futuramente, oferecer conceitos de formulação de uso sustentável aos clientes. </w:t>
      </w:r>
      <w:r w:rsidRPr="00335225">
        <w:rPr>
          <w:rFonts w:cs="Lucida Sans Unicode"/>
          <w:sz w:val="22"/>
          <w:szCs w:val="22"/>
          <w:lang w:val="pt-BR"/>
        </w:rPr>
        <w:t xml:space="preserve"> </w:t>
      </w:r>
    </w:p>
    <w:p w14:paraId="7DEBF563" w14:textId="1A42B4FA" w:rsidR="00C53F77" w:rsidRPr="00335225" w:rsidRDefault="00C53F77" w:rsidP="00C53F77">
      <w:pPr>
        <w:spacing w:line="240" w:lineRule="auto"/>
        <w:rPr>
          <w:lang w:val="pt-BR"/>
        </w:rPr>
      </w:pPr>
    </w:p>
    <w:p w14:paraId="6031DEA9" w14:textId="1E1CD9E9" w:rsidR="00C53F77" w:rsidRDefault="00C53F77" w:rsidP="00C53F77">
      <w:pPr>
        <w:spacing w:line="240" w:lineRule="auto"/>
        <w:rPr>
          <w:lang w:val="pt-BR"/>
        </w:rPr>
      </w:pPr>
      <w:r w:rsidRPr="00EA647E">
        <w:rPr>
          <w:lang w:val="pt-BR"/>
        </w:rPr>
        <w:t xml:space="preserve">No futuro, estaremos aptos a oferecer sistemas de formulação completos, incluindo a conservação. </w:t>
      </w:r>
    </w:p>
    <w:p w14:paraId="6956074E" w14:textId="77777777" w:rsidR="00C53F77" w:rsidRPr="00CC2A48" w:rsidRDefault="00C53F77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39D8087C" w14:textId="46C32DAB" w:rsidR="00593D14" w:rsidRPr="00CC2A48" w:rsidRDefault="0073737A" w:rsidP="00C53F77">
      <w:pPr>
        <w:spacing w:line="240" w:lineRule="auto"/>
        <w:rPr>
          <w:lang w:val="pt-BR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48BBDDD3" wp14:editId="6A64CB94">
            <wp:extent cx="4390845" cy="3293134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218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638" cy="330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FA2F3F" w14:textId="77777777" w:rsidR="002E4D1E" w:rsidRDefault="002E4D1E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14:paraId="610C8AA2" w14:textId="3836385C"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392F56B2" w14:textId="77777777"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4D86F043" w14:textId="681DCF71" w:rsidR="0000596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5AAC07A7" w14:textId="77777777" w:rsidR="00CC2A48" w:rsidRDefault="00CC2A48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646627E9" w14:textId="77777777" w:rsidR="0073737A" w:rsidRDefault="0073737A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332CE371" w14:textId="77777777" w:rsidR="0073737A" w:rsidRPr="0073737A" w:rsidRDefault="0073737A" w:rsidP="0073737A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  <w:r w:rsidRPr="0073737A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Sobre </w:t>
      </w:r>
      <w:proofErr w:type="spellStart"/>
      <w:r w:rsidRPr="0073737A">
        <w:rPr>
          <w:rFonts w:eastAsia="Lucida Sans Unicode"/>
          <w:b/>
          <w:bCs/>
          <w:sz w:val="18"/>
          <w:szCs w:val="18"/>
          <w:bdr w:val="nil"/>
          <w:lang w:val="pt-BR"/>
        </w:rPr>
        <w:t>Nutrition</w:t>
      </w:r>
      <w:proofErr w:type="spellEnd"/>
      <w:r w:rsidRPr="0073737A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 &amp; </w:t>
      </w:r>
      <w:proofErr w:type="spellStart"/>
      <w:r w:rsidRPr="0073737A">
        <w:rPr>
          <w:rFonts w:eastAsia="Lucida Sans Unicode"/>
          <w:b/>
          <w:bCs/>
          <w:sz w:val="18"/>
          <w:szCs w:val="18"/>
          <w:bdr w:val="nil"/>
          <w:lang w:val="pt-BR"/>
        </w:rPr>
        <w:t>Care</w:t>
      </w:r>
      <w:proofErr w:type="spellEnd"/>
    </w:p>
    <w:p w14:paraId="1ADE7564" w14:textId="5C1E473B" w:rsidR="00940FBE" w:rsidRPr="0073737A" w:rsidRDefault="0073737A" w:rsidP="0073737A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73737A">
        <w:rPr>
          <w:rFonts w:eastAsia="Lucida Sans Unicode"/>
          <w:sz w:val="18"/>
          <w:szCs w:val="18"/>
          <w:bdr w:val="nil"/>
          <w:lang w:val="pt-BR"/>
        </w:rPr>
        <w:t xml:space="preserve">O segmento </w:t>
      </w:r>
      <w:proofErr w:type="spellStart"/>
      <w:r w:rsidRPr="0073737A">
        <w:rPr>
          <w:rFonts w:eastAsia="Lucida Sans Unicode"/>
          <w:sz w:val="18"/>
          <w:szCs w:val="18"/>
          <w:bdr w:val="nil"/>
          <w:lang w:val="pt-BR"/>
        </w:rPr>
        <w:t>Nutrition</w:t>
      </w:r>
      <w:proofErr w:type="spellEnd"/>
      <w:r w:rsidRPr="0073737A">
        <w:rPr>
          <w:rFonts w:eastAsia="Lucida Sans Unicode"/>
          <w:sz w:val="18"/>
          <w:szCs w:val="18"/>
          <w:bdr w:val="nil"/>
          <w:lang w:val="pt-BR"/>
        </w:rPr>
        <w:t xml:space="preserve"> &amp; </w:t>
      </w:r>
      <w:proofErr w:type="spellStart"/>
      <w:r w:rsidRPr="0073737A">
        <w:rPr>
          <w:rFonts w:eastAsia="Lucida Sans Unicode"/>
          <w:sz w:val="18"/>
          <w:szCs w:val="18"/>
          <w:bdr w:val="nil"/>
          <w:lang w:val="pt-BR"/>
        </w:rPr>
        <w:t>Care</w:t>
      </w:r>
      <w:proofErr w:type="spellEnd"/>
      <w:r w:rsidRPr="0073737A">
        <w:rPr>
          <w:rFonts w:eastAsia="Lucida Sans Unicode"/>
          <w:sz w:val="18"/>
          <w:szCs w:val="18"/>
          <w:bdr w:val="nil"/>
          <w:lang w:val="pt-BR"/>
        </w:rPr>
        <w:t xml:space="preserve">, dirigido pela Evonik </w:t>
      </w:r>
      <w:proofErr w:type="spellStart"/>
      <w:r w:rsidRPr="0073737A">
        <w:rPr>
          <w:rFonts w:eastAsia="Lucida Sans Unicode"/>
          <w:sz w:val="18"/>
          <w:szCs w:val="18"/>
          <w:bdr w:val="nil"/>
          <w:lang w:val="pt-BR"/>
        </w:rPr>
        <w:t>Nutrition</w:t>
      </w:r>
      <w:proofErr w:type="spellEnd"/>
      <w:r w:rsidRPr="0073737A">
        <w:rPr>
          <w:rFonts w:eastAsia="Lucida Sans Unicode"/>
          <w:sz w:val="18"/>
          <w:szCs w:val="18"/>
          <w:bdr w:val="nil"/>
          <w:lang w:val="pt-BR"/>
        </w:rPr>
        <w:t xml:space="preserve"> &amp; </w:t>
      </w:r>
      <w:proofErr w:type="spellStart"/>
      <w:r w:rsidRPr="0073737A">
        <w:rPr>
          <w:rFonts w:eastAsia="Lucida Sans Unicode"/>
          <w:sz w:val="18"/>
          <w:szCs w:val="18"/>
          <w:bdr w:val="nil"/>
          <w:lang w:val="pt-BR"/>
        </w:rPr>
        <w:t>Care</w:t>
      </w:r>
      <w:proofErr w:type="spellEnd"/>
      <w:r w:rsidRPr="0073737A">
        <w:rPr>
          <w:rFonts w:eastAsia="Lucida Sans Unicode"/>
          <w:sz w:val="18"/>
          <w:szCs w:val="18"/>
          <w:bdr w:val="nil"/>
          <w:lang w:val="pt-BR"/>
        </w:rPr>
        <w:t xml:space="preserve"> </w:t>
      </w:r>
      <w:proofErr w:type="spellStart"/>
      <w:r w:rsidRPr="0073737A">
        <w:rPr>
          <w:rFonts w:eastAsia="Lucida Sans Unicode"/>
          <w:sz w:val="18"/>
          <w:szCs w:val="18"/>
          <w:bdr w:val="nil"/>
          <w:lang w:val="pt-BR"/>
        </w:rPr>
        <w:t>GmbH</w:t>
      </w:r>
      <w:proofErr w:type="spellEnd"/>
      <w:r w:rsidRPr="0073737A">
        <w:rPr>
          <w:rFonts w:eastAsia="Lucida Sans Unicode"/>
          <w:sz w:val="18"/>
          <w:szCs w:val="18"/>
          <w:bdr w:val="nil"/>
          <w:lang w:val="pt-BR"/>
        </w:rPr>
        <w:t>, contribui para o atendimento das necessidades humanas básicas, incluindo aplicações para bens de consumo de uso diário, nutrição animal e cuidados com a saúde. Com cerca de 7.500 colaboradores, esse segmento gerou vendas da ordem de 4,3 bilhões de euros em 2016.</w:t>
      </w:r>
    </w:p>
    <w:p w14:paraId="1DCF1B11" w14:textId="77777777" w:rsidR="009B5CD2" w:rsidRDefault="009B5CD2" w:rsidP="00005968">
      <w:pPr>
        <w:spacing w:line="220" w:lineRule="exact"/>
        <w:rPr>
          <w:sz w:val="18"/>
          <w:szCs w:val="18"/>
          <w:lang w:val="pt-BR"/>
        </w:rPr>
      </w:pPr>
    </w:p>
    <w:p w14:paraId="3E1614A6" w14:textId="77777777" w:rsidR="0073737A" w:rsidRPr="00940FBE" w:rsidRDefault="0073737A" w:rsidP="00005968">
      <w:pPr>
        <w:spacing w:line="220" w:lineRule="exact"/>
        <w:rPr>
          <w:sz w:val="18"/>
          <w:szCs w:val="18"/>
          <w:lang w:val="pt-BR"/>
        </w:rPr>
      </w:pPr>
    </w:p>
    <w:p w14:paraId="1AACF0ED" w14:textId="3EF5A27E" w:rsidR="00005968" w:rsidRPr="00CC2A48" w:rsidRDefault="00CC2A48" w:rsidP="00005968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77A36F23" w14:textId="107A84A1" w:rsidR="00005968" w:rsidRDefault="00CC2A48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</w:t>
      </w: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lastRenderedPageBreak/>
        <w:t xml:space="preserve">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473ECC16" w14:textId="02968E6F" w:rsidR="001B2D7C" w:rsidRPr="001B2D7C" w:rsidRDefault="001B2D7C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278F6CB" w14:textId="77777777" w:rsidR="001B2D7C" w:rsidRPr="00FB47BF" w:rsidRDefault="001B2D7C" w:rsidP="001B2D7C">
      <w:pPr>
        <w:rPr>
          <w:sz w:val="18"/>
          <w:szCs w:val="18"/>
          <w:lang w:val="pt-BR"/>
        </w:rPr>
      </w:pPr>
    </w:p>
    <w:p w14:paraId="55A0A216" w14:textId="77777777" w:rsidR="001B2D7C" w:rsidRPr="00E9098C" w:rsidRDefault="001B2D7C" w:rsidP="001B2D7C">
      <w:pPr>
        <w:spacing w:line="240" w:lineRule="auto"/>
        <w:rPr>
          <w:sz w:val="18"/>
          <w:szCs w:val="18"/>
          <w:lang w:val="pt-BR"/>
        </w:rPr>
      </w:pPr>
      <w:r w:rsidRPr="00E9098C">
        <w:rPr>
          <w:b/>
          <w:sz w:val="18"/>
          <w:szCs w:val="18"/>
          <w:lang w:val="pt-BR"/>
        </w:rPr>
        <w:t xml:space="preserve">Evonik </w:t>
      </w:r>
      <w:proofErr w:type="spellStart"/>
      <w:r w:rsidRPr="00E9098C">
        <w:rPr>
          <w:b/>
          <w:sz w:val="18"/>
          <w:szCs w:val="18"/>
          <w:lang w:val="pt-BR"/>
        </w:rPr>
        <w:t>Degussa</w:t>
      </w:r>
      <w:proofErr w:type="spellEnd"/>
      <w:r w:rsidRPr="00E9098C">
        <w:rPr>
          <w:b/>
          <w:sz w:val="18"/>
          <w:szCs w:val="18"/>
          <w:lang w:val="pt-BR"/>
        </w:rPr>
        <w:t xml:space="preserve"> Brasil Ltda.</w:t>
      </w:r>
      <w:r w:rsidRPr="00E9098C">
        <w:rPr>
          <w:b/>
          <w:sz w:val="18"/>
          <w:szCs w:val="18"/>
          <w:lang w:val="pt-BR"/>
        </w:rPr>
        <w:br/>
      </w:r>
      <w:r w:rsidRPr="00E9098C">
        <w:rPr>
          <w:sz w:val="18"/>
          <w:szCs w:val="18"/>
          <w:lang w:val="pt-BR"/>
        </w:rPr>
        <w:t>Fone: (11) 3146-4100</w:t>
      </w:r>
    </w:p>
    <w:p w14:paraId="0E7705C1" w14:textId="77777777" w:rsidR="001B2D7C" w:rsidRPr="002E4D1E" w:rsidRDefault="002E4D1E" w:rsidP="001B2D7C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1B2D7C" w:rsidRPr="002E4D1E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072475D6" w14:textId="77777777" w:rsidR="001B2D7C" w:rsidRPr="002E4D1E" w:rsidRDefault="002E4D1E" w:rsidP="001B2D7C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1B2D7C" w:rsidRPr="002E4D1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1CC9597A" w14:textId="77777777" w:rsidR="001B2D7C" w:rsidRPr="00FB47BF" w:rsidRDefault="002E4D1E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1B2D7C" w:rsidRPr="00FB47BF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1B2D7C" w:rsidRPr="00FB47BF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737A62C7" w14:textId="77777777" w:rsidR="001B2D7C" w:rsidRPr="00FB47BF" w:rsidRDefault="002E4D1E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1B2D7C" w:rsidRPr="00FB47BF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1B2D7C" w:rsidRPr="00FB47BF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1B2D7C" w:rsidRPr="00FB47BF">
          <w:rPr>
            <w:rStyle w:val="Hyperlink"/>
            <w:sz w:val="18"/>
            <w:szCs w:val="18"/>
            <w:lang w:val="pt-BR"/>
          </w:rPr>
          <w:t>/Evonik</w:t>
        </w:r>
      </w:hyperlink>
    </w:p>
    <w:p w14:paraId="392C54BE" w14:textId="77777777" w:rsidR="001B2D7C" w:rsidRPr="00FB47BF" w:rsidRDefault="002E4D1E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1B2D7C" w:rsidRPr="00FB47BF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66651FFD" w14:textId="7466A8B0" w:rsidR="001B2D7C" w:rsidRPr="00FB47BF" w:rsidRDefault="001B2D7C" w:rsidP="001B2D7C">
      <w:pPr>
        <w:spacing w:line="240" w:lineRule="auto"/>
        <w:rPr>
          <w:sz w:val="18"/>
          <w:szCs w:val="18"/>
          <w:lang w:val="pt-BR"/>
        </w:rPr>
      </w:pPr>
    </w:p>
    <w:p w14:paraId="508915BC" w14:textId="77777777" w:rsidR="001B2D7C" w:rsidRPr="00FB47BF" w:rsidRDefault="001B2D7C" w:rsidP="001B2D7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3613AB8F" w14:textId="77777777"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2BA953C2" w14:textId="77777777"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19FF05E8" w14:textId="77777777" w:rsidR="001B2D7C" w:rsidRPr="00FB47BF" w:rsidRDefault="001B2D7C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FB47BF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6792533F" w14:textId="77777777" w:rsidR="001B2D7C" w:rsidRPr="00FB47BF" w:rsidRDefault="001B2D7C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FB47BF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73907A0A" w14:textId="77777777" w:rsidR="001B2D7C" w:rsidRPr="001B2D7C" w:rsidRDefault="002E4D1E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1B2D7C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08A6CFE4" w14:textId="77777777" w:rsidR="001B2D7C" w:rsidRPr="001B2D7C" w:rsidRDefault="002E4D1E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64E2E37B" w14:textId="77777777" w:rsidR="001B2D7C" w:rsidRPr="001B2D7C" w:rsidRDefault="001B2D7C" w:rsidP="00CC2A4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sectPr w:rsidR="001B2D7C" w:rsidRPr="001B2D7C" w:rsidSect="00005968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ED282" w14:textId="77777777" w:rsidR="002E4D1E" w:rsidRDefault="002E4D1E">
      <w:pPr>
        <w:spacing w:line="240" w:lineRule="auto"/>
      </w:pPr>
      <w:r>
        <w:separator/>
      </w:r>
    </w:p>
  </w:endnote>
  <w:endnote w:type="continuationSeparator" w:id="0">
    <w:p w14:paraId="1C15DF8F" w14:textId="77777777" w:rsidR="002E4D1E" w:rsidRDefault="002E4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FC116" w14:textId="77777777" w:rsidR="002E4D1E" w:rsidRDefault="002E4D1E">
    <w:pPr>
      <w:pStyle w:val="Rodap"/>
    </w:pPr>
  </w:p>
  <w:p w14:paraId="7BEF4D05" w14:textId="4D5377D2" w:rsidR="002E4D1E" w:rsidRDefault="002E4D1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3737A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3737A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CCF8F" w14:textId="77777777" w:rsidR="002E4D1E" w:rsidRDefault="002E4D1E" w:rsidP="00005968">
    <w:pPr>
      <w:pStyle w:val="Rodap"/>
    </w:pPr>
  </w:p>
  <w:p w14:paraId="4DA36BE1" w14:textId="468C06F5" w:rsidR="002E4D1E" w:rsidRPr="005225EC" w:rsidRDefault="002E4D1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73737A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73737A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77D0B" w14:textId="77777777" w:rsidR="002E4D1E" w:rsidRDefault="002E4D1E">
      <w:pPr>
        <w:spacing w:line="240" w:lineRule="auto"/>
      </w:pPr>
      <w:r>
        <w:separator/>
      </w:r>
    </w:p>
  </w:footnote>
  <w:footnote w:type="continuationSeparator" w:id="0">
    <w:p w14:paraId="3F3A6EC7" w14:textId="77777777" w:rsidR="002E4D1E" w:rsidRDefault="002E4D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FB577" w14:textId="77777777" w:rsidR="002E4D1E" w:rsidRPr="003F4CD0" w:rsidRDefault="002E4D1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A8864" w14:textId="77777777" w:rsidR="002E4D1E" w:rsidRPr="003F4CD0" w:rsidRDefault="002E4D1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3153127"/>
    <w:multiLevelType w:val="hybridMultilevel"/>
    <w:tmpl w:val="CDACF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18"/>
  </w:num>
  <w:num w:numId="16">
    <w:abstractNumId w:val="17"/>
  </w:num>
  <w:num w:numId="17">
    <w:abstractNumId w:val="11"/>
  </w:num>
  <w:num w:numId="18">
    <w:abstractNumId w:val="12"/>
  </w:num>
  <w:num w:numId="19">
    <w:abstractNumId w:val="15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5968"/>
    <w:rsid w:val="00073C3B"/>
    <w:rsid w:val="00085BAA"/>
    <w:rsid w:val="000A4ABF"/>
    <w:rsid w:val="001347DE"/>
    <w:rsid w:val="001B2D7C"/>
    <w:rsid w:val="0024043E"/>
    <w:rsid w:val="00260470"/>
    <w:rsid w:val="002E4D1E"/>
    <w:rsid w:val="002F6D6D"/>
    <w:rsid w:val="0039610D"/>
    <w:rsid w:val="00593D14"/>
    <w:rsid w:val="006813CA"/>
    <w:rsid w:val="006B6E34"/>
    <w:rsid w:val="006E2F3E"/>
    <w:rsid w:val="0073737A"/>
    <w:rsid w:val="00796398"/>
    <w:rsid w:val="008E3AD5"/>
    <w:rsid w:val="00940FBE"/>
    <w:rsid w:val="00941B3C"/>
    <w:rsid w:val="009B5CD2"/>
    <w:rsid w:val="009D0C19"/>
    <w:rsid w:val="009D2DD9"/>
    <w:rsid w:val="009D7169"/>
    <w:rsid w:val="00A0469E"/>
    <w:rsid w:val="00AA66FC"/>
    <w:rsid w:val="00BC12DB"/>
    <w:rsid w:val="00BF31A1"/>
    <w:rsid w:val="00BF356E"/>
    <w:rsid w:val="00C53F77"/>
    <w:rsid w:val="00CC2A48"/>
    <w:rsid w:val="00E143D1"/>
    <w:rsid w:val="00E62B8C"/>
    <w:rsid w:val="00E77399"/>
    <w:rsid w:val="00E9098C"/>
    <w:rsid w:val="00EC4668"/>
    <w:rsid w:val="00F20758"/>
    <w:rsid w:val="00F72C7A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customStyle="1" w:styleId="Feature">
    <w:name w:val="Feature"/>
    <w:basedOn w:val="Commarcadores"/>
    <w:rsid w:val="00C53F77"/>
    <w:pPr>
      <w:numPr>
        <w:numId w:val="0"/>
      </w:numPr>
      <w:tabs>
        <w:tab w:val="left" w:pos="567"/>
      </w:tabs>
    </w:pPr>
    <w:rPr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E9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viapublicacomunicacao.com.br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twitter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51D15CE0</Template>
  <TotalTime>12</TotalTime>
  <Pages>4</Pages>
  <Words>856</Words>
  <Characters>5667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 Dr. Straetmans</dc:subject>
  <dc:creator>Tais</dc:creator>
  <dc:description>Abril/2017</dc:description>
  <cp:lastModifiedBy>Minami, Livia</cp:lastModifiedBy>
  <cp:revision>3</cp:revision>
  <cp:lastPrinted>2017-03-27T08:17:00Z</cp:lastPrinted>
  <dcterms:created xsi:type="dcterms:W3CDTF">2017-04-07T16:40:00Z</dcterms:created>
  <dcterms:modified xsi:type="dcterms:W3CDTF">2017-04-12T13:26:00Z</dcterms:modified>
</cp:coreProperties>
</file>