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80" w:rsidRDefault="00842780" w:rsidP="003415C8">
      <w:pPr>
        <w:spacing w:line="300" w:lineRule="atLeast"/>
        <w:ind w:left="0"/>
        <w:jc w:val="both"/>
        <w:rPr>
          <w:sz w:val="24"/>
        </w:rPr>
        <w:sectPr w:rsidR="00842780" w:rsidSect="00780A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5D447E" w:rsidRPr="001F11FB" w:rsidRDefault="005D447E" w:rsidP="003415C8">
      <w:pPr>
        <w:spacing w:line="300" w:lineRule="atLeast"/>
        <w:jc w:val="both"/>
        <w:rPr>
          <w:b/>
          <w:bCs/>
          <w:sz w:val="24"/>
        </w:rPr>
      </w:pPr>
      <w:r w:rsidRPr="004D436D">
        <w:rPr>
          <w:b/>
          <w:sz w:val="24"/>
        </w:rPr>
        <w:t>Aquisição amplia o portfólio de produtos e tecnologia da Evonik para a indústria cosmética</w:t>
      </w:r>
    </w:p>
    <w:p w:rsidR="00F07D5A" w:rsidRPr="00F9101B" w:rsidRDefault="00F07D5A" w:rsidP="003415C8">
      <w:pPr>
        <w:pStyle w:val="Ttulo"/>
        <w:spacing w:line="300" w:lineRule="atLeast"/>
        <w:jc w:val="both"/>
        <w:rPr>
          <w:b w:val="0"/>
          <w:szCs w:val="24"/>
          <w:lang w:val="pt-BR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2137A" w:rsidRPr="00122B9D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2137A" w:rsidRPr="00122B9D" w:rsidRDefault="004C0AF8" w:rsidP="0082137A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14</w:t>
            </w:r>
            <w:r w:rsidR="0082137A" w:rsidRPr="00122B9D">
              <w:t xml:space="preserve"> de </w:t>
            </w:r>
            <w:r w:rsidR="00094910">
              <w:t>março</w:t>
            </w:r>
            <w:r w:rsidR="0082137A">
              <w:t xml:space="preserve"> de 2017</w:t>
            </w:r>
          </w:p>
        </w:tc>
      </w:tr>
      <w:tr w:rsidR="0082137A" w:rsidRPr="00122B9D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2137A" w:rsidRPr="00122B9D" w:rsidRDefault="0082137A" w:rsidP="0082137A">
            <w:pPr>
              <w:spacing w:line="180" w:lineRule="exact"/>
            </w:pPr>
          </w:p>
        </w:tc>
      </w:tr>
      <w:tr w:rsidR="0082137A" w:rsidRPr="00122B9D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2137A" w:rsidRPr="00122B9D" w:rsidRDefault="0082137A" w:rsidP="0082137A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>3146-4208</w:t>
            </w:r>
          </w:p>
          <w:p w:rsidR="0082137A" w:rsidRPr="00122B9D" w:rsidRDefault="0082137A" w:rsidP="0082137A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82137A" w:rsidRPr="00122B9D" w:rsidRDefault="0082137A" w:rsidP="0082137A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F07D5A" w:rsidRPr="00F07D5A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F07D5A" w:rsidRPr="0082137A" w:rsidRDefault="00F07D5A" w:rsidP="0071297D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F07D5A" w:rsidRPr="0082137A" w:rsidRDefault="00F07D5A" w:rsidP="0071297D">
            <w:pPr>
              <w:spacing w:line="300" w:lineRule="atLeast"/>
              <w:jc w:val="both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F07D5A" w:rsidRPr="0082137A" w:rsidRDefault="00F07D5A" w:rsidP="0071297D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jc w:val="both"/>
              <w:rPr>
                <w:sz w:val="18"/>
                <w:szCs w:val="18"/>
              </w:rPr>
            </w:pPr>
          </w:p>
        </w:tc>
      </w:tr>
    </w:tbl>
    <w:p w:rsidR="00094910" w:rsidRPr="00F9101B" w:rsidRDefault="00094910" w:rsidP="00F9101B">
      <w:pPr>
        <w:spacing w:after="120" w:line="300" w:lineRule="atLeast"/>
        <w:jc w:val="both"/>
        <w:rPr>
          <w:rFonts w:ascii="Lucida Sans" w:hAnsi="Lucida Sans"/>
          <w:sz w:val="22"/>
          <w:szCs w:val="22"/>
        </w:rPr>
      </w:pP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  <w:r w:rsidRPr="005D447E">
        <w:rPr>
          <w:rFonts w:ascii="Lucida Sans" w:hAnsi="Lucida Sans"/>
          <w:sz w:val="22"/>
          <w:szCs w:val="22"/>
        </w:rPr>
        <w:t xml:space="preserve">A aquisição da divisão de aditivos especiais da Air </w:t>
      </w:r>
      <w:proofErr w:type="spellStart"/>
      <w:r w:rsidRPr="005D447E">
        <w:rPr>
          <w:rFonts w:ascii="Lucida Sans" w:hAnsi="Lucida Sans"/>
          <w:sz w:val="22"/>
          <w:szCs w:val="22"/>
        </w:rPr>
        <w:t>Products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pela Evonik também beneficia o segmento cosmético da empresa alemã de especialidades químicas. “Estamos acrescentando produtos interessantes ao nosso portfólio de ativos e polímeros para a indústria cosmética, juntamente com uma tecnologia de formulação altamente atraente”, informa o Dr. </w:t>
      </w:r>
      <w:proofErr w:type="spellStart"/>
      <w:r w:rsidRPr="005D447E">
        <w:rPr>
          <w:rFonts w:ascii="Lucida Sans" w:hAnsi="Lucida Sans"/>
          <w:sz w:val="22"/>
          <w:szCs w:val="22"/>
        </w:rPr>
        <w:t>Tammo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5D447E">
        <w:rPr>
          <w:rFonts w:ascii="Lucida Sans" w:hAnsi="Lucida Sans"/>
          <w:sz w:val="22"/>
          <w:szCs w:val="22"/>
        </w:rPr>
        <w:t>Boinowitz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, diretor da linha de negócios </w:t>
      </w:r>
      <w:proofErr w:type="spellStart"/>
      <w:r w:rsidRPr="005D447E">
        <w:rPr>
          <w:rFonts w:ascii="Lucida Sans" w:hAnsi="Lucida Sans"/>
          <w:sz w:val="22"/>
          <w:szCs w:val="22"/>
        </w:rPr>
        <w:t>Personal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5D447E">
        <w:rPr>
          <w:rFonts w:ascii="Lucida Sans" w:hAnsi="Lucida Sans"/>
          <w:sz w:val="22"/>
          <w:szCs w:val="22"/>
        </w:rPr>
        <w:t>Care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da Evonik.   </w:t>
      </w: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  <w:r w:rsidRPr="005D447E">
        <w:rPr>
          <w:rFonts w:ascii="Lucida Sans" w:hAnsi="Lucida Sans"/>
          <w:sz w:val="22"/>
          <w:szCs w:val="22"/>
        </w:rPr>
        <w:t xml:space="preserve">O know-how exclusivo da antiga Air </w:t>
      </w:r>
      <w:proofErr w:type="spellStart"/>
      <w:r w:rsidRPr="005D447E">
        <w:rPr>
          <w:rFonts w:ascii="Lucida Sans" w:hAnsi="Lucida Sans"/>
          <w:sz w:val="22"/>
          <w:szCs w:val="22"/>
        </w:rPr>
        <w:t>Products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5D447E">
        <w:rPr>
          <w:rFonts w:ascii="Lucida Sans" w:hAnsi="Lucida Sans"/>
          <w:sz w:val="22"/>
          <w:szCs w:val="22"/>
        </w:rPr>
        <w:t>Schlüchtern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5D447E">
        <w:rPr>
          <w:rFonts w:ascii="Lucida Sans" w:hAnsi="Lucida Sans"/>
          <w:sz w:val="22"/>
          <w:szCs w:val="22"/>
        </w:rPr>
        <w:t>GmbH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inclui diversas tecnologias inovadoras de encapsulamento para ingredientes cosméticos ativos e polímeros multifuncionais. Por </w:t>
      </w:r>
      <w:r w:rsidRPr="004C0AF8">
        <w:rPr>
          <w:rFonts w:ascii="Lucida Sans" w:hAnsi="Lucida Sans"/>
          <w:sz w:val="22"/>
          <w:szCs w:val="22"/>
        </w:rPr>
        <w:t xml:space="preserve">meio do emprego de uma variedade de lipídios formadores de </w:t>
      </w:r>
      <w:r w:rsidRPr="005D447E">
        <w:rPr>
          <w:rFonts w:ascii="Lucida Sans" w:hAnsi="Lucida Sans"/>
          <w:sz w:val="22"/>
          <w:szCs w:val="22"/>
        </w:rPr>
        <w:t xml:space="preserve">membrana, os ingredientes ativos podem ser acondicionados em minúsculas vesículas, que atuam como meios de transporte de proteção. “Eles nos permitem transferir os ingredientes ativos especificamente para o local em que eles devem agir na pele a fim de melhorar a biodisponibilidade de ingredientes ativos e modular a sua liberação. Isso também exerce efeitos positivos adicionais, como a estabilização de ingredientes cosméticos ativos”, explica Michael </w:t>
      </w:r>
      <w:proofErr w:type="spellStart"/>
      <w:r w:rsidRPr="005D447E">
        <w:rPr>
          <w:rFonts w:ascii="Lucida Sans" w:hAnsi="Lucida Sans"/>
          <w:sz w:val="22"/>
          <w:szCs w:val="22"/>
        </w:rPr>
        <w:t>Sacher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, diretor da área de Delivery Systems da linha de negócios </w:t>
      </w:r>
      <w:proofErr w:type="spellStart"/>
      <w:r w:rsidRPr="005D447E">
        <w:rPr>
          <w:rFonts w:ascii="Lucida Sans" w:hAnsi="Lucida Sans"/>
          <w:sz w:val="22"/>
          <w:szCs w:val="22"/>
        </w:rPr>
        <w:t>Personal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</w:t>
      </w:r>
      <w:proofErr w:type="spellStart"/>
      <w:r w:rsidRPr="005D447E">
        <w:rPr>
          <w:rFonts w:ascii="Lucida Sans" w:hAnsi="Lucida Sans"/>
          <w:sz w:val="22"/>
          <w:szCs w:val="22"/>
        </w:rPr>
        <w:t>Care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.  </w:t>
      </w: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  <w:r w:rsidRPr="005D447E">
        <w:rPr>
          <w:rFonts w:ascii="Lucida Sans" w:hAnsi="Lucida Sans"/>
          <w:sz w:val="22"/>
          <w:szCs w:val="22"/>
        </w:rPr>
        <w:t xml:space="preserve">Essas tecnologias revelam diversas novas oportunidades para o desenvolvimento de produtos inovadores na Evonik. “É concebível, por exemplo, liberar ativos inovadores do portfólio da Evonik em </w:t>
      </w:r>
      <w:r w:rsidRPr="004C0AF8">
        <w:rPr>
          <w:rFonts w:ascii="Lucida Sans" w:hAnsi="Lucida Sans"/>
          <w:sz w:val="22"/>
          <w:szCs w:val="22"/>
        </w:rPr>
        <w:t xml:space="preserve">camadas mais profundas da pele a fim de melhorar a eficácia </w:t>
      </w:r>
      <w:r w:rsidRPr="005D447E">
        <w:rPr>
          <w:rFonts w:ascii="Lucida Sans" w:hAnsi="Lucida Sans"/>
          <w:sz w:val="22"/>
          <w:szCs w:val="22"/>
        </w:rPr>
        <w:t xml:space="preserve">desses produtos”, diz </w:t>
      </w:r>
      <w:proofErr w:type="spellStart"/>
      <w:r w:rsidRPr="005D447E">
        <w:rPr>
          <w:rFonts w:ascii="Lucida Sans" w:hAnsi="Lucida Sans"/>
          <w:sz w:val="22"/>
          <w:szCs w:val="22"/>
        </w:rPr>
        <w:t>Sacher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.  </w:t>
      </w: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  <w:r w:rsidRPr="005D447E">
        <w:rPr>
          <w:rFonts w:ascii="Lucida Sans" w:hAnsi="Lucida Sans"/>
          <w:sz w:val="22"/>
          <w:szCs w:val="22"/>
        </w:rPr>
        <w:t xml:space="preserve">Graças aos polímeros recém-adicionados, a Evonik também começa a atuar no campo dos produtos de </w:t>
      </w:r>
      <w:proofErr w:type="spellStart"/>
      <w:r w:rsidRPr="005D447E">
        <w:rPr>
          <w:rFonts w:ascii="Lucida Sans" w:hAnsi="Lucida Sans"/>
          <w:sz w:val="22"/>
          <w:szCs w:val="22"/>
        </w:rPr>
        <w:t>hairstyling</w:t>
      </w:r>
      <w:proofErr w:type="spellEnd"/>
      <w:r w:rsidRPr="005D447E">
        <w:rPr>
          <w:rFonts w:ascii="Lucida Sans" w:hAnsi="Lucida Sans"/>
          <w:sz w:val="22"/>
          <w:szCs w:val="22"/>
        </w:rPr>
        <w:t xml:space="preserve"> (arrumação dos cabelos). “A aquisição constitui mais uma etapa em nossa meta de nos tornarmos o maior fornecedor de especialidades para ingredientes cosméticos”, observa </w:t>
      </w:r>
      <w:proofErr w:type="spellStart"/>
      <w:r w:rsidRPr="005D447E">
        <w:rPr>
          <w:rFonts w:ascii="Lucida Sans" w:hAnsi="Lucida Sans"/>
          <w:sz w:val="22"/>
          <w:szCs w:val="22"/>
        </w:rPr>
        <w:t>Boinowitz</w:t>
      </w:r>
      <w:proofErr w:type="spellEnd"/>
      <w:r w:rsidRPr="005D447E">
        <w:rPr>
          <w:rFonts w:ascii="Lucida Sans" w:hAnsi="Lucida Sans"/>
          <w:sz w:val="22"/>
          <w:szCs w:val="22"/>
        </w:rPr>
        <w:t>.</w:t>
      </w:r>
    </w:p>
    <w:p w:rsidR="005D447E" w:rsidRPr="005D447E" w:rsidRDefault="005D447E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</w:p>
    <w:p w:rsidR="00F9101B" w:rsidRDefault="00F9101B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</w:p>
    <w:p w:rsidR="004C0AF8" w:rsidRPr="005D447E" w:rsidRDefault="004C0AF8" w:rsidP="005D447E">
      <w:pPr>
        <w:spacing w:line="300" w:lineRule="atLeast"/>
        <w:jc w:val="both"/>
        <w:rPr>
          <w:rFonts w:ascii="Lucida Sans" w:hAnsi="Lucida Sans"/>
          <w:sz w:val="22"/>
          <w:szCs w:val="22"/>
        </w:rPr>
      </w:pPr>
    </w:p>
    <w:p w:rsidR="00F623E0" w:rsidRDefault="00842780" w:rsidP="00842780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lastRenderedPageBreak/>
        <w:t xml:space="preserve"> </w:t>
      </w:r>
    </w:p>
    <w:p w:rsidR="00802CA2" w:rsidRPr="00646C96" w:rsidRDefault="004C0AF8" w:rsidP="00802CA2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cs="Lucida Sans Unicode"/>
          <w:b/>
          <w:szCs w:val="18"/>
        </w:rPr>
        <w:t xml:space="preserve"> </w:t>
      </w:r>
    </w:p>
    <w:p w:rsidR="00802CA2" w:rsidRDefault="00802CA2" w:rsidP="00802CA2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>Informações sobre a empresa:</w:t>
      </w:r>
    </w:p>
    <w:p w:rsidR="00802CA2" w:rsidRDefault="00802CA2" w:rsidP="00802CA2">
      <w:pPr>
        <w:spacing w:line="300" w:lineRule="exact"/>
        <w:jc w:val="both"/>
      </w:pPr>
      <w:r>
        <w:t xml:space="preserve">Evonik, o grupo industrial criativo da Alemanha, é uma das principais empresas de especialidades químicas do mundo. Com atuação nos segmentos </w:t>
      </w:r>
      <w:proofErr w:type="spellStart"/>
      <w:r>
        <w:t>Nutrition</w:t>
      </w:r>
      <w:proofErr w:type="spellEnd"/>
      <w:r>
        <w:t xml:space="preserve"> &amp;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e Performance </w:t>
      </w:r>
      <w:proofErr w:type="spellStart"/>
      <w:r>
        <w:t>Materials</w:t>
      </w:r>
      <w:proofErr w:type="spellEnd"/>
      <w:r>
        <w:t xml:space="preserve">, a Evonik se beneficia sobretudo de seu talento inovador e de suas plataformas de tecnologia integrada. </w:t>
      </w:r>
      <w:r>
        <w:rPr>
          <w:rFonts w:cs="Lucida Sans Unicode"/>
          <w:szCs w:val="18"/>
        </w:rPr>
        <w:t>A Evonik atua em mais de 100 países no mundo inteiro</w:t>
      </w:r>
      <w:r>
        <w:rPr>
          <w:rStyle w:val="apple-converted-space"/>
          <w:rFonts w:cs="Lucida Sans Unicode"/>
          <w:szCs w:val="18"/>
          <w:shd w:val="clear" w:color="auto" w:fill="FFFFFF"/>
        </w:rPr>
        <w:t xml:space="preserve">. </w:t>
      </w:r>
      <w:r>
        <w:t>Em 2016, mais de 35.000 colaboradores geraram vendas da ordem de 12,7 bilhões de Euros e um lucro operacional (EBITDA ajustado) de cerca de 2,165 bilhões de Euros</w:t>
      </w:r>
    </w:p>
    <w:p w:rsidR="00802CA2" w:rsidRDefault="00802CA2" w:rsidP="00802CA2">
      <w:pPr>
        <w:spacing w:line="300" w:lineRule="exact"/>
        <w:jc w:val="both"/>
      </w:pPr>
    </w:p>
    <w:p w:rsidR="00802CA2" w:rsidRDefault="00802CA2" w:rsidP="00802CA2">
      <w:pPr>
        <w:autoSpaceDE w:val="0"/>
        <w:autoSpaceDN w:val="0"/>
        <w:adjustRightInd w:val="0"/>
        <w:spacing w:line="300" w:lineRule="exact"/>
        <w:jc w:val="both"/>
        <w:rPr>
          <w:rFonts w:cs="Lucida Sans Unicode"/>
          <w:szCs w:val="18"/>
        </w:rPr>
      </w:pPr>
      <w:r>
        <w:rPr>
          <w:rFonts w:cs="Lucida Sans Unicode"/>
          <w:szCs w:val="18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802CA2" w:rsidRDefault="00802CA2" w:rsidP="00802CA2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802CA2" w:rsidRDefault="00802CA2" w:rsidP="00802CA2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802CA2" w:rsidRDefault="00802CA2" w:rsidP="00802CA2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802CA2" w:rsidRPr="007457BC" w:rsidRDefault="00802CA2" w:rsidP="00802CA2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802CA2" w:rsidRPr="007457BC" w:rsidRDefault="00802CA2" w:rsidP="00802CA2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02CA2" w:rsidRPr="001D79F1" w:rsidRDefault="00802CA2" w:rsidP="00802CA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02CA2" w:rsidRPr="001D79F1" w:rsidRDefault="00802CA2" w:rsidP="00802CA2">
      <w:pPr>
        <w:spacing w:line="240" w:lineRule="auto"/>
      </w:pPr>
    </w:p>
    <w:p w:rsidR="00802CA2" w:rsidRPr="004936B9" w:rsidRDefault="00802CA2" w:rsidP="00802CA2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802CA2" w:rsidRPr="004936B9" w:rsidRDefault="00802CA2" w:rsidP="00802CA2">
      <w:pPr>
        <w:spacing w:line="240" w:lineRule="auto"/>
      </w:pPr>
      <w:hyperlink r:id="rId12" w:history="1">
        <w:r w:rsidRPr="004936B9">
          <w:rPr>
            <w:rStyle w:val="Hyperlink"/>
            <w:color w:val="auto"/>
            <w:u w:val="none"/>
          </w:rPr>
          <w:t>www.evonik.com.br</w:t>
        </w:r>
      </w:hyperlink>
    </w:p>
    <w:p w:rsidR="00802CA2" w:rsidRPr="004936B9" w:rsidRDefault="00802CA2" w:rsidP="00802CA2">
      <w:pPr>
        <w:spacing w:line="240" w:lineRule="auto"/>
      </w:pPr>
      <w:hyperlink r:id="rId13" w:history="1">
        <w:r w:rsidRPr="004936B9">
          <w:rPr>
            <w:rStyle w:val="Hyperlink"/>
            <w:color w:val="auto"/>
            <w:u w:val="none"/>
          </w:rPr>
          <w:t>facebook.com/Evonik</w:t>
        </w:r>
      </w:hyperlink>
    </w:p>
    <w:p w:rsidR="00802CA2" w:rsidRPr="004936B9" w:rsidRDefault="00802CA2" w:rsidP="00802CA2">
      <w:pPr>
        <w:spacing w:line="240" w:lineRule="auto"/>
      </w:pPr>
      <w:hyperlink r:id="rId14" w:history="1">
        <w:r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802CA2" w:rsidRPr="004936B9" w:rsidRDefault="00802CA2" w:rsidP="00802CA2">
      <w:pPr>
        <w:spacing w:line="240" w:lineRule="auto"/>
      </w:pPr>
      <w:hyperlink r:id="rId15" w:history="1">
        <w:r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Pr="004936B9">
          <w:rPr>
            <w:rStyle w:val="Hyperlink"/>
            <w:color w:val="auto"/>
            <w:u w:val="none"/>
          </w:rPr>
          <w:t>company</w:t>
        </w:r>
        <w:proofErr w:type="spellEnd"/>
        <w:r w:rsidRPr="004936B9">
          <w:rPr>
            <w:rStyle w:val="Hyperlink"/>
            <w:color w:val="auto"/>
            <w:u w:val="none"/>
          </w:rPr>
          <w:t>/Evonik</w:t>
        </w:r>
      </w:hyperlink>
    </w:p>
    <w:p w:rsidR="00802CA2" w:rsidRPr="004936B9" w:rsidRDefault="00802CA2" w:rsidP="00802CA2">
      <w:pPr>
        <w:spacing w:line="240" w:lineRule="auto"/>
      </w:pPr>
      <w:hyperlink r:id="rId16" w:history="1">
        <w:r w:rsidRPr="004936B9">
          <w:rPr>
            <w:rStyle w:val="Hyperlink"/>
            <w:color w:val="auto"/>
            <w:u w:val="none"/>
          </w:rPr>
          <w:t>twitter.com/Evonik</w:t>
        </w:r>
      </w:hyperlink>
    </w:p>
    <w:p w:rsidR="00802CA2" w:rsidRPr="004936B9" w:rsidRDefault="00802CA2" w:rsidP="00802CA2">
      <w:pPr>
        <w:spacing w:line="240" w:lineRule="auto"/>
      </w:pPr>
    </w:p>
    <w:p w:rsidR="00802CA2" w:rsidRPr="004936B9" w:rsidRDefault="00802CA2" w:rsidP="00802CA2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802CA2" w:rsidRPr="004936B9" w:rsidRDefault="00802CA2" w:rsidP="00802CA2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802CA2" w:rsidRPr="004936B9" w:rsidRDefault="00802CA2" w:rsidP="00802CA2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802CA2" w:rsidRPr="004936B9" w:rsidRDefault="00802CA2" w:rsidP="00802CA2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802CA2" w:rsidRPr="004936B9" w:rsidRDefault="00802CA2" w:rsidP="00802CA2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802CA2" w:rsidRPr="004936B9" w:rsidRDefault="00802CA2" w:rsidP="00802CA2">
      <w:pPr>
        <w:spacing w:line="240" w:lineRule="auto"/>
        <w:rPr>
          <w:rFonts w:cs="Lucida Sans Unicode"/>
          <w:szCs w:val="18"/>
        </w:rPr>
      </w:pPr>
      <w:hyperlink r:id="rId17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D96221" w:rsidRPr="00802CA2" w:rsidRDefault="00802CA2" w:rsidP="00802CA2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8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  <w:bookmarkStart w:id="0" w:name="_GoBack"/>
      <w:bookmarkEnd w:id="0"/>
    </w:p>
    <w:sectPr w:rsidR="00D96221" w:rsidRPr="00802CA2" w:rsidSect="00B62EDA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75" w:rsidRDefault="00106C75" w:rsidP="006176F6">
      <w:pPr>
        <w:spacing w:line="240" w:lineRule="auto"/>
      </w:pPr>
      <w:r>
        <w:separator/>
      </w:r>
    </w:p>
  </w:endnote>
  <w:endnote w:type="continuationSeparator" w:id="0">
    <w:p w:rsidR="00106C75" w:rsidRDefault="00106C75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106C75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802CA2">
      <w:rPr>
        <w:rStyle w:val="Nmerodepgina"/>
        <w:noProof/>
      </w:rPr>
      <w:t>2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802CA2">
      <w:rPr>
        <w:rStyle w:val="Nmerodepgina"/>
        <w:noProof/>
      </w:rPr>
      <w:t>2</w:t>
    </w:r>
    <w:r w:rsidR="006176F6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802CA2">
      <w:rPr>
        <w:rStyle w:val="Nmerodepgina"/>
        <w:noProof/>
      </w:rPr>
      <w:t>1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802CA2">
      <w:rPr>
        <w:rStyle w:val="Nmerodepgina"/>
        <w:noProof/>
      </w:rPr>
      <w:t>2</w:t>
    </w:r>
    <w:r w:rsidR="006176F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75" w:rsidRDefault="00106C75" w:rsidP="006176F6">
      <w:pPr>
        <w:spacing w:line="240" w:lineRule="auto"/>
      </w:pPr>
      <w:r>
        <w:separator/>
      </w:r>
    </w:p>
  </w:footnote>
  <w:footnote w:type="continuationSeparator" w:id="0">
    <w:p w:rsidR="00106C75" w:rsidRDefault="00106C75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106C75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106C75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106C75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106C75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9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FFF6C6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106C75" w:rsidP="00D24F68">
    <w:pPr>
      <w:pStyle w:val="Cabealho"/>
      <w:ind w:left="0"/>
      <w:jc w:val="right"/>
    </w:pPr>
  </w:p>
  <w:p w:rsidR="00A5166C" w:rsidRDefault="00106C75">
    <w:pPr>
      <w:pStyle w:val="Cabealho"/>
      <w:ind w:left="0"/>
    </w:pPr>
  </w:p>
  <w:p w:rsidR="00A5166C" w:rsidRDefault="00106C75">
    <w:pPr>
      <w:pStyle w:val="Cabealho"/>
      <w:ind w:left="0"/>
    </w:pPr>
  </w:p>
  <w:p w:rsidR="00A5166C" w:rsidRDefault="00106C75">
    <w:pPr>
      <w:pStyle w:val="Cabealho"/>
      <w:ind w:left="0"/>
    </w:pPr>
  </w:p>
  <w:p w:rsidR="00A5166C" w:rsidRDefault="00106C75">
    <w:pPr>
      <w:pStyle w:val="Cabealho"/>
      <w:ind w:left="0"/>
    </w:pPr>
  </w:p>
  <w:p w:rsidR="00A5166C" w:rsidRDefault="00106C75">
    <w:pPr>
      <w:pStyle w:val="Cabealho"/>
      <w:ind w:left="0"/>
    </w:pPr>
  </w:p>
  <w:p w:rsidR="00A5166C" w:rsidRDefault="00106C75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8" w:rsidRDefault="00106C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F0"/>
    <w:multiLevelType w:val="hybridMultilevel"/>
    <w:tmpl w:val="5290C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80A"/>
    <w:multiLevelType w:val="hybridMultilevel"/>
    <w:tmpl w:val="85EAE4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5D8"/>
    <w:multiLevelType w:val="multilevel"/>
    <w:tmpl w:val="C8446F5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0"/>
    <w:rsid w:val="00032684"/>
    <w:rsid w:val="0003628D"/>
    <w:rsid w:val="00072965"/>
    <w:rsid w:val="00094910"/>
    <w:rsid w:val="000D30E9"/>
    <w:rsid w:val="00102096"/>
    <w:rsid w:val="00106C75"/>
    <w:rsid w:val="0013611F"/>
    <w:rsid w:val="001C7149"/>
    <w:rsid w:val="001D46E1"/>
    <w:rsid w:val="002407F7"/>
    <w:rsid w:val="00294C69"/>
    <w:rsid w:val="002B1C1A"/>
    <w:rsid w:val="002F4618"/>
    <w:rsid w:val="003312E8"/>
    <w:rsid w:val="003415C8"/>
    <w:rsid w:val="00343C6E"/>
    <w:rsid w:val="00364353"/>
    <w:rsid w:val="00372C0E"/>
    <w:rsid w:val="003A3002"/>
    <w:rsid w:val="003E34C5"/>
    <w:rsid w:val="003F0570"/>
    <w:rsid w:val="00484406"/>
    <w:rsid w:val="004A430E"/>
    <w:rsid w:val="004C0AF8"/>
    <w:rsid w:val="0056645B"/>
    <w:rsid w:val="005A5117"/>
    <w:rsid w:val="005B3E51"/>
    <w:rsid w:val="005D447E"/>
    <w:rsid w:val="006176F6"/>
    <w:rsid w:val="00646C96"/>
    <w:rsid w:val="00802CA2"/>
    <w:rsid w:val="0082137A"/>
    <w:rsid w:val="00842780"/>
    <w:rsid w:val="00855D92"/>
    <w:rsid w:val="00885573"/>
    <w:rsid w:val="009372B2"/>
    <w:rsid w:val="00964E18"/>
    <w:rsid w:val="00A3543C"/>
    <w:rsid w:val="00A45C08"/>
    <w:rsid w:val="00A73F59"/>
    <w:rsid w:val="00A8342B"/>
    <w:rsid w:val="00C71A35"/>
    <w:rsid w:val="00D133CB"/>
    <w:rsid w:val="00D329BF"/>
    <w:rsid w:val="00D337F5"/>
    <w:rsid w:val="00D53DF0"/>
    <w:rsid w:val="00E12365"/>
    <w:rsid w:val="00EB0834"/>
    <w:rsid w:val="00EB0CD7"/>
    <w:rsid w:val="00F07D5A"/>
    <w:rsid w:val="00F35315"/>
    <w:rsid w:val="00F623E0"/>
    <w:rsid w:val="00F63135"/>
    <w:rsid w:val="00F9101B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3F7AA"/>
  <w15:docId w15:val="{29E886CF-29BC-4623-993B-BB6EC57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numPr>
        <w:numId w:val="4"/>
      </w:numPr>
      <w:ind w:left="360" w:hanging="360"/>
      <w:contextualSpacing/>
    </w:pPr>
  </w:style>
  <w:style w:type="character" w:styleId="Meno">
    <w:name w:val="Mention"/>
    <w:basedOn w:val="Fontepargpadro"/>
    <w:uiPriority w:val="99"/>
    <w:semiHidden/>
    <w:unhideWhenUsed/>
    <w:rsid w:val="00D329B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37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8F3E-AA78-482B-8538-D6314CD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Air Products - Cosméticos</dc:subject>
  <dc:creator>Taís Augusto</dc:creator>
  <dc:description>Março/2017</dc:description>
  <cp:lastModifiedBy>Tais</cp:lastModifiedBy>
  <cp:revision>2</cp:revision>
  <dcterms:created xsi:type="dcterms:W3CDTF">2017-03-22T14:33:00Z</dcterms:created>
  <dcterms:modified xsi:type="dcterms:W3CDTF">2017-03-22T14:33:00Z</dcterms:modified>
</cp:coreProperties>
</file>