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E07E" w14:textId="77777777"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14:paraId="1D2F8304" w14:textId="115E7C7D" w:rsidR="009C6BCA" w:rsidRPr="007F0D69" w:rsidRDefault="009C6BCA" w:rsidP="00B81C18">
      <w:pPr>
        <w:spacing w:after="240" w:line="300" w:lineRule="atLeast"/>
        <w:jc w:val="both"/>
        <w:rPr>
          <w:rFonts w:cs="Lucida Sans Unicode"/>
          <w:sz w:val="24"/>
        </w:rPr>
      </w:pPr>
      <w:r w:rsidRPr="007F0D69">
        <w:rPr>
          <w:rFonts w:cs="Lucida Sans Unicode"/>
          <w:b/>
          <w:sz w:val="24"/>
        </w:rPr>
        <w:t xml:space="preserve">Evonik </w:t>
      </w:r>
      <w:r w:rsidR="00E04562" w:rsidRPr="007F0D69">
        <w:rPr>
          <w:rFonts w:cs="Lucida Sans Unicode"/>
          <w:b/>
          <w:sz w:val="24"/>
        </w:rPr>
        <w:t xml:space="preserve">faz </w:t>
      </w:r>
      <w:r w:rsidR="007F0D69" w:rsidRPr="007F0D69">
        <w:rPr>
          <w:rFonts w:cs="Lucida Sans Unicode"/>
          <w:b/>
          <w:sz w:val="24"/>
        </w:rPr>
        <w:t>proposta comercial</w:t>
      </w:r>
      <w:r w:rsidR="00E04562" w:rsidRPr="007F0D69">
        <w:rPr>
          <w:rFonts w:cs="Lucida Sans Unicode"/>
          <w:b/>
          <w:sz w:val="24"/>
        </w:rPr>
        <w:t xml:space="preserve"> para </w:t>
      </w:r>
      <w:r w:rsidR="007F0D69" w:rsidRPr="007F0D69">
        <w:rPr>
          <w:rFonts w:cs="Lucida Sans Unicode"/>
          <w:b/>
          <w:sz w:val="24"/>
        </w:rPr>
        <w:t xml:space="preserve">adquirir a </w:t>
      </w:r>
      <w:r w:rsidR="00E04562" w:rsidRPr="007F0D69">
        <w:rPr>
          <w:rFonts w:cs="Lucida Sans Unicode"/>
          <w:b/>
          <w:sz w:val="24"/>
        </w:rPr>
        <w:t>tecnologia MET</w:t>
      </w:r>
      <w:bookmarkStart w:id="0" w:name="_GoBack"/>
      <w:bookmarkEnd w:id="0"/>
      <w:r w:rsidR="00E04562" w:rsidRPr="007F0D69">
        <w:rPr>
          <w:rFonts w:cs="Lucida Sans Unicode"/>
          <w:b/>
          <w:sz w:val="24"/>
        </w:rPr>
        <w:t xml:space="preserve">EX de metionina por fermentação </w:t>
      </w:r>
      <w:r w:rsidRPr="007F0D69">
        <w:rPr>
          <w:rFonts w:cs="Lucida Sans Unicode"/>
          <w:b/>
          <w:sz w:val="24"/>
        </w:rPr>
        <w:t xml:space="preserve"> 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691F266D" w:rsidR="00A74F72" w:rsidRPr="00122B9D" w:rsidRDefault="00497286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23</w:t>
            </w:r>
            <w:r w:rsidR="00A74F72" w:rsidRPr="00122B9D">
              <w:t xml:space="preserve"> de </w:t>
            </w:r>
            <w:r w:rsidR="00CF6000">
              <w:t>novem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 xml:space="preserve">Telefone  </w:t>
            </w:r>
            <w:r w:rsidRPr="00122B9D">
              <w:tab/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3D658DCD" w14:textId="1B88931D" w:rsidR="009C6BCA" w:rsidRPr="00497286" w:rsidRDefault="009C6BCA" w:rsidP="00497286">
      <w:pPr>
        <w:spacing w:after="240" w:line="300" w:lineRule="atLeast"/>
        <w:ind w:left="0"/>
        <w:jc w:val="both"/>
        <w:rPr>
          <w:rFonts w:cs="Lucida Sans Unicode"/>
          <w:sz w:val="24"/>
        </w:rPr>
      </w:pPr>
    </w:p>
    <w:p w14:paraId="7BFDD653" w14:textId="3EE2027E" w:rsidR="009C6BCA" w:rsidRPr="00497286" w:rsidRDefault="00497286" w:rsidP="00497286">
      <w:pPr>
        <w:pStyle w:val="PargrafodaLista"/>
        <w:numPr>
          <w:ilvl w:val="0"/>
          <w:numId w:val="25"/>
        </w:numPr>
        <w:tabs>
          <w:tab w:val="left" w:pos="284"/>
        </w:tabs>
        <w:spacing w:after="240" w:line="300" w:lineRule="atLeast"/>
        <w:jc w:val="both"/>
        <w:rPr>
          <w:rFonts w:cs="Lucida Sans Unicode"/>
          <w:sz w:val="24"/>
        </w:rPr>
      </w:pPr>
      <w:r w:rsidRPr="00497286">
        <w:rPr>
          <w:rFonts w:cs="Lucida Sans Unicode"/>
          <w:color w:val="000000"/>
          <w:sz w:val="24"/>
        </w:rPr>
        <w:t xml:space="preserve">A Evonik busca o fortalecimento de sua plataforma biotecnológica  </w:t>
      </w:r>
    </w:p>
    <w:p w14:paraId="54141AB9" w14:textId="410D4B63" w:rsidR="009C6BCA" w:rsidRPr="00497286" w:rsidRDefault="00497286" w:rsidP="00497286">
      <w:pPr>
        <w:pStyle w:val="PargrafodaLista"/>
        <w:numPr>
          <w:ilvl w:val="0"/>
          <w:numId w:val="25"/>
        </w:numPr>
        <w:tabs>
          <w:tab w:val="left" w:pos="426"/>
        </w:tabs>
        <w:spacing w:after="240" w:line="300" w:lineRule="atLeast"/>
        <w:jc w:val="both"/>
        <w:rPr>
          <w:rFonts w:cs="Lucida Sans Unicode"/>
          <w:sz w:val="24"/>
        </w:rPr>
      </w:pPr>
      <w:r w:rsidRPr="00497286">
        <w:rPr>
          <w:rFonts w:cs="Lucida Sans Unicode"/>
          <w:color w:val="000000"/>
          <w:sz w:val="24"/>
        </w:rPr>
        <w:t xml:space="preserve">Proposta comercial para a tecnologia METEX de metionina por fermentação   </w:t>
      </w:r>
    </w:p>
    <w:p w14:paraId="22520CB1" w14:textId="0F16953B" w:rsidR="00497286" w:rsidRPr="00497286" w:rsidRDefault="00497286" w:rsidP="00497286">
      <w:pPr>
        <w:pStyle w:val="PargrafodaLista"/>
        <w:numPr>
          <w:ilvl w:val="0"/>
          <w:numId w:val="25"/>
        </w:numPr>
        <w:tabs>
          <w:tab w:val="left" w:pos="426"/>
        </w:tabs>
        <w:spacing w:after="240" w:line="300" w:lineRule="atLeast"/>
        <w:jc w:val="both"/>
        <w:rPr>
          <w:rFonts w:cs="Lucida Sans Unicode"/>
          <w:color w:val="000000"/>
          <w:sz w:val="24"/>
        </w:rPr>
      </w:pPr>
      <w:r w:rsidRPr="00497286">
        <w:rPr>
          <w:rFonts w:cs="Lucida Sans Unicode"/>
          <w:color w:val="000000"/>
          <w:sz w:val="24"/>
        </w:rPr>
        <w:t xml:space="preserve">Ambas as partes se comprometem em manter a exclusividade e a celebrar um contrato </w:t>
      </w:r>
      <w:r w:rsidR="007F0D69">
        <w:rPr>
          <w:rFonts w:cs="Lucida Sans Unicode"/>
          <w:color w:val="000000"/>
          <w:sz w:val="24"/>
        </w:rPr>
        <w:t>em tempo hábil</w:t>
      </w:r>
    </w:p>
    <w:p w14:paraId="57FEBA3C" w14:textId="77777777" w:rsidR="00E04562" w:rsidRDefault="00497286" w:rsidP="0049728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497286">
        <w:rPr>
          <w:rFonts w:cs="Lucida Sans Unicode"/>
          <w:sz w:val="22"/>
          <w:szCs w:val="22"/>
        </w:rPr>
        <w:br/>
      </w:r>
      <w:r w:rsidRPr="006E6366">
        <w:rPr>
          <w:rFonts w:cs="Lucida Sans Unicode"/>
          <w:sz w:val="22"/>
          <w:szCs w:val="22"/>
        </w:rPr>
        <w:t xml:space="preserve">Os aminoácidos produzidos a partir da fermentação representam um importante pilar do portfólio de produtos da Evonik </w:t>
      </w:r>
      <w:r w:rsidR="006E6366" w:rsidRPr="006E6366">
        <w:rPr>
          <w:rFonts w:cs="Lucida Sans Unicode"/>
          <w:sz w:val="22"/>
          <w:szCs w:val="22"/>
        </w:rPr>
        <w:t>par</w:t>
      </w:r>
      <w:r w:rsidRPr="006E6366">
        <w:rPr>
          <w:rFonts w:cs="Lucida Sans Unicode"/>
          <w:sz w:val="22"/>
          <w:szCs w:val="22"/>
        </w:rPr>
        <w:t xml:space="preserve">a nutrição sustentável. Os processos de produção dos itens Biolys® (lisina), ThreAMINO® (treonina) e TrypAMINO® (triptofano) têm sido permanentemente aperfeiçoados ao longo dos últimos anos, sendo que nosso portfólio recebeu mais um produto com o lançamento do ValAMINO® (valina). </w:t>
      </w:r>
    </w:p>
    <w:p w14:paraId="4613116A" w14:textId="77777777" w:rsidR="00E04562" w:rsidRDefault="00E04562" w:rsidP="00497286">
      <w:pPr>
        <w:spacing w:line="300" w:lineRule="atLeast"/>
        <w:jc w:val="both"/>
        <w:rPr>
          <w:rFonts w:cs="Lucida Sans Unicode"/>
          <w:sz w:val="22"/>
          <w:szCs w:val="22"/>
        </w:rPr>
      </w:pPr>
    </w:p>
    <w:p w14:paraId="045FD514" w14:textId="77777777" w:rsidR="00E04562" w:rsidRDefault="00497286" w:rsidP="0049728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6E6366">
        <w:rPr>
          <w:rFonts w:cs="Lucida Sans Unicode"/>
          <w:sz w:val="22"/>
          <w:szCs w:val="22"/>
        </w:rPr>
        <w:t>Para fortalecer sua plataforma biotecnológica, a Evonik planeja adquirir uma expressiva base tecnológica da francesa METabolic EXplorer (METEX), tendo já preparado uma proposta comercial no último dia 27 de outubro. A proposta está sujeita à aprovação dos comitês</w:t>
      </w:r>
      <w:r w:rsidR="006E6366" w:rsidRPr="006E6366">
        <w:rPr>
          <w:rFonts w:cs="Lucida Sans Unicode"/>
          <w:sz w:val="22"/>
          <w:szCs w:val="22"/>
        </w:rPr>
        <w:t xml:space="preserve"> </w:t>
      </w:r>
      <w:r w:rsidRPr="006E6366">
        <w:rPr>
          <w:rFonts w:cs="Lucida Sans Unicode"/>
          <w:sz w:val="22"/>
          <w:szCs w:val="22"/>
        </w:rPr>
        <w:t>da Evonik.</w:t>
      </w:r>
    </w:p>
    <w:p w14:paraId="7DA48AB2" w14:textId="29754A08" w:rsidR="006E6366" w:rsidRPr="006E6366" w:rsidRDefault="00497286" w:rsidP="0049728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6E6366">
        <w:rPr>
          <w:rFonts w:cs="Lucida Sans Unicode"/>
          <w:sz w:val="22"/>
          <w:szCs w:val="22"/>
        </w:rPr>
        <w:t xml:space="preserve">   </w:t>
      </w:r>
      <w:r w:rsidRPr="006E6366">
        <w:rPr>
          <w:rFonts w:cs="Lucida Sans Unicode"/>
          <w:sz w:val="22"/>
          <w:szCs w:val="22"/>
        </w:rPr>
        <w:br/>
        <w:t>METEX, empresa sediada em Clermont-Ferrand (França), desenvolveu um processo de obtenção de metionina a partir da fermentação. A proposta comercial da Evonik inclui a aquisição dessa tecnologia da METEX, bem como suas patentes, cepas básicas de bactérias e a marca inoLa</w:t>
      </w:r>
      <w:r w:rsidRPr="006E6366">
        <w:rPr>
          <w:rFonts w:cs="Lucida Sans Unicode"/>
          <w:sz w:val="22"/>
          <w:szCs w:val="22"/>
          <w:vertAlign w:val="superscript"/>
        </w:rPr>
        <w:t>TM</w:t>
      </w:r>
      <w:r w:rsidRPr="006E6366">
        <w:rPr>
          <w:rFonts w:cs="Lucida Sans Unicode"/>
          <w:sz w:val="22"/>
          <w:szCs w:val="22"/>
        </w:rPr>
        <w:t>. Esses itens deverão ser transferidos à Evonik.</w:t>
      </w:r>
    </w:p>
    <w:p w14:paraId="6827AEAC" w14:textId="77777777" w:rsidR="006E6366" w:rsidRDefault="00497286" w:rsidP="00497286">
      <w:pPr>
        <w:spacing w:line="300" w:lineRule="atLeast"/>
        <w:jc w:val="both"/>
        <w:rPr>
          <w:rFonts w:cs="Lucida Sans Unicode"/>
          <w:color w:val="000000"/>
          <w:sz w:val="22"/>
          <w:szCs w:val="22"/>
        </w:rPr>
      </w:pPr>
      <w:r w:rsidRPr="006E6366">
        <w:rPr>
          <w:rFonts w:cs="Lucida Sans Unicode"/>
          <w:sz w:val="22"/>
          <w:szCs w:val="22"/>
        </w:rPr>
        <w:t xml:space="preserve">      </w:t>
      </w:r>
      <w:r w:rsidRPr="006E6366">
        <w:rPr>
          <w:rFonts w:cs="Lucida Sans Unicode"/>
          <w:sz w:val="22"/>
          <w:szCs w:val="22"/>
        </w:rPr>
        <w:br/>
      </w:r>
      <w:r w:rsidRPr="00497286">
        <w:rPr>
          <w:rFonts w:cs="Lucida Sans Unicode"/>
          <w:color w:val="000000"/>
          <w:sz w:val="22"/>
          <w:szCs w:val="22"/>
        </w:rPr>
        <w:t xml:space="preserve">A proposta inclui ainda um contrato de direito de uso da tecnologia base pela METEX. As empresas planejam examinar a possibilidade </w:t>
      </w:r>
      <w:r w:rsidRPr="00497286">
        <w:rPr>
          <w:rFonts w:cs="Lucida Sans Unicode"/>
          <w:color w:val="000000"/>
          <w:sz w:val="22"/>
          <w:szCs w:val="22"/>
        </w:rPr>
        <w:lastRenderedPageBreak/>
        <w:t>de uma parceria para pesquisas no campo de desenvolvimento da produção biotecnológica de aminoácidos.</w:t>
      </w:r>
    </w:p>
    <w:p w14:paraId="6CF23026" w14:textId="11D272CC" w:rsidR="006E6366" w:rsidRDefault="00497286" w:rsidP="00497286">
      <w:pPr>
        <w:spacing w:line="300" w:lineRule="atLeast"/>
        <w:jc w:val="both"/>
        <w:rPr>
          <w:rFonts w:cs="Lucida Sans Unicode"/>
          <w:color w:val="000000"/>
          <w:sz w:val="22"/>
          <w:szCs w:val="22"/>
        </w:rPr>
      </w:pPr>
      <w:r w:rsidRPr="00497286">
        <w:rPr>
          <w:rFonts w:cs="Lucida Sans Unicode"/>
          <w:sz w:val="22"/>
          <w:szCs w:val="22"/>
        </w:rPr>
        <w:br/>
      </w:r>
      <w:r w:rsidRPr="00497286">
        <w:rPr>
          <w:rFonts w:cs="Lucida Sans Unicode"/>
          <w:color w:val="000000"/>
          <w:sz w:val="22"/>
          <w:szCs w:val="22"/>
        </w:rPr>
        <w:t xml:space="preserve">As empresas planejam uma rápida conclusão desse projeto, tendo acordado em manter a exclusividade e o sigilo das informações relacionadas até a devida formalização contratual. </w:t>
      </w:r>
    </w:p>
    <w:p w14:paraId="1C92AD07" w14:textId="6EB12F82" w:rsidR="00497286" w:rsidRPr="00497286" w:rsidRDefault="00497286" w:rsidP="0049728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497286">
        <w:rPr>
          <w:rFonts w:cs="Lucida Sans Unicode"/>
          <w:sz w:val="22"/>
          <w:szCs w:val="22"/>
        </w:rPr>
        <w:br/>
      </w:r>
      <w:r w:rsidRPr="00497286">
        <w:rPr>
          <w:rFonts w:cs="Lucida Sans Unicode"/>
          <w:color w:val="000000"/>
          <w:sz w:val="22"/>
          <w:szCs w:val="22"/>
        </w:rPr>
        <w:t xml:space="preserve">Fundada em 1999, a empresa de biotecnologia METabolic EXplorer se </w:t>
      </w:r>
      <w:r w:rsidRPr="006E6366">
        <w:rPr>
          <w:rFonts w:cs="Lucida Sans Unicode"/>
          <w:sz w:val="22"/>
          <w:szCs w:val="22"/>
        </w:rPr>
        <w:t xml:space="preserve">especializou no desenvolvimento de processos biotecnológicos para a produção de substâncias utilizadas em diversas aplicações, tais como fibras têxteis e aditivos </w:t>
      </w:r>
      <w:r w:rsidR="006E6366" w:rsidRPr="006E6366">
        <w:rPr>
          <w:rFonts w:cs="Lucida Sans Unicode"/>
          <w:sz w:val="22"/>
          <w:szCs w:val="22"/>
        </w:rPr>
        <w:t>para nutrição animal</w:t>
      </w:r>
      <w:r w:rsidRPr="006E6366">
        <w:rPr>
          <w:rFonts w:cs="Lucida Sans Unicode"/>
          <w:sz w:val="22"/>
          <w:szCs w:val="22"/>
        </w:rPr>
        <w:t xml:space="preserve">.    </w:t>
      </w:r>
    </w:p>
    <w:p w14:paraId="341FD7FC" w14:textId="25859109" w:rsidR="00D51D63" w:rsidRPr="00497286" w:rsidRDefault="00D51D63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019D15A" w14:textId="0A1E1D72" w:rsidR="00497286" w:rsidRPr="00497286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405C5F87" w14:textId="7CCFE969" w:rsidR="00497286" w:rsidRPr="00497286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4F3A670A" w14:textId="77777777" w:rsidR="00497286" w:rsidRPr="00DA6395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65CE5EB0" w14:textId="6E5A034C" w:rsidR="00A74F72" w:rsidRPr="007457BC" w:rsidRDefault="00D51D63" w:rsidP="00D51D6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A74F72"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840D62" w:rsidP="00A74F72">
      <w:pPr>
        <w:spacing w:line="240" w:lineRule="auto"/>
      </w:pPr>
      <w:hyperlink r:id="rId12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840D62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840D62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youtube.com/EvonikIndustries</w:t>
        </w:r>
      </w:hyperlink>
    </w:p>
    <w:p w14:paraId="3F58C0B9" w14:textId="77777777" w:rsidR="00A74F72" w:rsidRPr="00A74F72" w:rsidRDefault="00840D62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linkedin.com/company/Evonik</w:t>
        </w:r>
      </w:hyperlink>
    </w:p>
    <w:p w14:paraId="4AE64D5A" w14:textId="77777777" w:rsidR="00A74F72" w:rsidRPr="00A74F72" w:rsidRDefault="00840D62" w:rsidP="00A74F72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840D62" w:rsidP="00A74F72">
      <w:pPr>
        <w:spacing w:line="240" w:lineRule="auto"/>
        <w:rPr>
          <w:rFonts w:cs="Lucida Sans Unicode"/>
          <w:szCs w:val="18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840D62" w:rsidP="001E0CC7">
      <w:pPr>
        <w:jc w:val="both"/>
        <w:rPr>
          <w:rFonts w:cs="Lucida Sans Unicode"/>
          <w:sz w:val="24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A59A" w14:textId="77777777" w:rsidR="00840D62" w:rsidRDefault="00840D62">
      <w:r>
        <w:separator/>
      </w:r>
    </w:p>
    <w:p w14:paraId="4241B367" w14:textId="77777777" w:rsidR="00840D62" w:rsidRDefault="00840D62"/>
  </w:endnote>
  <w:endnote w:type="continuationSeparator" w:id="0">
    <w:p w14:paraId="38BC5EFF" w14:textId="77777777" w:rsidR="00840D62" w:rsidRDefault="00840D62">
      <w:r>
        <w:continuationSeparator/>
      </w:r>
    </w:p>
    <w:p w14:paraId="2D953847" w14:textId="77777777" w:rsidR="00840D62" w:rsidRDefault="00840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04BC90F5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F0D6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F0D6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F9D" w14:textId="377CEB1A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F0D69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F0D6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63483" w14:textId="77777777" w:rsidR="00840D62" w:rsidRDefault="00840D62">
      <w:r>
        <w:separator/>
      </w:r>
    </w:p>
    <w:p w14:paraId="0EE93D31" w14:textId="77777777" w:rsidR="00840D62" w:rsidRDefault="00840D62"/>
  </w:footnote>
  <w:footnote w:type="continuationSeparator" w:id="0">
    <w:p w14:paraId="53E3A835" w14:textId="77777777" w:rsidR="00840D62" w:rsidRDefault="00840D62">
      <w:r>
        <w:continuationSeparator/>
      </w:r>
    </w:p>
    <w:p w14:paraId="5FB8DC15" w14:textId="77777777" w:rsidR="00840D62" w:rsidRDefault="00840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C13FC5"/>
    <w:multiLevelType w:val="hybridMultilevel"/>
    <w:tmpl w:val="FEE6643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26E22"/>
    <w:multiLevelType w:val="hybridMultilevel"/>
    <w:tmpl w:val="B48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0"/>
  </w:num>
  <w:num w:numId="19">
    <w:abstractNumId w:val="9"/>
  </w:num>
  <w:num w:numId="20">
    <w:abstractNumId w:val="21"/>
  </w:num>
  <w:num w:numId="21">
    <w:abstractNumId w:val="17"/>
  </w:num>
  <w:num w:numId="22">
    <w:abstractNumId w:val="12"/>
  </w:num>
  <w:num w:numId="23">
    <w:abstractNumId w:val="23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D126D"/>
    <w:rsid w:val="000D4D53"/>
    <w:rsid w:val="000E3976"/>
    <w:rsid w:val="000F0CF1"/>
    <w:rsid w:val="001052F4"/>
    <w:rsid w:val="001234B2"/>
    <w:rsid w:val="00133ED2"/>
    <w:rsid w:val="001617B6"/>
    <w:rsid w:val="001811C6"/>
    <w:rsid w:val="001B3A8C"/>
    <w:rsid w:val="001C2E2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95C"/>
    <w:rsid w:val="0027645F"/>
    <w:rsid w:val="00290644"/>
    <w:rsid w:val="002B0544"/>
    <w:rsid w:val="002E5F3B"/>
    <w:rsid w:val="0030200A"/>
    <w:rsid w:val="00303A2D"/>
    <w:rsid w:val="0031100F"/>
    <w:rsid w:val="00311D09"/>
    <w:rsid w:val="003322D2"/>
    <w:rsid w:val="00372CE0"/>
    <w:rsid w:val="00383A0B"/>
    <w:rsid w:val="003A736D"/>
    <w:rsid w:val="003B114C"/>
    <w:rsid w:val="003C2F3A"/>
    <w:rsid w:val="003C5954"/>
    <w:rsid w:val="003D2C87"/>
    <w:rsid w:val="003F4988"/>
    <w:rsid w:val="004035F7"/>
    <w:rsid w:val="00410842"/>
    <w:rsid w:val="00414CE6"/>
    <w:rsid w:val="004451AB"/>
    <w:rsid w:val="004469EC"/>
    <w:rsid w:val="00460DE5"/>
    <w:rsid w:val="00466840"/>
    <w:rsid w:val="00497286"/>
    <w:rsid w:val="004E4FB9"/>
    <w:rsid w:val="004F6011"/>
    <w:rsid w:val="00510C9B"/>
    <w:rsid w:val="00524BF7"/>
    <w:rsid w:val="005256F7"/>
    <w:rsid w:val="00535DCE"/>
    <w:rsid w:val="00555A10"/>
    <w:rsid w:val="0055716D"/>
    <w:rsid w:val="0055768C"/>
    <w:rsid w:val="005576E4"/>
    <w:rsid w:val="00586F2C"/>
    <w:rsid w:val="0059253D"/>
    <w:rsid w:val="005B7EF3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D7822"/>
    <w:rsid w:val="006E6366"/>
    <w:rsid w:val="00706E78"/>
    <w:rsid w:val="007145FC"/>
    <w:rsid w:val="00723905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E7EA7"/>
    <w:rsid w:val="007F0D69"/>
    <w:rsid w:val="007F3B95"/>
    <w:rsid w:val="007F77CD"/>
    <w:rsid w:val="008240DD"/>
    <w:rsid w:val="00840163"/>
    <w:rsid w:val="00840D62"/>
    <w:rsid w:val="0084291F"/>
    <w:rsid w:val="0084304E"/>
    <w:rsid w:val="00845E67"/>
    <w:rsid w:val="008507E4"/>
    <w:rsid w:val="00852A82"/>
    <w:rsid w:val="008559D0"/>
    <w:rsid w:val="00856803"/>
    <w:rsid w:val="00863FCD"/>
    <w:rsid w:val="008803EF"/>
    <w:rsid w:val="00882129"/>
    <w:rsid w:val="008950DD"/>
    <w:rsid w:val="008D4D61"/>
    <w:rsid w:val="008D6424"/>
    <w:rsid w:val="00911EC5"/>
    <w:rsid w:val="00930B74"/>
    <w:rsid w:val="00936105"/>
    <w:rsid w:val="00963AAB"/>
    <w:rsid w:val="00967EEF"/>
    <w:rsid w:val="00993D65"/>
    <w:rsid w:val="00996C7D"/>
    <w:rsid w:val="009C6BCA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117D"/>
    <w:rsid w:val="00A95F26"/>
    <w:rsid w:val="00A95F62"/>
    <w:rsid w:val="00AA1569"/>
    <w:rsid w:val="00AD16C9"/>
    <w:rsid w:val="00AD4FA8"/>
    <w:rsid w:val="00AF3999"/>
    <w:rsid w:val="00B01A82"/>
    <w:rsid w:val="00B10F0B"/>
    <w:rsid w:val="00B14022"/>
    <w:rsid w:val="00B22A59"/>
    <w:rsid w:val="00B534F7"/>
    <w:rsid w:val="00B53E8C"/>
    <w:rsid w:val="00B64F69"/>
    <w:rsid w:val="00B71B45"/>
    <w:rsid w:val="00B81C18"/>
    <w:rsid w:val="00B82C27"/>
    <w:rsid w:val="00B903DC"/>
    <w:rsid w:val="00B960A3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C5CDF"/>
    <w:rsid w:val="00CD6C97"/>
    <w:rsid w:val="00CD7897"/>
    <w:rsid w:val="00CF149A"/>
    <w:rsid w:val="00CF6000"/>
    <w:rsid w:val="00D06598"/>
    <w:rsid w:val="00D17B70"/>
    <w:rsid w:val="00D24F68"/>
    <w:rsid w:val="00D268EA"/>
    <w:rsid w:val="00D46B7E"/>
    <w:rsid w:val="00D46F12"/>
    <w:rsid w:val="00D50305"/>
    <w:rsid w:val="00D51D63"/>
    <w:rsid w:val="00D73841"/>
    <w:rsid w:val="00D9003F"/>
    <w:rsid w:val="00DC7340"/>
    <w:rsid w:val="00DD6C29"/>
    <w:rsid w:val="00DF1098"/>
    <w:rsid w:val="00E04562"/>
    <w:rsid w:val="00E27F52"/>
    <w:rsid w:val="00E332FA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A51DD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uiPriority w:val="99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CF6000"/>
    <w:rPr>
      <w:rFonts w:asciiTheme="minorHAnsi" w:eastAsiaTheme="minorHAnsi" w:hAnsiTheme="minorHAnsi" w:cstheme="minorBidi"/>
      <w:sz w:val="22"/>
      <w:szCs w:val="22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DC97-7E20-4A87-BDAE-4A5C77B1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tecnologia METEX de metionina</dc:subject>
  <dc:creator>Taís Augusto</dc:creator>
  <dc:description>Novembro/2016</dc:description>
  <cp:lastModifiedBy>Tais</cp:lastModifiedBy>
  <cp:revision>2</cp:revision>
  <cp:lastPrinted>2016-10-19T07:51:00Z</cp:lastPrinted>
  <dcterms:created xsi:type="dcterms:W3CDTF">2016-11-23T12:47:00Z</dcterms:created>
  <dcterms:modified xsi:type="dcterms:W3CDTF">2016-11-23T12:47:00Z</dcterms:modified>
</cp:coreProperties>
</file>